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91A80" w14:textId="77777777" w:rsidR="008D1DE8" w:rsidRDefault="004D0A10" w:rsidP="000A3888">
      <w:pPr>
        <w:pStyle w:val="af9"/>
        <w:jc w:val="center"/>
        <w:rPr>
          <w:rFonts w:cstheme="majorHAnsi"/>
          <w:b/>
          <w:sz w:val="72"/>
          <w:szCs w:val="72"/>
        </w:rPr>
      </w:pPr>
      <w:r>
        <w:rPr>
          <w:rFonts w:cstheme="majorHAnsi"/>
          <w:b/>
          <w:noProof/>
          <w:sz w:val="72"/>
          <w:szCs w:val="72"/>
        </w:rPr>
        <w:drawing>
          <wp:inline distT="0" distB="0" distL="0" distR="0" wp14:anchorId="1F5B51FC" wp14:editId="0D64E274">
            <wp:extent cx="5752465" cy="1042035"/>
            <wp:effectExtent l="0" t="0" r="635" b="5715"/>
            <wp:docPr id="1" name="Рисунок 1" descr="C:\Users\agdey\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dey\Desktop\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1042035"/>
                    </a:xfrm>
                    <a:prstGeom prst="rect">
                      <a:avLst/>
                    </a:prstGeom>
                    <a:noFill/>
                    <a:ln>
                      <a:noFill/>
                    </a:ln>
                  </pic:spPr>
                </pic:pic>
              </a:graphicData>
            </a:graphic>
          </wp:inline>
        </w:drawing>
      </w:r>
    </w:p>
    <w:p w14:paraId="5AF95182" w14:textId="77777777" w:rsidR="008D1DE8" w:rsidRDefault="008D1DE8" w:rsidP="000A3888">
      <w:pPr>
        <w:pStyle w:val="af9"/>
        <w:jc w:val="center"/>
        <w:rPr>
          <w:rFonts w:cstheme="majorHAnsi"/>
          <w:b/>
          <w:sz w:val="72"/>
          <w:szCs w:val="72"/>
        </w:rPr>
      </w:pPr>
    </w:p>
    <w:p w14:paraId="738F4C79" w14:textId="77777777" w:rsidR="008D1DE8" w:rsidRDefault="008D1DE8" w:rsidP="000A3888">
      <w:pPr>
        <w:pStyle w:val="af9"/>
        <w:jc w:val="center"/>
        <w:rPr>
          <w:rFonts w:cstheme="majorHAnsi"/>
          <w:b/>
          <w:sz w:val="72"/>
          <w:szCs w:val="72"/>
        </w:rPr>
      </w:pPr>
    </w:p>
    <w:p w14:paraId="568FD399" w14:textId="3D9AB7F0" w:rsidR="00731586" w:rsidRPr="006667D7" w:rsidRDefault="00731586" w:rsidP="000A3888">
      <w:pPr>
        <w:pStyle w:val="af9"/>
        <w:jc w:val="center"/>
        <w:rPr>
          <w:rFonts w:cstheme="majorHAnsi"/>
          <w:b/>
          <w:sz w:val="72"/>
          <w:szCs w:val="72"/>
        </w:rPr>
      </w:pPr>
      <w:r w:rsidRPr="006667D7">
        <w:rPr>
          <w:rFonts w:cstheme="majorHAnsi"/>
          <w:b/>
          <w:sz w:val="72"/>
          <w:szCs w:val="72"/>
        </w:rPr>
        <w:t>Цифровая трансформация</w:t>
      </w:r>
      <w:r w:rsidR="000A3888" w:rsidRPr="006667D7">
        <w:rPr>
          <w:rFonts w:cstheme="majorHAnsi"/>
          <w:b/>
          <w:sz w:val="72"/>
          <w:szCs w:val="72"/>
        </w:rPr>
        <w:t xml:space="preserve"> и защита прав граждан в цифровом пространстве</w:t>
      </w:r>
    </w:p>
    <w:p w14:paraId="23899CBD" w14:textId="77777777" w:rsidR="000A3888" w:rsidRDefault="000A3888" w:rsidP="000A3888">
      <w:pPr>
        <w:pStyle w:val="af9"/>
        <w:jc w:val="center"/>
        <w:rPr>
          <w:rFonts w:cstheme="majorHAnsi"/>
          <w:b/>
          <w:sz w:val="72"/>
          <w:szCs w:val="72"/>
        </w:rPr>
      </w:pPr>
    </w:p>
    <w:p w14:paraId="5E0132A7" w14:textId="77777777" w:rsidR="00530844" w:rsidRDefault="000A3888" w:rsidP="000A3888">
      <w:pPr>
        <w:pStyle w:val="af9"/>
        <w:jc w:val="center"/>
        <w:rPr>
          <w:rFonts w:cstheme="majorHAnsi"/>
          <w:bCs/>
        </w:rPr>
      </w:pPr>
      <w:r w:rsidRPr="00D05F25">
        <w:rPr>
          <w:rFonts w:cstheme="majorHAnsi"/>
          <w:bCs/>
        </w:rPr>
        <w:t xml:space="preserve">Доклад Совета </w:t>
      </w:r>
    </w:p>
    <w:p w14:paraId="164DFF9C" w14:textId="77777777" w:rsidR="00530844" w:rsidRPr="00D05F25" w:rsidRDefault="00530844" w:rsidP="00530844">
      <w:pPr>
        <w:pStyle w:val="af9"/>
        <w:jc w:val="center"/>
        <w:rPr>
          <w:rFonts w:cstheme="majorHAnsi"/>
          <w:bCs/>
        </w:rPr>
      </w:pPr>
      <w:r w:rsidRPr="00D05F25">
        <w:rPr>
          <w:rFonts w:cstheme="majorHAnsi"/>
          <w:bCs/>
        </w:rPr>
        <w:t>при Президенте Российской Федерации</w:t>
      </w:r>
    </w:p>
    <w:p w14:paraId="1A441DA1" w14:textId="77777777" w:rsidR="00530844" w:rsidRDefault="000A3888" w:rsidP="000A3888">
      <w:pPr>
        <w:pStyle w:val="af9"/>
        <w:jc w:val="center"/>
        <w:rPr>
          <w:rFonts w:cstheme="majorHAnsi"/>
          <w:bCs/>
        </w:rPr>
      </w:pPr>
      <w:r w:rsidRPr="00D05F25">
        <w:rPr>
          <w:rFonts w:cstheme="majorHAnsi"/>
          <w:bCs/>
        </w:rPr>
        <w:t xml:space="preserve">по развитию гражданского общества </w:t>
      </w:r>
    </w:p>
    <w:p w14:paraId="7B243D43" w14:textId="77777777" w:rsidR="00530844" w:rsidRDefault="000A3888" w:rsidP="000A3888">
      <w:pPr>
        <w:pStyle w:val="af9"/>
        <w:jc w:val="center"/>
        <w:rPr>
          <w:rFonts w:cstheme="majorHAnsi"/>
          <w:bCs/>
        </w:rPr>
      </w:pPr>
      <w:r w:rsidRPr="00D05F25">
        <w:rPr>
          <w:rFonts w:cstheme="majorHAnsi"/>
          <w:bCs/>
        </w:rPr>
        <w:t xml:space="preserve">и правам человека </w:t>
      </w:r>
    </w:p>
    <w:p w14:paraId="0090DB84" w14:textId="77777777" w:rsidR="00186166" w:rsidRPr="00186166" w:rsidRDefault="00186166" w:rsidP="00186166">
      <w:pPr>
        <w:rPr>
          <w:lang w:eastAsia="ru-RU"/>
        </w:rPr>
      </w:pPr>
    </w:p>
    <w:p w14:paraId="4EE40AFD" w14:textId="77777777" w:rsidR="00530844" w:rsidRDefault="00530844" w:rsidP="001E0B8D">
      <w:pPr>
        <w:spacing w:line="360" w:lineRule="auto"/>
        <w:jc w:val="center"/>
        <w:rPr>
          <w:rFonts w:ascii="Times New Roman" w:hAnsi="Times New Roman" w:cs="Times New Roman"/>
          <w:b/>
          <w:bCs/>
          <w:sz w:val="28"/>
          <w:szCs w:val="28"/>
        </w:rPr>
      </w:pPr>
    </w:p>
    <w:p w14:paraId="4953B3DA" w14:textId="77777777" w:rsidR="00530844" w:rsidRDefault="00530844" w:rsidP="001E0B8D">
      <w:pPr>
        <w:spacing w:line="360" w:lineRule="auto"/>
        <w:jc w:val="center"/>
        <w:rPr>
          <w:rFonts w:ascii="Times New Roman" w:hAnsi="Times New Roman" w:cs="Times New Roman"/>
          <w:b/>
          <w:bCs/>
          <w:sz w:val="28"/>
          <w:szCs w:val="28"/>
        </w:rPr>
      </w:pPr>
    </w:p>
    <w:p w14:paraId="2B27842B" w14:textId="77777777" w:rsidR="00530844" w:rsidRDefault="00530844" w:rsidP="001E0B8D">
      <w:pPr>
        <w:spacing w:line="360" w:lineRule="auto"/>
        <w:jc w:val="center"/>
        <w:rPr>
          <w:rFonts w:ascii="Times New Roman" w:hAnsi="Times New Roman" w:cs="Times New Roman"/>
          <w:b/>
          <w:bCs/>
          <w:sz w:val="28"/>
          <w:szCs w:val="28"/>
        </w:rPr>
      </w:pPr>
    </w:p>
    <w:p w14:paraId="26063486" w14:textId="77777777" w:rsidR="00530844" w:rsidRDefault="00530844" w:rsidP="001E0B8D">
      <w:pPr>
        <w:spacing w:line="360" w:lineRule="auto"/>
        <w:jc w:val="center"/>
        <w:rPr>
          <w:rFonts w:ascii="Times New Roman" w:hAnsi="Times New Roman" w:cs="Times New Roman"/>
          <w:b/>
          <w:bCs/>
          <w:sz w:val="28"/>
          <w:szCs w:val="28"/>
        </w:rPr>
      </w:pPr>
    </w:p>
    <w:p w14:paraId="5719B66B" w14:textId="77777777" w:rsidR="00530844" w:rsidRDefault="00530844" w:rsidP="001E0B8D">
      <w:pPr>
        <w:spacing w:line="360" w:lineRule="auto"/>
        <w:jc w:val="center"/>
        <w:rPr>
          <w:rFonts w:ascii="Times New Roman" w:hAnsi="Times New Roman" w:cs="Times New Roman"/>
          <w:b/>
          <w:bCs/>
          <w:sz w:val="28"/>
          <w:szCs w:val="28"/>
        </w:rPr>
      </w:pPr>
    </w:p>
    <w:p w14:paraId="10781A7D" w14:textId="77777777" w:rsidR="00530844" w:rsidRDefault="00530844" w:rsidP="001E0B8D">
      <w:pPr>
        <w:spacing w:line="360" w:lineRule="auto"/>
        <w:jc w:val="center"/>
        <w:rPr>
          <w:rFonts w:ascii="Times New Roman" w:hAnsi="Times New Roman" w:cs="Times New Roman"/>
          <w:b/>
          <w:bCs/>
          <w:sz w:val="28"/>
          <w:szCs w:val="28"/>
        </w:rPr>
      </w:pPr>
    </w:p>
    <w:p w14:paraId="3DC01665" w14:textId="519BB87B" w:rsidR="001E0B8D" w:rsidRDefault="00186166" w:rsidP="001E0B8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Москва, 2021</w:t>
      </w:r>
    </w:p>
    <w:p w14:paraId="41A32008" w14:textId="03046B56" w:rsidR="000D57A7" w:rsidRPr="001E0B8D" w:rsidRDefault="000D57A7" w:rsidP="001E0B8D">
      <w:pPr>
        <w:spacing w:line="360" w:lineRule="auto"/>
        <w:jc w:val="center"/>
        <w:rPr>
          <w:rFonts w:ascii="Times New Roman" w:hAnsi="Times New Roman" w:cs="Times New Roman"/>
          <w:b/>
          <w:bCs/>
          <w:sz w:val="28"/>
          <w:szCs w:val="28"/>
        </w:rPr>
      </w:pPr>
      <w:r w:rsidRPr="001E0B8D">
        <w:rPr>
          <w:rFonts w:ascii="Times New Roman" w:hAnsi="Times New Roman" w:cs="Times New Roman"/>
          <w:b/>
          <w:bCs/>
          <w:sz w:val="28"/>
          <w:szCs w:val="28"/>
        </w:rPr>
        <w:lastRenderedPageBreak/>
        <w:t>Содержание:</w:t>
      </w:r>
    </w:p>
    <w:p w14:paraId="58874CEF" w14:textId="363FC7A2" w:rsidR="00FB3072" w:rsidRPr="00C03965" w:rsidRDefault="00FB3072" w:rsidP="002C19D3">
      <w:pPr>
        <w:pStyle w:val="a3"/>
        <w:numPr>
          <w:ilvl w:val="0"/>
          <w:numId w:val="25"/>
        </w:numPr>
        <w:spacing w:line="360" w:lineRule="auto"/>
        <w:jc w:val="both"/>
        <w:rPr>
          <w:rFonts w:ascii="Times New Roman" w:hAnsi="Times New Roman" w:cs="Times New Roman"/>
          <w:sz w:val="28"/>
          <w:szCs w:val="28"/>
        </w:rPr>
      </w:pPr>
      <w:r w:rsidRPr="00C03965">
        <w:rPr>
          <w:rFonts w:ascii="Times New Roman" w:hAnsi="Times New Roman" w:cs="Times New Roman"/>
          <w:sz w:val="28"/>
          <w:szCs w:val="28"/>
        </w:rPr>
        <w:t>Введение</w:t>
      </w:r>
      <w:r w:rsidR="00635188" w:rsidRPr="00C03965">
        <w:rPr>
          <w:rFonts w:ascii="Times New Roman" w:hAnsi="Times New Roman" w:cs="Times New Roman"/>
          <w:sz w:val="28"/>
          <w:szCs w:val="28"/>
        </w:rPr>
        <w:t>. И свобода</w:t>
      </w:r>
      <w:r w:rsidR="006515D2" w:rsidRPr="00C03965">
        <w:rPr>
          <w:rFonts w:ascii="Times New Roman" w:hAnsi="Times New Roman" w:cs="Times New Roman"/>
          <w:sz w:val="28"/>
          <w:szCs w:val="28"/>
        </w:rPr>
        <w:t>,</w:t>
      </w:r>
      <w:r w:rsidR="00635188" w:rsidRPr="00C03965">
        <w:rPr>
          <w:rFonts w:ascii="Times New Roman" w:hAnsi="Times New Roman" w:cs="Times New Roman"/>
          <w:sz w:val="28"/>
          <w:szCs w:val="28"/>
        </w:rPr>
        <w:t xml:space="preserve"> и безопасность</w:t>
      </w:r>
      <w:r w:rsidR="006515D2" w:rsidRPr="00C03965">
        <w:rPr>
          <w:rFonts w:ascii="Times New Roman" w:hAnsi="Times New Roman" w:cs="Times New Roman"/>
          <w:sz w:val="28"/>
          <w:szCs w:val="28"/>
        </w:rPr>
        <w:t>:</w:t>
      </w:r>
      <w:r w:rsidR="00635188" w:rsidRPr="00C03965">
        <w:rPr>
          <w:rFonts w:ascii="Times New Roman" w:hAnsi="Times New Roman" w:cs="Times New Roman"/>
          <w:sz w:val="28"/>
          <w:szCs w:val="28"/>
        </w:rPr>
        <w:t xml:space="preserve"> императивы общественного договора</w:t>
      </w:r>
    </w:p>
    <w:p w14:paraId="76516342" w14:textId="13433F7E" w:rsidR="00FB3072" w:rsidRPr="00C03965" w:rsidRDefault="00F81E14" w:rsidP="002C19D3">
      <w:pPr>
        <w:pStyle w:val="a3"/>
        <w:numPr>
          <w:ilvl w:val="0"/>
          <w:numId w:val="25"/>
        </w:numPr>
        <w:spacing w:line="360" w:lineRule="auto"/>
        <w:jc w:val="both"/>
        <w:rPr>
          <w:rFonts w:ascii="Times New Roman" w:hAnsi="Times New Roman" w:cs="Times New Roman"/>
          <w:sz w:val="28"/>
          <w:szCs w:val="28"/>
        </w:rPr>
      </w:pPr>
      <w:r w:rsidRPr="00C03965">
        <w:rPr>
          <w:rFonts w:ascii="Times New Roman" w:hAnsi="Times New Roman" w:cs="Times New Roman"/>
          <w:sz w:val="28"/>
          <w:szCs w:val="28"/>
        </w:rPr>
        <w:t xml:space="preserve">Часть </w:t>
      </w:r>
      <w:r w:rsidR="00FB3072" w:rsidRPr="00C03965">
        <w:rPr>
          <w:rFonts w:ascii="Times New Roman" w:hAnsi="Times New Roman" w:cs="Times New Roman"/>
          <w:sz w:val="28"/>
          <w:szCs w:val="28"/>
        </w:rPr>
        <w:t xml:space="preserve">1. </w:t>
      </w:r>
      <w:r w:rsidR="00304297" w:rsidRPr="00304297">
        <w:rPr>
          <w:rFonts w:ascii="Times New Roman" w:hAnsi="Times New Roman" w:cs="Times New Roman"/>
          <w:sz w:val="28"/>
          <w:szCs w:val="28"/>
        </w:rPr>
        <w:t>«</w:t>
      </w:r>
      <w:proofErr w:type="spellStart"/>
      <w:r w:rsidR="00304297" w:rsidRPr="00304297">
        <w:rPr>
          <w:rFonts w:ascii="Times New Roman" w:hAnsi="Times New Roman" w:cs="Times New Roman"/>
          <w:sz w:val="28"/>
          <w:szCs w:val="28"/>
        </w:rPr>
        <w:t>Цифровизация</w:t>
      </w:r>
      <w:proofErr w:type="spellEnd"/>
      <w:r w:rsidR="00304297" w:rsidRPr="00304297">
        <w:rPr>
          <w:rFonts w:ascii="Times New Roman" w:hAnsi="Times New Roman" w:cs="Times New Roman"/>
          <w:sz w:val="28"/>
          <w:szCs w:val="28"/>
        </w:rPr>
        <w:t>» сегодня: вызовы и угрозы правам человека и конституционному строю Российской Федерации</w:t>
      </w:r>
    </w:p>
    <w:p w14:paraId="504F6372" w14:textId="026B6963" w:rsidR="00FB3072" w:rsidRPr="00C03965" w:rsidRDefault="00F81E14" w:rsidP="002C19D3">
      <w:pPr>
        <w:pStyle w:val="a3"/>
        <w:numPr>
          <w:ilvl w:val="0"/>
          <w:numId w:val="25"/>
        </w:numPr>
        <w:spacing w:line="360" w:lineRule="auto"/>
        <w:jc w:val="both"/>
        <w:rPr>
          <w:rFonts w:ascii="Times New Roman" w:hAnsi="Times New Roman" w:cs="Times New Roman"/>
          <w:sz w:val="28"/>
          <w:szCs w:val="28"/>
        </w:rPr>
      </w:pPr>
      <w:r w:rsidRPr="00C03965">
        <w:rPr>
          <w:rFonts w:ascii="Times New Roman" w:hAnsi="Times New Roman" w:cs="Times New Roman"/>
          <w:sz w:val="28"/>
          <w:szCs w:val="28"/>
        </w:rPr>
        <w:t xml:space="preserve">Часть </w:t>
      </w:r>
      <w:r w:rsidR="00D260AD" w:rsidRPr="00C03965">
        <w:rPr>
          <w:rFonts w:ascii="Times New Roman" w:hAnsi="Times New Roman" w:cs="Times New Roman"/>
          <w:sz w:val="28"/>
          <w:szCs w:val="28"/>
        </w:rPr>
        <w:t>2</w:t>
      </w:r>
      <w:r w:rsidR="00FB3072" w:rsidRPr="00C03965">
        <w:rPr>
          <w:rFonts w:ascii="Times New Roman" w:hAnsi="Times New Roman" w:cs="Times New Roman"/>
          <w:sz w:val="28"/>
          <w:szCs w:val="28"/>
        </w:rPr>
        <w:t xml:space="preserve">. </w:t>
      </w:r>
      <w:proofErr w:type="spellStart"/>
      <w:r w:rsidR="00584E05" w:rsidRPr="00C03965">
        <w:rPr>
          <w:rFonts w:ascii="Times New Roman" w:hAnsi="Times New Roman" w:cs="Times New Roman"/>
          <w:sz w:val="28"/>
          <w:szCs w:val="28"/>
        </w:rPr>
        <w:t>Цифровизация</w:t>
      </w:r>
      <w:proofErr w:type="spellEnd"/>
      <w:r w:rsidR="00584E05" w:rsidRPr="00C03965">
        <w:rPr>
          <w:rFonts w:ascii="Times New Roman" w:hAnsi="Times New Roman" w:cs="Times New Roman"/>
          <w:sz w:val="28"/>
          <w:szCs w:val="28"/>
        </w:rPr>
        <w:t xml:space="preserve"> и правовое государство</w:t>
      </w:r>
      <w:r w:rsidR="00356319" w:rsidRPr="00C03965">
        <w:rPr>
          <w:rFonts w:ascii="Times New Roman" w:hAnsi="Times New Roman" w:cs="Times New Roman"/>
          <w:sz w:val="28"/>
          <w:szCs w:val="28"/>
        </w:rPr>
        <w:t>: р</w:t>
      </w:r>
      <w:r w:rsidR="00584E05" w:rsidRPr="00C03965">
        <w:rPr>
          <w:rFonts w:ascii="Times New Roman" w:hAnsi="Times New Roman" w:cs="Times New Roman"/>
          <w:sz w:val="28"/>
          <w:szCs w:val="28"/>
        </w:rPr>
        <w:t>оссийская модель</w:t>
      </w:r>
      <w:r w:rsidR="00356319" w:rsidRPr="00C03965">
        <w:rPr>
          <w:rFonts w:ascii="Times New Roman" w:hAnsi="Times New Roman" w:cs="Times New Roman"/>
          <w:sz w:val="28"/>
          <w:szCs w:val="28"/>
        </w:rPr>
        <w:t>.</w:t>
      </w:r>
      <w:r w:rsidR="00584E05" w:rsidRPr="00C03965">
        <w:rPr>
          <w:rFonts w:ascii="Times New Roman" w:hAnsi="Times New Roman" w:cs="Times New Roman"/>
          <w:sz w:val="28"/>
          <w:szCs w:val="28"/>
        </w:rPr>
        <w:t xml:space="preserve"> </w:t>
      </w:r>
      <w:r w:rsidR="00356319" w:rsidRPr="00C03965">
        <w:rPr>
          <w:rFonts w:ascii="Times New Roman" w:hAnsi="Times New Roman" w:cs="Times New Roman"/>
          <w:sz w:val="28"/>
          <w:szCs w:val="28"/>
        </w:rPr>
        <w:t>П</w:t>
      </w:r>
      <w:r w:rsidR="00584E05" w:rsidRPr="00C03965">
        <w:rPr>
          <w:rFonts w:ascii="Times New Roman" w:hAnsi="Times New Roman" w:cs="Times New Roman"/>
          <w:sz w:val="28"/>
          <w:szCs w:val="28"/>
        </w:rPr>
        <w:t>ути и решения</w:t>
      </w:r>
    </w:p>
    <w:p w14:paraId="6C49AF63" w14:textId="5536A21C" w:rsidR="00FB3072" w:rsidRPr="00C03965" w:rsidRDefault="009D1E1C" w:rsidP="002C19D3">
      <w:pPr>
        <w:pStyle w:val="a3"/>
        <w:numPr>
          <w:ilvl w:val="0"/>
          <w:numId w:val="25"/>
        </w:numPr>
        <w:spacing w:line="360" w:lineRule="auto"/>
        <w:jc w:val="both"/>
        <w:rPr>
          <w:rFonts w:ascii="Times New Roman" w:hAnsi="Times New Roman" w:cs="Times New Roman"/>
          <w:sz w:val="28"/>
          <w:szCs w:val="28"/>
        </w:rPr>
      </w:pPr>
      <w:r w:rsidRPr="00C03965">
        <w:rPr>
          <w:rFonts w:ascii="Times New Roman" w:hAnsi="Times New Roman" w:cs="Times New Roman"/>
          <w:sz w:val="28"/>
          <w:szCs w:val="28"/>
        </w:rPr>
        <w:t>Заключение</w:t>
      </w:r>
    </w:p>
    <w:p w14:paraId="1329A68F" w14:textId="5760274B" w:rsidR="00FB3072" w:rsidRPr="00C03965" w:rsidRDefault="00DB1885" w:rsidP="002C19D3">
      <w:pPr>
        <w:pStyle w:val="a3"/>
        <w:numPr>
          <w:ilvl w:val="0"/>
          <w:numId w:val="25"/>
        </w:numPr>
        <w:spacing w:line="360" w:lineRule="auto"/>
        <w:jc w:val="both"/>
        <w:rPr>
          <w:rFonts w:ascii="Times New Roman" w:hAnsi="Times New Roman" w:cs="Times New Roman"/>
          <w:sz w:val="28"/>
          <w:szCs w:val="28"/>
        </w:rPr>
      </w:pPr>
      <w:r w:rsidRPr="00C03965">
        <w:rPr>
          <w:rFonts w:ascii="Times New Roman" w:hAnsi="Times New Roman" w:cs="Times New Roman"/>
          <w:sz w:val="28"/>
          <w:szCs w:val="28"/>
        </w:rPr>
        <w:t>Авторский коллектив</w:t>
      </w:r>
    </w:p>
    <w:p w14:paraId="1ED04C6D" w14:textId="77777777" w:rsidR="00DB1885" w:rsidRDefault="00DB1885" w:rsidP="001E0B8D">
      <w:pPr>
        <w:spacing w:line="360" w:lineRule="auto"/>
        <w:jc w:val="both"/>
        <w:rPr>
          <w:rFonts w:ascii="Times New Roman" w:hAnsi="Times New Roman" w:cs="Times New Roman"/>
          <w:sz w:val="28"/>
          <w:szCs w:val="28"/>
        </w:rPr>
      </w:pPr>
    </w:p>
    <w:p w14:paraId="68DF9BCF" w14:textId="77777777" w:rsidR="000207D1" w:rsidRDefault="000207D1" w:rsidP="001E0B8D">
      <w:pPr>
        <w:spacing w:line="360" w:lineRule="auto"/>
        <w:jc w:val="both"/>
        <w:rPr>
          <w:rFonts w:ascii="Times New Roman" w:hAnsi="Times New Roman" w:cs="Times New Roman"/>
          <w:sz w:val="28"/>
          <w:szCs w:val="28"/>
        </w:rPr>
      </w:pPr>
    </w:p>
    <w:p w14:paraId="782FC7B5" w14:textId="77777777" w:rsidR="000207D1" w:rsidRDefault="000207D1" w:rsidP="001E0B8D">
      <w:pPr>
        <w:spacing w:line="360" w:lineRule="auto"/>
        <w:jc w:val="both"/>
        <w:rPr>
          <w:rFonts w:ascii="Times New Roman" w:hAnsi="Times New Roman" w:cs="Times New Roman"/>
          <w:sz w:val="28"/>
          <w:szCs w:val="28"/>
        </w:rPr>
      </w:pPr>
    </w:p>
    <w:p w14:paraId="3A5CF813" w14:textId="77777777" w:rsidR="000207D1" w:rsidRDefault="000207D1" w:rsidP="001E0B8D">
      <w:pPr>
        <w:spacing w:line="360" w:lineRule="auto"/>
        <w:jc w:val="both"/>
        <w:rPr>
          <w:rFonts w:ascii="Times New Roman" w:hAnsi="Times New Roman" w:cs="Times New Roman"/>
          <w:sz w:val="28"/>
          <w:szCs w:val="28"/>
        </w:rPr>
      </w:pPr>
    </w:p>
    <w:p w14:paraId="0AA957C8" w14:textId="77777777" w:rsidR="000207D1" w:rsidRDefault="000207D1" w:rsidP="001E0B8D">
      <w:pPr>
        <w:spacing w:line="360" w:lineRule="auto"/>
        <w:jc w:val="both"/>
        <w:rPr>
          <w:rFonts w:ascii="Times New Roman" w:hAnsi="Times New Roman" w:cs="Times New Roman"/>
          <w:sz w:val="28"/>
          <w:szCs w:val="28"/>
        </w:rPr>
      </w:pPr>
    </w:p>
    <w:p w14:paraId="6A57A81A" w14:textId="77777777" w:rsidR="000207D1" w:rsidRDefault="000207D1" w:rsidP="001E0B8D">
      <w:pPr>
        <w:spacing w:line="360" w:lineRule="auto"/>
        <w:jc w:val="both"/>
        <w:rPr>
          <w:rFonts w:ascii="Times New Roman" w:hAnsi="Times New Roman" w:cs="Times New Roman"/>
          <w:sz w:val="28"/>
          <w:szCs w:val="28"/>
        </w:rPr>
      </w:pPr>
    </w:p>
    <w:p w14:paraId="1B189F12" w14:textId="77777777" w:rsidR="000207D1" w:rsidRDefault="000207D1" w:rsidP="001E0B8D">
      <w:pPr>
        <w:spacing w:line="360" w:lineRule="auto"/>
        <w:jc w:val="both"/>
        <w:rPr>
          <w:rFonts w:ascii="Times New Roman" w:hAnsi="Times New Roman" w:cs="Times New Roman"/>
          <w:sz w:val="28"/>
          <w:szCs w:val="28"/>
        </w:rPr>
      </w:pPr>
    </w:p>
    <w:p w14:paraId="1E18827A" w14:textId="77777777" w:rsidR="000207D1" w:rsidRDefault="000207D1" w:rsidP="001E0B8D">
      <w:pPr>
        <w:spacing w:line="360" w:lineRule="auto"/>
        <w:jc w:val="both"/>
        <w:rPr>
          <w:rFonts w:ascii="Times New Roman" w:hAnsi="Times New Roman" w:cs="Times New Roman"/>
          <w:sz w:val="28"/>
          <w:szCs w:val="28"/>
        </w:rPr>
      </w:pPr>
    </w:p>
    <w:p w14:paraId="3BFD378F" w14:textId="77777777" w:rsidR="000207D1" w:rsidRDefault="000207D1" w:rsidP="001E0B8D">
      <w:pPr>
        <w:spacing w:line="360" w:lineRule="auto"/>
        <w:jc w:val="both"/>
        <w:rPr>
          <w:rFonts w:ascii="Times New Roman" w:hAnsi="Times New Roman" w:cs="Times New Roman"/>
          <w:sz w:val="28"/>
          <w:szCs w:val="28"/>
        </w:rPr>
      </w:pPr>
    </w:p>
    <w:p w14:paraId="42F37294" w14:textId="77777777" w:rsidR="000207D1" w:rsidRDefault="000207D1" w:rsidP="001E0B8D">
      <w:pPr>
        <w:spacing w:line="360" w:lineRule="auto"/>
        <w:jc w:val="both"/>
        <w:rPr>
          <w:rFonts w:ascii="Times New Roman" w:hAnsi="Times New Roman" w:cs="Times New Roman"/>
          <w:sz w:val="28"/>
          <w:szCs w:val="28"/>
        </w:rPr>
      </w:pPr>
    </w:p>
    <w:p w14:paraId="2647E9E9" w14:textId="77777777" w:rsidR="000207D1" w:rsidRDefault="000207D1" w:rsidP="001E0B8D">
      <w:pPr>
        <w:spacing w:line="360" w:lineRule="auto"/>
        <w:jc w:val="both"/>
        <w:rPr>
          <w:rFonts w:ascii="Times New Roman" w:hAnsi="Times New Roman" w:cs="Times New Roman"/>
          <w:sz w:val="28"/>
          <w:szCs w:val="28"/>
        </w:rPr>
      </w:pPr>
    </w:p>
    <w:p w14:paraId="77A37B6B" w14:textId="77777777" w:rsidR="000207D1" w:rsidRPr="001E0B8D" w:rsidRDefault="000207D1" w:rsidP="001E0B8D">
      <w:pPr>
        <w:spacing w:line="360" w:lineRule="auto"/>
        <w:jc w:val="both"/>
        <w:rPr>
          <w:rFonts w:ascii="Times New Roman" w:hAnsi="Times New Roman" w:cs="Times New Roman"/>
          <w:sz w:val="28"/>
          <w:szCs w:val="28"/>
        </w:rPr>
      </w:pPr>
    </w:p>
    <w:p w14:paraId="3022E4FE" w14:textId="2F4B0379" w:rsidR="001B0DE6" w:rsidRPr="00356319" w:rsidRDefault="00885638" w:rsidP="005703B4">
      <w:pPr>
        <w:pStyle w:val="1"/>
        <w:ind w:left="1068"/>
      </w:pPr>
      <w:r w:rsidRPr="00356319">
        <w:lastRenderedPageBreak/>
        <w:t>Введение</w:t>
      </w:r>
      <w:r w:rsidR="006515D2" w:rsidRPr="00356319">
        <w:t xml:space="preserve">. </w:t>
      </w:r>
      <w:r w:rsidR="00186166">
        <w:t>И свобода</w:t>
      </w:r>
      <w:r w:rsidR="005C3BEE">
        <w:t>,</w:t>
      </w:r>
      <w:r w:rsidR="00186166">
        <w:t xml:space="preserve"> и безопасность: и</w:t>
      </w:r>
      <w:r w:rsidR="006515D2" w:rsidRPr="00356319">
        <w:t>мперативы общественного договора</w:t>
      </w:r>
    </w:p>
    <w:p w14:paraId="5791D48F" w14:textId="77777777" w:rsidR="0073747C" w:rsidRDefault="00C06482" w:rsidP="001E0B8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Настоящий </w:t>
      </w:r>
      <w:r w:rsidR="005703B4">
        <w:rPr>
          <w:rFonts w:ascii="Times New Roman" w:hAnsi="Times New Roman" w:cs="Times New Roman"/>
          <w:sz w:val="28"/>
          <w:szCs w:val="28"/>
        </w:rPr>
        <w:t>Д</w:t>
      </w:r>
      <w:r w:rsidRPr="001E0B8D">
        <w:rPr>
          <w:rFonts w:ascii="Times New Roman" w:hAnsi="Times New Roman" w:cs="Times New Roman"/>
          <w:sz w:val="28"/>
          <w:szCs w:val="28"/>
        </w:rPr>
        <w:t xml:space="preserve">оклад </w:t>
      </w:r>
      <w:r w:rsidR="00C03965" w:rsidRPr="001E0B8D">
        <w:rPr>
          <w:rFonts w:ascii="Times New Roman" w:hAnsi="Times New Roman" w:cs="Times New Roman"/>
          <w:sz w:val="28"/>
          <w:szCs w:val="28"/>
        </w:rPr>
        <w:t>посвящён</w:t>
      </w:r>
      <w:r w:rsidRPr="001E0B8D">
        <w:rPr>
          <w:rFonts w:ascii="Times New Roman" w:hAnsi="Times New Roman" w:cs="Times New Roman"/>
          <w:sz w:val="28"/>
          <w:szCs w:val="28"/>
        </w:rPr>
        <w:t xml:space="preserve"> проблематике</w:t>
      </w:r>
      <w:r w:rsidR="000A04C4" w:rsidRPr="001E0B8D">
        <w:rPr>
          <w:rFonts w:ascii="Times New Roman" w:hAnsi="Times New Roman" w:cs="Times New Roman"/>
          <w:sz w:val="28"/>
          <w:szCs w:val="28"/>
        </w:rPr>
        <w:t xml:space="preserve"> соблюдения и защиты прав и свобод человека и гражданина в условиях </w:t>
      </w:r>
      <w:r w:rsidR="00F676FF" w:rsidRPr="001E0B8D">
        <w:rPr>
          <w:rFonts w:ascii="Times New Roman" w:hAnsi="Times New Roman" w:cs="Times New Roman"/>
          <w:sz w:val="28"/>
          <w:szCs w:val="28"/>
        </w:rPr>
        <w:t xml:space="preserve">стремительной, часто форсированной, </w:t>
      </w:r>
      <w:proofErr w:type="spellStart"/>
      <w:r w:rsidR="000A04C4" w:rsidRPr="001E0B8D">
        <w:rPr>
          <w:rFonts w:ascii="Times New Roman" w:hAnsi="Times New Roman" w:cs="Times New Roman"/>
          <w:sz w:val="28"/>
          <w:szCs w:val="28"/>
        </w:rPr>
        <w:t>цифровизации</w:t>
      </w:r>
      <w:proofErr w:type="spellEnd"/>
      <w:r w:rsidR="000A04C4" w:rsidRPr="001E0B8D">
        <w:rPr>
          <w:rFonts w:ascii="Times New Roman" w:hAnsi="Times New Roman" w:cs="Times New Roman"/>
          <w:sz w:val="28"/>
          <w:szCs w:val="28"/>
        </w:rPr>
        <w:t xml:space="preserve"> всех сторон жизни личности, общества и государства.</w:t>
      </w:r>
    </w:p>
    <w:p w14:paraId="2585468A" w14:textId="4F75D7FF" w:rsidR="0073747C" w:rsidRDefault="003C71D6" w:rsidP="001E0B8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3A41DA" w:rsidRPr="001E0B8D">
        <w:rPr>
          <w:rFonts w:ascii="Times New Roman" w:hAnsi="Times New Roman" w:cs="Times New Roman"/>
          <w:sz w:val="28"/>
          <w:szCs w:val="28"/>
        </w:rPr>
        <w:t xml:space="preserve">ы говорим здесь о </w:t>
      </w:r>
      <w:r w:rsidR="002A5193">
        <w:rPr>
          <w:rFonts w:ascii="Times New Roman" w:hAnsi="Times New Roman" w:cs="Times New Roman"/>
          <w:sz w:val="28"/>
          <w:szCs w:val="28"/>
        </w:rPr>
        <w:t>важ</w:t>
      </w:r>
      <w:r w:rsidR="002A5193" w:rsidRPr="001E0B8D">
        <w:rPr>
          <w:rFonts w:ascii="Times New Roman" w:hAnsi="Times New Roman" w:cs="Times New Roman"/>
          <w:sz w:val="28"/>
          <w:szCs w:val="28"/>
        </w:rPr>
        <w:t xml:space="preserve">нейшем </w:t>
      </w:r>
      <w:r w:rsidR="003A41DA" w:rsidRPr="001E0B8D">
        <w:rPr>
          <w:rFonts w:ascii="Times New Roman" w:hAnsi="Times New Roman" w:cs="Times New Roman"/>
          <w:sz w:val="28"/>
          <w:szCs w:val="28"/>
        </w:rPr>
        <w:t xml:space="preserve">пункте </w:t>
      </w:r>
      <w:r w:rsidR="00711830" w:rsidRPr="001E0B8D">
        <w:rPr>
          <w:rFonts w:ascii="Times New Roman" w:hAnsi="Times New Roman" w:cs="Times New Roman"/>
          <w:sz w:val="28"/>
          <w:szCs w:val="28"/>
        </w:rPr>
        <w:t>«общественного договора»</w:t>
      </w:r>
      <w:r w:rsidR="006A0618" w:rsidRPr="001E0B8D">
        <w:rPr>
          <w:rFonts w:ascii="Times New Roman" w:hAnsi="Times New Roman" w:cs="Times New Roman"/>
          <w:sz w:val="28"/>
          <w:szCs w:val="28"/>
        </w:rPr>
        <w:t xml:space="preserve">, согласно которому </w:t>
      </w:r>
      <w:r w:rsidR="00705340" w:rsidRPr="001E0B8D">
        <w:rPr>
          <w:rFonts w:ascii="Times New Roman" w:hAnsi="Times New Roman" w:cs="Times New Roman"/>
          <w:sz w:val="28"/>
          <w:szCs w:val="28"/>
        </w:rPr>
        <w:t xml:space="preserve">правовое </w:t>
      </w:r>
      <w:r w:rsidR="006A0618" w:rsidRPr="001E0B8D">
        <w:rPr>
          <w:rFonts w:ascii="Times New Roman" w:hAnsi="Times New Roman" w:cs="Times New Roman"/>
          <w:sz w:val="28"/>
          <w:szCs w:val="28"/>
        </w:rPr>
        <w:t xml:space="preserve">государство </w:t>
      </w:r>
      <w:r w:rsidR="00F676FF" w:rsidRPr="001E0B8D">
        <w:rPr>
          <w:rFonts w:ascii="Times New Roman" w:hAnsi="Times New Roman" w:cs="Times New Roman"/>
          <w:sz w:val="28"/>
          <w:szCs w:val="28"/>
        </w:rPr>
        <w:t xml:space="preserve">призвано </w:t>
      </w:r>
      <w:r w:rsidR="006A0618" w:rsidRPr="001E0B8D">
        <w:rPr>
          <w:rFonts w:ascii="Times New Roman" w:hAnsi="Times New Roman" w:cs="Times New Roman"/>
          <w:sz w:val="28"/>
          <w:szCs w:val="28"/>
        </w:rPr>
        <w:t>обеспечива</w:t>
      </w:r>
      <w:r w:rsidR="00F676FF" w:rsidRPr="001E0B8D">
        <w:rPr>
          <w:rFonts w:ascii="Times New Roman" w:hAnsi="Times New Roman" w:cs="Times New Roman"/>
          <w:sz w:val="28"/>
          <w:szCs w:val="28"/>
        </w:rPr>
        <w:t>ть</w:t>
      </w:r>
      <w:r w:rsidR="006A0618" w:rsidRPr="001E0B8D">
        <w:rPr>
          <w:rFonts w:ascii="Times New Roman" w:hAnsi="Times New Roman" w:cs="Times New Roman"/>
          <w:sz w:val="28"/>
          <w:szCs w:val="28"/>
        </w:rPr>
        <w:t xml:space="preserve"> для человека и гражданина </w:t>
      </w:r>
      <w:r w:rsidR="00160CA7" w:rsidRPr="001E0B8D">
        <w:rPr>
          <w:rFonts w:ascii="Times New Roman" w:hAnsi="Times New Roman" w:cs="Times New Roman"/>
          <w:sz w:val="28"/>
          <w:szCs w:val="28"/>
        </w:rPr>
        <w:t xml:space="preserve">одновременно и </w:t>
      </w:r>
      <w:r w:rsidR="006A0618" w:rsidRPr="001E0B8D">
        <w:rPr>
          <w:rFonts w:ascii="Times New Roman" w:hAnsi="Times New Roman" w:cs="Times New Roman"/>
          <w:sz w:val="28"/>
          <w:szCs w:val="28"/>
        </w:rPr>
        <w:t>безопасность</w:t>
      </w:r>
      <w:r w:rsidR="00160CA7" w:rsidRPr="001E0B8D">
        <w:rPr>
          <w:rFonts w:ascii="Times New Roman" w:hAnsi="Times New Roman" w:cs="Times New Roman"/>
          <w:sz w:val="28"/>
          <w:szCs w:val="28"/>
        </w:rPr>
        <w:t>,</w:t>
      </w:r>
      <w:r w:rsidR="00705340" w:rsidRPr="001E0B8D">
        <w:rPr>
          <w:rFonts w:ascii="Times New Roman" w:hAnsi="Times New Roman" w:cs="Times New Roman"/>
          <w:sz w:val="28"/>
          <w:szCs w:val="28"/>
        </w:rPr>
        <w:t xml:space="preserve"> и</w:t>
      </w:r>
      <w:r w:rsidR="006A0618" w:rsidRPr="001E0B8D">
        <w:rPr>
          <w:rFonts w:ascii="Times New Roman" w:hAnsi="Times New Roman" w:cs="Times New Roman"/>
          <w:sz w:val="28"/>
          <w:szCs w:val="28"/>
        </w:rPr>
        <w:t xml:space="preserve"> возможность полноценной реализации прав и свобод</w:t>
      </w:r>
      <w:r w:rsidR="00160CA7" w:rsidRPr="001E0B8D">
        <w:rPr>
          <w:rFonts w:ascii="Times New Roman" w:hAnsi="Times New Roman" w:cs="Times New Roman"/>
          <w:sz w:val="28"/>
          <w:szCs w:val="28"/>
        </w:rPr>
        <w:t>. В</w:t>
      </w:r>
      <w:r w:rsidR="00705340" w:rsidRPr="001E0B8D">
        <w:rPr>
          <w:rFonts w:ascii="Times New Roman" w:hAnsi="Times New Roman" w:cs="Times New Roman"/>
          <w:sz w:val="28"/>
          <w:szCs w:val="28"/>
        </w:rPr>
        <w:t xml:space="preserve"> том числе </w:t>
      </w:r>
      <w:r w:rsidR="009A6354">
        <w:rPr>
          <w:rFonts w:ascii="Times New Roman" w:hAnsi="Times New Roman" w:cs="Times New Roman"/>
          <w:sz w:val="28"/>
          <w:szCs w:val="28"/>
        </w:rPr>
        <w:t xml:space="preserve">– </w:t>
      </w:r>
      <w:r w:rsidR="00705340" w:rsidRPr="001E0B8D">
        <w:rPr>
          <w:rFonts w:ascii="Times New Roman" w:hAnsi="Times New Roman" w:cs="Times New Roman"/>
          <w:sz w:val="28"/>
          <w:szCs w:val="28"/>
        </w:rPr>
        <w:t>в информационной (цифровой) среде.</w:t>
      </w:r>
    </w:p>
    <w:p w14:paraId="7E22903F" w14:textId="59BB1A1A" w:rsidR="007E0991" w:rsidRPr="001E0B8D" w:rsidRDefault="00892023" w:rsidP="001E0B8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Этот пункт «общественного договора» зафиксирован в Конституции Российской Федерации и</w:t>
      </w:r>
      <w:r w:rsidR="0070649D" w:rsidRPr="001E0B8D">
        <w:rPr>
          <w:rFonts w:ascii="Times New Roman" w:hAnsi="Times New Roman" w:cs="Times New Roman"/>
          <w:sz w:val="28"/>
          <w:szCs w:val="28"/>
        </w:rPr>
        <w:t>, применительно</w:t>
      </w:r>
      <w:r w:rsidR="00E35354" w:rsidRPr="001E0B8D">
        <w:rPr>
          <w:rFonts w:ascii="Times New Roman" w:hAnsi="Times New Roman" w:cs="Times New Roman"/>
          <w:sz w:val="28"/>
          <w:szCs w:val="28"/>
        </w:rPr>
        <w:t xml:space="preserve"> к реалиям информатизации (</w:t>
      </w:r>
      <w:proofErr w:type="spellStart"/>
      <w:r w:rsidR="00E35354" w:rsidRPr="001E0B8D">
        <w:rPr>
          <w:rFonts w:ascii="Times New Roman" w:hAnsi="Times New Roman" w:cs="Times New Roman"/>
          <w:sz w:val="28"/>
          <w:szCs w:val="28"/>
        </w:rPr>
        <w:t>цифровизации</w:t>
      </w:r>
      <w:proofErr w:type="spellEnd"/>
      <w:r w:rsidR="00E35354" w:rsidRPr="001E0B8D">
        <w:rPr>
          <w:rFonts w:ascii="Times New Roman" w:hAnsi="Times New Roman" w:cs="Times New Roman"/>
          <w:sz w:val="28"/>
          <w:szCs w:val="28"/>
        </w:rPr>
        <w:t>),</w:t>
      </w:r>
      <w:r w:rsidRPr="001E0B8D">
        <w:rPr>
          <w:rFonts w:ascii="Times New Roman" w:hAnsi="Times New Roman" w:cs="Times New Roman"/>
          <w:sz w:val="28"/>
          <w:szCs w:val="28"/>
        </w:rPr>
        <w:t xml:space="preserve"> специально усилен</w:t>
      </w:r>
      <w:r w:rsidR="00E35354" w:rsidRPr="001E0B8D">
        <w:rPr>
          <w:rFonts w:ascii="Times New Roman" w:hAnsi="Times New Roman" w:cs="Times New Roman"/>
          <w:sz w:val="28"/>
          <w:szCs w:val="28"/>
        </w:rPr>
        <w:t xml:space="preserve"> отдельной</w:t>
      </w:r>
      <w:r w:rsidRPr="001E0B8D">
        <w:rPr>
          <w:rFonts w:ascii="Times New Roman" w:hAnsi="Times New Roman" w:cs="Times New Roman"/>
          <w:sz w:val="28"/>
          <w:szCs w:val="28"/>
        </w:rPr>
        <w:t xml:space="preserve"> конституционной поправкой 2020 года</w:t>
      </w:r>
      <w:r w:rsidR="00E35354" w:rsidRPr="001E0B8D">
        <w:rPr>
          <w:rFonts w:ascii="Times New Roman" w:hAnsi="Times New Roman" w:cs="Times New Roman"/>
          <w:sz w:val="28"/>
          <w:szCs w:val="28"/>
        </w:rPr>
        <w:t xml:space="preserve">. Речь идет о </w:t>
      </w:r>
      <w:r w:rsidR="00F66E35" w:rsidRPr="001E0B8D">
        <w:rPr>
          <w:rFonts w:ascii="Times New Roman" w:hAnsi="Times New Roman" w:cs="Times New Roman"/>
          <w:sz w:val="28"/>
          <w:szCs w:val="28"/>
        </w:rPr>
        <w:t>пункт</w:t>
      </w:r>
      <w:r w:rsidR="00C46B19" w:rsidRPr="001E0B8D">
        <w:rPr>
          <w:rFonts w:ascii="Times New Roman" w:hAnsi="Times New Roman" w:cs="Times New Roman"/>
          <w:sz w:val="28"/>
          <w:szCs w:val="28"/>
        </w:rPr>
        <w:t>е</w:t>
      </w:r>
      <w:r w:rsidR="00F66E35" w:rsidRPr="001E0B8D">
        <w:rPr>
          <w:rFonts w:ascii="Times New Roman" w:hAnsi="Times New Roman" w:cs="Times New Roman"/>
          <w:sz w:val="28"/>
          <w:szCs w:val="28"/>
        </w:rPr>
        <w:t xml:space="preserve"> «м» </w:t>
      </w:r>
      <w:r w:rsidR="004B34EE" w:rsidRPr="001E0B8D">
        <w:rPr>
          <w:rFonts w:ascii="Times New Roman" w:hAnsi="Times New Roman" w:cs="Times New Roman"/>
          <w:sz w:val="28"/>
          <w:szCs w:val="28"/>
        </w:rPr>
        <w:t>стать</w:t>
      </w:r>
      <w:r w:rsidR="00F66E35" w:rsidRPr="001E0B8D">
        <w:rPr>
          <w:rFonts w:ascii="Times New Roman" w:hAnsi="Times New Roman" w:cs="Times New Roman"/>
          <w:sz w:val="28"/>
          <w:szCs w:val="28"/>
        </w:rPr>
        <w:t>и</w:t>
      </w:r>
      <w:r w:rsidR="004B34EE" w:rsidRPr="001E0B8D">
        <w:rPr>
          <w:rFonts w:ascii="Times New Roman" w:hAnsi="Times New Roman" w:cs="Times New Roman"/>
          <w:sz w:val="28"/>
          <w:szCs w:val="28"/>
        </w:rPr>
        <w:t xml:space="preserve"> 71, </w:t>
      </w:r>
      <w:r w:rsidR="00F66E35" w:rsidRPr="001E0B8D">
        <w:rPr>
          <w:rFonts w:ascii="Times New Roman" w:hAnsi="Times New Roman" w:cs="Times New Roman"/>
          <w:sz w:val="28"/>
          <w:szCs w:val="28"/>
        </w:rPr>
        <w:t>закрепляющ</w:t>
      </w:r>
      <w:r w:rsidR="00C54598" w:rsidRPr="001E0B8D">
        <w:rPr>
          <w:rFonts w:ascii="Times New Roman" w:hAnsi="Times New Roman" w:cs="Times New Roman"/>
          <w:sz w:val="28"/>
          <w:szCs w:val="28"/>
        </w:rPr>
        <w:t>ем</w:t>
      </w:r>
      <w:r w:rsidR="00F66E35" w:rsidRPr="001E0B8D">
        <w:rPr>
          <w:rFonts w:ascii="Times New Roman" w:hAnsi="Times New Roman" w:cs="Times New Roman"/>
          <w:sz w:val="28"/>
          <w:szCs w:val="28"/>
        </w:rPr>
        <w:t xml:space="preserve"> в </w:t>
      </w:r>
      <w:r w:rsidR="005E12E1" w:rsidRPr="001E0B8D">
        <w:rPr>
          <w:rFonts w:ascii="Times New Roman" w:hAnsi="Times New Roman" w:cs="Times New Roman"/>
          <w:sz w:val="28"/>
          <w:szCs w:val="28"/>
        </w:rPr>
        <w:t>ведении</w:t>
      </w:r>
      <w:r w:rsidR="00160CA7" w:rsidRPr="001E0B8D">
        <w:rPr>
          <w:rFonts w:ascii="Times New Roman" w:hAnsi="Times New Roman" w:cs="Times New Roman"/>
          <w:sz w:val="28"/>
          <w:szCs w:val="28"/>
        </w:rPr>
        <w:t xml:space="preserve"> Российской Федерации </w:t>
      </w:r>
      <w:r w:rsidR="00160CA7" w:rsidRPr="001E0B8D">
        <w:rPr>
          <w:rFonts w:ascii="Times New Roman" w:hAnsi="Times New Roman" w:cs="Times New Roman"/>
          <w:i/>
          <w:iCs/>
          <w:sz w:val="28"/>
          <w:szCs w:val="28"/>
        </w:rPr>
        <w:t>«</w:t>
      </w:r>
      <w:r w:rsidR="00F66E35" w:rsidRPr="001E0B8D">
        <w:rPr>
          <w:rFonts w:ascii="Times New Roman" w:hAnsi="Times New Roman" w:cs="Times New Roman"/>
          <w:i/>
          <w:iCs/>
          <w:sz w:val="28"/>
          <w:szCs w:val="28"/>
        </w:rPr>
        <w:t>обеспечение безопасности личности, общества и государства при применении информационных технологий, обороте цифровых данных</w:t>
      </w:r>
      <w:r w:rsidR="00160CA7" w:rsidRPr="001E0B8D">
        <w:rPr>
          <w:rFonts w:ascii="Times New Roman" w:hAnsi="Times New Roman" w:cs="Times New Roman"/>
          <w:i/>
          <w:iCs/>
          <w:sz w:val="28"/>
          <w:szCs w:val="28"/>
        </w:rPr>
        <w:t>»</w:t>
      </w:r>
      <w:r w:rsidR="00C716B7">
        <w:rPr>
          <w:rStyle w:val="aa"/>
          <w:rFonts w:ascii="Times New Roman" w:hAnsi="Times New Roman" w:cs="Times New Roman"/>
          <w:i/>
          <w:iCs/>
          <w:sz w:val="28"/>
          <w:szCs w:val="28"/>
        </w:rPr>
        <w:footnoteReference w:id="2"/>
      </w:r>
      <w:r w:rsidR="00160CA7" w:rsidRPr="001E0B8D">
        <w:rPr>
          <w:rFonts w:ascii="Times New Roman" w:hAnsi="Times New Roman" w:cs="Times New Roman"/>
          <w:sz w:val="28"/>
          <w:szCs w:val="28"/>
        </w:rPr>
        <w:t>.</w:t>
      </w:r>
    </w:p>
    <w:p w14:paraId="75DCB04D" w14:textId="3886756D" w:rsidR="001E0B8D" w:rsidRPr="001E0B8D" w:rsidRDefault="003A41DA" w:rsidP="001E0B8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w:t>
      </w:r>
      <w:r w:rsidR="00C92B34" w:rsidRPr="001E0B8D">
        <w:rPr>
          <w:rFonts w:ascii="Times New Roman" w:hAnsi="Times New Roman" w:cs="Times New Roman"/>
          <w:sz w:val="28"/>
          <w:szCs w:val="28"/>
        </w:rPr>
        <w:t xml:space="preserve">недрение современных цифровых технологий </w:t>
      </w:r>
      <w:r w:rsidR="00DE3087" w:rsidRPr="00DE3087">
        <w:rPr>
          <w:rFonts w:ascii="Times New Roman" w:hAnsi="Times New Roman" w:cs="Times New Roman"/>
          <w:sz w:val="28"/>
          <w:szCs w:val="28"/>
        </w:rPr>
        <w:t>формирует</w:t>
      </w:r>
      <w:r w:rsidR="00DE3087" w:rsidRPr="00DE3087" w:rsidDel="00DE3087">
        <w:rPr>
          <w:rFonts w:ascii="Times New Roman" w:hAnsi="Times New Roman" w:cs="Times New Roman"/>
          <w:sz w:val="28"/>
          <w:szCs w:val="28"/>
        </w:rPr>
        <w:t xml:space="preserve"> </w:t>
      </w:r>
      <w:r w:rsidR="00C92B34" w:rsidRPr="001E0B8D">
        <w:rPr>
          <w:rFonts w:ascii="Times New Roman" w:hAnsi="Times New Roman" w:cs="Times New Roman"/>
          <w:sz w:val="28"/>
          <w:szCs w:val="28"/>
        </w:rPr>
        <w:t xml:space="preserve">новые реалии </w:t>
      </w:r>
      <w:r w:rsidR="00BD0826" w:rsidRPr="001E0B8D">
        <w:rPr>
          <w:rFonts w:ascii="Times New Roman" w:hAnsi="Times New Roman" w:cs="Times New Roman"/>
          <w:sz w:val="28"/>
          <w:szCs w:val="28"/>
        </w:rPr>
        <w:t>для</w:t>
      </w:r>
      <w:r w:rsidR="00C92B34" w:rsidRPr="001E0B8D">
        <w:rPr>
          <w:rFonts w:ascii="Times New Roman" w:hAnsi="Times New Roman" w:cs="Times New Roman"/>
          <w:sz w:val="28"/>
          <w:szCs w:val="28"/>
        </w:rPr>
        <w:t xml:space="preserve"> человека</w:t>
      </w:r>
      <w:r w:rsidR="00BD0826" w:rsidRPr="001E0B8D">
        <w:rPr>
          <w:rFonts w:ascii="Times New Roman" w:hAnsi="Times New Roman" w:cs="Times New Roman"/>
          <w:sz w:val="28"/>
          <w:szCs w:val="28"/>
        </w:rPr>
        <w:t>, общества и государства</w:t>
      </w:r>
      <w:r w:rsidR="00C27DB0">
        <w:rPr>
          <w:rFonts w:ascii="Times New Roman" w:hAnsi="Times New Roman" w:cs="Times New Roman"/>
          <w:sz w:val="28"/>
          <w:szCs w:val="28"/>
        </w:rPr>
        <w:t xml:space="preserve">, </w:t>
      </w:r>
      <w:r w:rsidR="00A41F3D" w:rsidRPr="00A41F3D">
        <w:rPr>
          <w:rFonts w:ascii="Times New Roman" w:hAnsi="Times New Roman" w:cs="Times New Roman"/>
          <w:sz w:val="28"/>
          <w:szCs w:val="28"/>
        </w:rPr>
        <w:t>а также значительно видоизменяет уже существующие</w:t>
      </w:r>
      <w:r w:rsidR="00C92B34" w:rsidRPr="001E0B8D">
        <w:rPr>
          <w:rFonts w:ascii="Times New Roman" w:hAnsi="Times New Roman" w:cs="Times New Roman"/>
          <w:sz w:val="28"/>
          <w:szCs w:val="28"/>
        </w:rPr>
        <w:t xml:space="preserve">. Технологии больших данных, искусственного интеллекта, беспилотный транспорт, цифровая медицина, виртуальные среды общения создают обширные возможности для развития нового экономического уклада, </w:t>
      </w:r>
      <w:r w:rsidR="00C92B34" w:rsidRPr="001E0B8D">
        <w:rPr>
          <w:rFonts w:ascii="Times New Roman" w:hAnsi="Times New Roman" w:cs="Times New Roman"/>
          <w:sz w:val="28"/>
          <w:szCs w:val="28"/>
        </w:rPr>
        <w:lastRenderedPageBreak/>
        <w:t>международного сотрудничества и конкуренции.</w:t>
      </w:r>
      <w:r w:rsidRPr="001E0B8D">
        <w:rPr>
          <w:rFonts w:ascii="Times New Roman" w:hAnsi="Times New Roman" w:cs="Times New Roman"/>
          <w:sz w:val="28"/>
          <w:szCs w:val="28"/>
        </w:rPr>
        <w:t xml:space="preserve"> </w:t>
      </w:r>
      <w:r w:rsidR="00C92B34" w:rsidRPr="001E0B8D">
        <w:rPr>
          <w:rFonts w:ascii="Times New Roman" w:hAnsi="Times New Roman" w:cs="Times New Roman"/>
          <w:sz w:val="28"/>
          <w:szCs w:val="28"/>
        </w:rPr>
        <w:t>Однако</w:t>
      </w:r>
      <w:r w:rsidR="004A19C7" w:rsidRPr="001E0B8D">
        <w:rPr>
          <w:rFonts w:ascii="Times New Roman" w:hAnsi="Times New Roman" w:cs="Times New Roman"/>
          <w:sz w:val="28"/>
          <w:szCs w:val="28"/>
        </w:rPr>
        <w:t xml:space="preserve"> </w:t>
      </w:r>
      <w:r w:rsidR="00C92B34" w:rsidRPr="001E0B8D">
        <w:rPr>
          <w:rFonts w:ascii="Times New Roman" w:hAnsi="Times New Roman" w:cs="Times New Roman"/>
          <w:sz w:val="28"/>
          <w:szCs w:val="28"/>
        </w:rPr>
        <w:t xml:space="preserve">усугубившиеся </w:t>
      </w:r>
      <w:r w:rsidR="004A19C7" w:rsidRPr="001E0B8D">
        <w:rPr>
          <w:rFonts w:ascii="Times New Roman" w:hAnsi="Times New Roman" w:cs="Times New Roman"/>
          <w:sz w:val="28"/>
          <w:szCs w:val="28"/>
        </w:rPr>
        <w:t>в ходе</w:t>
      </w:r>
      <w:r w:rsidR="00C92B34" w:rsidRPr="001E0B8D">
        <w:rPr>
          <w:rFonts w:ascii="Times New Roman" w:hAnsi="Times New Roman" w:cs="Times New Roman"/>
          <w:sz w:val="28"/>
          <w:szCs w:val="28"/>
        </w:rPr>
        <w:t xml:space="preserve"> пандемии процессы </w:t>
      </w:r>
      <w:proofErr w:type="spellStart"/>
      <w:r w:rsidR="00BD0826" w:rsidRPr="001E0B8D">
        <w:rPr>
          <w:rFonts w:ascii="Times New Roman" w:hAnsi="Times New Roman" w:cs="Times New Roman"/>
          <w:sz w:val="28"/>
          <w:szCs w:val="28"/>
        </w:rPr>
        <w:t>атомизации</w:t>
      </w:r>
      <w:proofErr w:type="spellEnd"/>
      <w:r w:rsidR="00BD0826" w:rsidRPr="001E0B8D">
        <w:rPr>
          <w:rFonts w:ascii="Times New Roman" w:hAnsi="Times New Roman" w:cs="Times New Roman"/>
          <w:sz w:val="28"/>
          <w:szCs w:val="28"/>
        </w:rPr>
        <w:t xml:space="preserve"> общества и </w:t>
      </w:r>
      <w:proofErr w:type="spellStart"/>
      <w:r w:rsidR="00C92B34" w:rsidRPr="001E0B8D">
        <w:rPr>
          <w:rFonts w:ascii="Times New Roman" w:hAnsi="Times New Roman" w:cs="Times New Roman"/>
          <w:sz w:val="28"/>
          <w:szCs w:val="28"/>
        </w:rPr>
        <w:t>дистанцирования</w:t>
      </w:r>
      <w:proofErr w:type="spellEnd"/>
      <w:r w:rsidR="00C92B34" w:rsidRPr="001E0B8D">
        <w:rPr>
          <w:rFonts w:ascii="Times New Roman" w:hAnsi="Times New Roman" w:cs="Times New Roman"/>
          <w:sz w:val="28"/>
          <w:szCs w:val="28"/>
        </w:rPr>
        <w:t xml:space="preserve"> людей способствовали резкому ускорению «погружения» человека в цифровую среду</w:t>
      </w:r>
      <w:r w:rsidR="00B1567A" w:rsidRPr="001E0B8D">
        <w:rPr>
          <w:rFonts w:ascii="Times New Roman" w:hAnsi="Times New Roman" w:cs="Times New Roman"/>
          <w:sz w:val="28"/>
          <w:szCs w:val="28"/>
        </w:rPr>
        <w:t>.</w:t>
      </w:r>
      <w:r w:rsidR="00C92B34" w:rsidRPr="001E0B8D">
        <w:rPr>
          <w:rFonts w:ascii="Times New Roman" w:hAnsi="Times New Roman" w:cs="Times New Roman"/>
          <w:sz w:val="28"/>
          <w:szCs w:val="28"/>
        </w:rPr>
        <w:t xml:space="preserve"> </w:t>
      </w:r>
      <w:r w:rsidR="00B1567A" w:rsidRPr="001E0B8D">
        <w:rPr>
          <w:rFonts w:ascii="Times New Roman" w:hAnsi="Times New Roman" w:cs="Times New Roman"/>
          <w:sz w:val="28"/>
          <w:szCs w:val="28"/>
        </w:rPr>
        <w:t>Это</w:t>
      </w:r>
      <w:r w:rsidR="00C92B34" w:rsidRPr="001E0B8D">
        <w:rPr>
          <w:rFonts w:ascii="Times New Roman" w:hAnsi="Times New Roman" w:cs="Times New Roman"/>
          <w:sz w:val="28"/>
          <w:szCs w:val="28"/>
        </w:rPr>
        <w:t xml:space="preserve"> сопровождается развитием новых возможностей для государства и бизнеса, но и несёт с собой новые</w:t>
      </w:r>
      <w:r w:rsidR="00B25080" w:rsidRPr="001E0B8D">
        <w:rPr>
          <w:rFonts w:ascii="Times New Roman" w:hAnsi="Times New Roman" w:cs="Times New Roman"/>
          <w:sz w:val="28"/>
          <w:szCs w:val="28"/>
        </w:rPr>
        <w:t xml:space="preserve">, очень </w:t>
      </w:r>
      <w:r w:rsidR="00C92B34" w:rsidRPr="001E0B8D">
        <w:rPr>
          <w:rFonts w:ascii="Times New Roman" w:hAnsi="Times New Roman" w:cs="Times New Roman"/>
          <w:sz w:val="28"/>
          <w:szCs w:val="28"/>
        </w:rPr>
        <w:t>серьёзные угрозы и риски</w:t>
      </w:r>
      <w:r w:rsidR="00637D53">
        <w:rPr>
          <w:rFonts w:ascii="Times New Roman" w:hAnsi="Times New Roman" w:cs="Times New Roman"/>
          <w:sz w:val="28"/>
          <w:szCs w:val="28"/>
        </w:rPr>
        <w:t>, к</w:t>
      </w:r>
      <w:r w:rsidR="00C92B34" w:rsidRPr="001E0B8D">
        <w:rPr>
          <w:rFonts w:ascii="Times New Roman" w:hAnsi="Times New Roman" w:cs="Times New Roman"/>
          <w:sz w:val="28"/>
          <w:szCs w:val="28"/>
        </w:rPr>
        <w:t>ак для прав и интересов человека и гражданина</w:t>
      </w:r>
      <w:r w:rsidR="00637D53">
        <w:rPr>
          <w:rFonts w:ascii="Times New Roman" w:hAnsi="Times New Roman" w:cs="Times New Roman"/>
          <w:sz w:val="28"/>
          <w:szCs w:val="28"/>
        </w:rPr>
        <w:t>, т</w:t>
      </w:r>
      <w:r w:rsidRPr="001E0B8D">
        <w:rPr>
          <w:rFonts w:ascii="Times New Roman" w:hAnsi="Times New Roman" w:cs="Times New Roman"/>
          <w:sz w:val="28"/>
          <w:szCs w:val="28"/>
        </w:rPr>
        <w:t>ак и</w:t>
      </w:r>
      <w:r w:rsidR="00C92B34" w:rsidRPr="001E0B8D">
        <w:rPr>
          <w:rFonts w:ascii="Times New Roman" w:hAnsi="Times New Roman" w:cs="Times New Roman"/>
          <w:sz w:val="28"/>
          <w:szCs w:val="28"/>
        </w:rPr>
        <w:t xml:space="preserve"> </w:t>
      </w:r>
      <w:r w:rsidRPr="001E0B8D">
        <w:rPr>
          <w:rFonts w:ascii="Times New Roman" w:hAnsi="Times New Roman" w:cs="Times New Roman"/>
          <w:sz w:val="28"/>
          <w:szCs w:val="28"/>
        </w:rPr>
        <w:t>для государственного суверенитета, остающегося</w:t>
      </w:r>
      <w:r w:rsidR="00EF59F6" w:rsidRPr="001E0B8D">
        <w:rPr>
          <w:rFonts w:ascii="Times New Roman" w:hAnsi="Times New Roman" w:cs="Times New Roman"/>
          <w:sz w:val="28"/>
          <w:szCs w:val="28"/>
        </w:rPr>
        <w:t xml:space="preserve"> </w:t>
      </w:r>
      <w:r w:rsidR="00B1567A" w:rsidRPr="001E0B8D">
        <w:rPr>
          <w:rFonts w:ascii="Times New Roman" w:hAnsi="Times New Roman" w:cs="Times New Roman"/>
          <w:sz w:val="28"/>
          <w:szCs w:val="28"/>
        </w:rPr>
        <w:t>необходимым условием реализации прав и свобод человека.</w:t>
      </w:r>
    </w:p>
    <w:p w14:paraId="7F8C1EE0" w14:textId="0E5B69E9" w:rsidR="0073747C" w:rsidRDefault="00186166" w:rsidP="001E0B8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Безусловно</w:t>
      </w:r>
      <w:r w:rsidR="00C92CD3" w:rsidRPr="001E0B8D">
        <w:rPr>
          <w:rFonts w:ascii="Times New Roman" w:hAnsi="Times New Roman" w:cs="Times New Roman"/>
          <w:sz w:val="28"/>
          <w:szCs w:val="28"/>
        </w:rPr>
        <w:t>, с</w:t>
      </w:r>
      <w:r w:rsidR="00C92B34" w:rsidRPr="001E0B8D">
        <w:rPr>
          <w:rFonts w:ascii="Times New Roman" w:hAnsi="Times New Roman" w:cs="Times New Roman"/>
          <w:sz w:val="28"/>
          <w:szCs w:val="28"/>
        </w:rPr>
        <w:t>овременные цифровые технологии –</w:t>
      </w:r>
      <w:r w:rsidR="00D10814">
        <w:rPr>
          <w:rFonts w:ascii="Times New Roman" w:hAnsi="Times New Roman" w:cs="Times New Roman"/>
          <w:sz w:val="28"/>
          <w:szCs w:val="28"/>
        </w:rPr>
        <w:t xml:space="preserve"> </w:t>
      </w:r>
      <w:r w:rsidR="00C92B34" w:rsidRPr="001E0B8D">
        <w:rPr>
          <w:rFonts w:ascii="Times New Roman" w:hAnsi="Times New Roman" w:cs="Times New Roman"/>
          <w:sz w:val="28"/>
          <w:szCs w:val="28"/>
        </w:rPr>
        <w:t>полезная и стратегически важная вещь</w:t>
      </w:r>
      <w:r w:rsidR="00C92CD3" w:rsidRPr="001E0B8D">
        <w:rPr>
          <w:rFonts w:ascii="Times New Roman" w:hAnsi="Times New Roman" w:cs="Times New Roman"/>
          <w:sz w:val="28"/>
          <w:szCs w:val="28"/>
        </w:rPr>
        <w:t>. О</w:t>
      </w:r>
      <w:r w:rsidR="00C92B34" w:rsidRPr="001E0B8D">
        <w:rPr>
          <w:rFonts w:ascii="Times New Roman" w:hAnsi="Times New Roman" w:cs="Times New Roman"/>
          <w:sz w:val="28"/>
          <w:szCs w:val="28"/>
        </w:rPr>
        <w:t xml:space="preserve">ни позволяют вывести управление государством, экономикой и развитием территорий на совершенно новый технологический уровень. Однако сейчас в России новые цифровые технологии внедряют безоглядно, без </w:t>
      </w:r>
      <w:r w:rsidR="00EB6C83" w:rsidRPr="00EB6C83">
        <w:rPr>
          <w:rFonts w:ascii="Times New Roman" w:hAnsi="Times New Roman" w:cs="Times New Roman"/>
          <w:sz w:val="28"/>
          <w:szCs w:val="28"/>
        </w:rPr>
        <w:t xml:space="preserve">должных </w:t>
      </w:r>
      <w:r w:rsidR="00C92B34" w:rsidRPr="001E0B8D">
        <w:rPr>
          <w:rFonts w:ascii="Times New Roman" w:hAnsi="Times New Roman" w:cs="Times New Roman"/>
          <w:sz w:val="28"/>
          <w:szCs w:val="28"/>
        </w:rPr>
        <w:t>обоснований, в спешке, часто принудительно, методом «ковровой бомбёжки».</w:t>
      </w:r>
      <w:r w:rsidR="00C92CD3" w:rsidRPr="001E0B8D">
        <w:rPr>
          <w:rFonts w:ascii="Times New Roman" w:hAnsi="Times New Roman" w:cs="Times New Roman"/>
          <w:sz w:val="28"/>
          <w:szCs w:val="28"/>
        </w:rPr>
        <w:t xml:space="preserve"> </w:t>
      </w:r>
      <w:proofErr w:type="spellStart"/>
      <w:r w:rsidR="00C92B34" w:rsidRPr="001E0B8D">
        <w:rPr>
          <w:rFonts w:ascii="Times New Roman" w:hAnsi="Times New Roman" w:cs="Times New Roman"/>
          <w:sz w:val="28"/>
          <w:szCs w:val="28"/>
        </w:rPr>
        <w:t>Цифровизация</w:t>
      </w:r>
      <w:proofErr w:type="spellEnd"/>
      <w:r w:rsidR="00C92B34" w:rsidRPr="001E0B8D">
        <w:rPr>
          <w:rFonts w:ascii="Times New Roman" w:hAnsi="Times New Roman" w:cs="Times New Roman"/>
          <w:sz w:val="28"/>
          <w:szCs w:val="28"/>
        </w:rPr>
        <w:t xml:space="preserve"> </w:t>
      </w:r>
      <w:proofErr w:type="spellStart"/>
      <w:r w:rsidR="00C92B34" w:rsidRPr="001E0B8D">
        <w:rPr>
          <w:rFonts w:ascii="Times New Roman" w:hAnsi="Times New Roman" w:cs="Times New Roman"/>
          <w:sz w:val="28"/>
          <w:szCs w:val="28"/>
        </w:rPr>
        <w:t>госуправления</w:t>
      </w:r>
      <w:proofErr w:type="spellEnd"/>
      <w:r w:rsidR="00C92B34" w:rsidRPr="001E0B8D">
        <w:rPr>
          <w:rFonts w:ascii="Times New Roman" w:hAnsi="Times New Roman" w:cs="Times New Roman"/>
          <w:sz w:val="28"/>
          <w:szCs w:val="28"/>
        </w:rPr>
        <w:t xml:space="preserve"> и городской среды уже приобрела характер типичной бюрократической кампании, </w:t>
      </w:r>
      <w:r w:rsidR="001442C4" w:rsidRPr="001E0B8D">
        <w:rPr>
          <w:rFonts w:ascii="Times New Roman" w:hAnsi="Times New Roman" w:cs="Times New Roman"/>
          <w:sz w:val="28"/>
          <w:szCs w:val="28"/>
        </w:rPr>
        <w:t xml:space="preserve">напоминающей приснопамятные «перестройку и ускорение» середины 1980-х годов, </w:t>
      </w:r>
      <w:r w:rsidR="00C92B34" w:rsidRPr="001E0B8D">
        <w:rPr>
          <w:rFonts w:ascii="Times New Roman" w:hAnsi="Times New Roman" w:cs="Times New Roman"/>
          <w:sz w:val="28"/>
          <w:szCs w:val="28"/>
        </w:rPr>
        <w:t xml:space="preserve">с </w:t>
      </w:r>
      <w:r w:rsidR="001442C4" w:rsidRPr="001E0B8D">
        <w:rPr>
          <w:rFonts w:ascii="Times New Roman" w:hAnsi="Times New Roman" w:cs="Times New Roman"/>
          <w:sz w:val="28"/>
          <w:szCs w:val="28"/>
        </w:rPr>
        <w:t xml:space="preserve">лозунгами, </w:t>
      </w:r>
      <w:r w:rsidR="00C92B34" w:rsidRPr="001E0B8D">
        <w:rPr>
          <w:rFonts w:ascii="Times New Roman" w:hAnsi="Times New Roman" w:cs="Times New Roman"/>
          <w:sz w:val="28"/>
          <w:szCs w:val="28"/>
        </w:rPr>
        <w:t xml:space="preserve">шумовыми </w:t>
      </w:r>
      <w:r w:rsidR="002E6721" w:rsidRPr="001E0B8D">
        <w:rPr>
          <w:rFonts w:ascii="Times New Roman" w:hAnsi="Times New Roman" w:cs="Times New Roman"/>
          <w:sz w:val="28"/>
          <w:szCs w:val="28"/>
        </w:rPr>
        <w:t>категориями, а также</w:t>
      </w:r>
      <w:r w:rsidR="00C92B34" w:rsidRPr="001E0B8D">
        <w:rPr>
          <w:rFonts w:ascii="Times New Roman" w:hAnsi="Times New Roman" w:cs="Times New Roman"/>
          <w:sz w:val="28"/>
          <w:szCs w:val="28"/>
        </w:rPr>
        <w:t xml:space="preserve"> формальной </w:t>
      </w:r>
      <w:r w:rsidR="003047F3" w:rsidRPr="001E0B8D">
        <w:rPr>
          <w:rFonts w:ascii="Times New Roman" w:hAnsi="Times New Roman" w:cs="Times New Roman"/>
          <w:sz w:val="28"/>
          <w:szCs w:val="28"/>
        </w:rPr>
        <w:t>«</w:t>
      </w:r>
      <w:r w:rsidR="00C92B34" w:rsidRPr="001E0B8D">
        <w:rPr>
          <w:rFonts w:ascii="Times New Roman" w:hAnsi="Times New Roman" w:cs="Times New Roman"/>
          <w:sz w:val="28"/>
          <w:szCs w:val="28"/>
        </w:rPr>
        <w:t xml:space="preserve">отчётностью </w:t>
      </w:r>
      <w:r w:rsidR="002E6721" w:rsidRPr="001E0B8D">
        <w:rPr>
          <w:rFonts w:ascii="Times New Roman" w:hAnsi="Times New Roman" w:cs="Times New Roman"/>
          <w:sz w:val="28"/>
          <w:szCs w:val="28"/>
        </w:rPr>
        <w:t>с мест</w:t>
      </w:r>
      <w:r w:rsidR="003047F3" w:rsidRPr="001E0B8D">
        <w:rPr>
          <w:rFonts w:ascii="Times New Roman" w:hAnsi="Times New Roman" w:cs="Times New Roman"/>
          <w:sz w:val="28"/>
          <w:szCs w:val="28"/>
        </w:rPr>
        <w:t>»</w:t>
      </w:r>
      <w:r w:rsidR="001442C4" w:rsidRPr="001E0B8D">
        <w:rPr>
          <w:rFonts w:ascii="Times New Roman" w:hAnsi="Times New Roman" w:cs="Times New Roman"/>
          <w:sz w:val="28"/>
          <w:szCs w:val="28"/>
        </w:rPr>
        <w:t>.</w:t>
      </w:r>
    </w:p>
    <w:p w14:paraId="64D7F2DC" w14:textId="04EFD35C" w:rsidR="001E0B8D" w:rsidRPr="001E0B8D" w:rsidRDefault="00174477" w:rsidP="001E0B8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Целый спектр актуальных, если не сказать – жгучих, проблем для реализации прав граждан обусловлен тем, что в</w:t>
      </w:r>
      <w:r w:rsidR="00C92B34" w:rsidRPr="001E0B8D">
        <w:rPr>
          <w:rFonts w:ascii="Times New Roman" w:hAnsi="Times New Roman" w:cs="Times New Roman"/>
          <w:sz w:val="28"/>
          <w:szCs w:val="28"/>
        </w:rPr>
        <w:t xml:space="preserve">недрение </w:t>
      </w:r>
      <w:r w:rsidR="009C2E8C" w:rsidRPr="001E0B8D">
        <w:rPr>
          <w:rFonts w:ascii="Times New Roman" w:hAnsi="Times New Roman" w:cs="Times New Roman"/>
          <w:sz w:val="28"/>
          <w:szCs w:val="28"/>
        </w:rPr>
        <w:t>так называемой</w:t>
      </w:r>
      <w:r w:rsidR="00C92B34" w:rsidRPr="001E0B8D">
        <w:rPr>
          <w:rFonts w:ascii="Times New Roman" w:hAnsi="Times New Roman" w:cs="Times New Roman"/>
          <w:sz w:val="28"/>
          <w:szCs w:val="28"/>
        </w:rPr>
        <w:t xml:space="preserve"> «цифры» в коммерческом секторе экономики отличается низкой социальной ответственностью бизнеса, серыми внеправовыми схемами сбора и перепродажи данных, усиливающейся дискриминацией пользователей.</w:t>
      </w:r>
    </w:p>
    <w:p w14:paraId="5342B9A9" w14:textId="48ED2ACC" w:rsidR="001E0B8D" w:rsidRPr="001E0B8D" w:rsidRDefault="00C92B34" w:rsidP="001E0B8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Основной недостаток такой </w:t>
      </w:r>
      <w:r w:rsidR="00637D53">
        <w:rPr>
          <w:rFonts w:ascii="Times New Roman" w:hAnsi="Times New Roman" w:cs="Times New Roman"/>
          <w:sz w:val="28"/>
          <w:szCs w:val="28"/>
        </w:rPr>
        <w:t>«</w:t>
      </w:r>
      <w:r w:rsidRPr="001E0B8D">
        <w:rPr>
          <w:rFonts w:ascii="Times New Roman" w:hAnsi="Times New Roman" w:cs="Times New Roman"/>
          <w:sz w:val="28"/>
          <w:szCs w:val="28"/>
        </w:rPr>
        <w:t>лавинной</w:t>
      </w:r>
      <w:r w:rsidR="00637D53">
        <w:rPr>
          <w:rFonts w:ascii="Times New Roman" w:hAnsi="Times New Roman" w:cs="Times New Roman"/>
          <w:sz w:val="28"/>
          <w:szCs w:val="28"/>
        </w:rPr>
        <w:t>»</w:t>
      </w:r>
      <w:r w:rsidRPr="001E0B8D">
        <w:rPr>
          <w:rFonts w:ascii="Times New Roman" w:hAnsi="Times New Roman" w:cs="Times New Roman"/>
          <w:sz w:val="28"/>
          <w:szCs w:val="28"/>
        </w:rPr>
        <w:t xml:space="preserve"> государственной и частной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w:t>
      </w:r>
      <w:r w:rsidR="00957075">
        <w:rPr>
          <w:rFonts w:ascii="Times New Roman" w:hAnsi="Times New Roman" w:cs="Times New Roman"/>
          <w:sz w:val="28"/>
          <w:szCs w:val="28"/>
        </w:rPr>
        <w:t>состоит</w:t>
      </w:r>
      <w:r w:rsidR="00957075" w:rsidRPr="001E0B8D">
        <w:rPr>
          <w:rFonts w:ascii="Times New Roman" w:hAnsi="Times New Roman" w:cs="Times New Roman"/>
          <w:sz w:val="28"/>
          <w:szCs w:val="28"/>
        </w:rPr>
        <w:t xml:space="preserve"> </w:t>
      </w:r>
      <w:r w:rsidR="008A5C2B" w:rsidRPr="001E0B8D">
        <w:rPr>
          <w:rFonts w:ascii="Times New Roman" w:hAnsi="Times New Roman" w:cs="Times New Roman"/>
          <w:sz w:val="28"/>
          <w:szCs w:val="28"/>
        </w:rPr>
        <w:t xml:space="preserve">в </w:t>
      </w:r>
      <w:r w:rsidRPr="001E0B8D">
        <w:rPr>
          <w:rFonts w:ascii="Times New Roman" w:hAnsi="Times New Roman" w:cs="Times New Roman"/>
          <w:sz w:val="28"/>
          <w:szCs w:val="28"/>
        </w:rPr>
        <w:t>то</w:t>
      </w:r>
      <w:r w:rsidR="008A5C2B" w:rsidRPr="001E0B8D">
        <w:rPr>
          <w:rFonts w:ascii="Times New Roman" w:hAnsi="Times New Roman" w:cs="Times New Roman"/>
          <w:sz w:val="28"/>
          <w:szCs w:val="28"/>
        </w:rPr>
        <w:t>м</w:t>
      </w:r>
      <w:r w:rsidRPr="001E0B8D">
        <w:rPr>
          <w:rFonts w:ascii="Times New Roman" w:hAnsi="Times New Roman" w:cs="Times New Roman"/>
          <w:sz w:val="28"/>
          <w:szCs w:val="28"/>
        </w:rPr>
        <w:t>, что она ведётся без внимания к праву и защите ключевых конституционных прав граждан</w:t>
      </w:r>
      <w:r w:rsidR="000033D0" w:rsidRPr="001E0B8D">
        <w:rPr>
          <w:rFonts w:ascii="Times New Roman" w:hAnsi="Times New Roman" w:cs="Times New Roman"/>
          <w:sz w:val="28"/>
          <w:szCs w:val="28"/>
        </w:rPr>
        <w:t>,</w:t>
      </w:r>
      <w:r w:rsidRPr="001E0B8D">
        <w:rPr>
          <w:rFonts w:ascii="Times New Roman" w:hAnsi="Times New Roman" w:cs="Times New Roman"/>
          <w:sz w:val="28"/>
          <w:szCs w:val="28"/>
        </w:rPr>
        <w:t xml:space="preserve"> без прогнозирования возможных социальных рисков</w:t>
      </w:r>
      <w:r w:rsidR="009263E6">
        <w:rPr>
          <w:rFonts w:ascii="Times New Roman" w:hAnsi="Times New Roman" w:cs="Times New Roman"/>
          <w:sz w:val="28"/>
          <w:szCs w:val="28"/>
        </w:rPr>
        <w:t xml:space="preserve"> и </w:t>
      </w:r>
      <w:r w:rsidR="00281BAC">
        <w:rPr>
          <w:rFonts w:ascii="Times New Roman" w:hAnsi="Times New Roman" w:cs="Times New Roman"/>
          <w:sz w:val="28"/>
          <w:szCs w:val="28"/>
        </w:rPr>
        <w:t xml:space="preserve">без </w:t>
      </w:r>
      <w:r w:rsidR="009263E6">
        <w:rPr>
          <w:rFonts w:ascii="Times New Roman" w:hAnsi="Times New Roman" w:cs="Times New Roman"/>
          <w:sz w:val="28"/>
          <w:szCs w:val="28"/>
        </w:rPr>
        <w:t xml:space="preserve">сценарного моделирования </w:t>
      </w:r>
      <w:r w:rsidR="00530DC0">
        <w:rPr>
          <w:rFonts w:ascii="Times New Roman" w:hAnsi="Times New Roman" w:cs="Times New Roman"/>
          <w:sz w:val="28"/>
          <w:szCs w:val="28"/>
        </w:rPr>
        <w:t xml:space="preserve">последствий </w:t>
      </w:r>
      <w:proofErr w:type="spellStart"/>
      <w:r w:rsidR="00530DC0">
        <w:rPr>
          <w:rFonts w:ascii="Times New Roman" w:hAnsi="Times New Roman" w:cs="Times New Roman"/>
          <w:sz w:val="28"/>
          <w:szCs w:val="28"/>
        </w:rPr>
        <w:t>цифровизации</w:t>
      </w:r>
      <w:proofErr w:type="spellEnd"/>
      <w:r w:rsidR="00530DC0">
        <w:rPr>
          <w:rFonts w:ascii="Times New Roman" w:hAnsi="Times New Roman" w:cs="Times New Roman"/>
          <w:sz w:val="28"/>
          <w:szCs w:val="28"/>
        </w:rPr>
        <w:t xml:space="preserve"> для будущего людей</w:t>
      </w:r>
      <w:r w:rsidRPr="001E0B8D">
        <w:rPr>
          <w:rFonts w:ascii="Times New Roman" w:hAnsi="Times New Roman" w:cs="Times New Roman"/>
          <w:sz w:val="28"/>
          <w:szCs w:val="28"/>
        </w:rPr>
        <w:t>.</w:t>
      </w:r>
    </w:p>
    <w:p w14:paraId="5B89D3DC" w14:textId="5DF5E9EA" w:rsidR="0073747C" w:rsidRDefault="00492433" w:rsidP="001E0B8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Отметим</w:t>
      </w:r>
      <w:r w:rsidR="00FC4AAF">
        <w:rPr>
          <w:rFonts w:ascii="Times New Roman" w:hAnsi="Times New Roman" w:cs="Times New Roman"/>
          <w:sz w:val="28"/>
          <w:szCs w:val="28"/>
        </w:rPr>
        <w:t>, что</w:t>
      </w:r>
      <w:r w:rsidR="00241610" w:rsidRPr="001E0B8D">
        <w:rPr>
          <w:rFonts w:ascii="Times New Roman" w:hAnsi="Times New Roman" w:cs="Times New Roman"/>
          <w:sz w:val="28"/>
          <w:szCs w:val="28"/>
        </w:rPr>
        <w:t xml:space="preserve"> </w:t>
      </w:r>
      <w:r w:rsidR="00FC7E0D" w:rsidRPr="001E0B8D">
        <w:rPr>
          <w:rFonts w:ascii="Times New Roman" w:hAnsi="Times New Roman" w:cs="Times New Roman"/>
          <w:sz w:val="28"/>
          <w:szCs w:val="28"/>
        </w:rPr>
        <w:t xml:space="preserve">цифровое, </w:t>
      </w:r>
      <w:r w:rsidR="00FC4AAF">
        <w:rPr>
          <w:rFonts w:ascii="Times New Roman" w:hAnsi="Times New Roman" w:cs="Times New Roman"/>
          <w:sz w:val="28"/>
          <w:szCs w:val="28"/>
        </w:rPr>
        <w:t xml:space="preserve">а также </w:t>
      </w:r>
      <w:r w:rsidR="00FC7E0D" w:rsidRPr="001E0B8D">
        <w:rPr>
          <w:rFonts w:ascii="Times New Roman" w:hAnsi="Times New Roman" w:cs="Times New Roman"/>
          <w:sz w:val="28"/>
          <w:szCs w:val="28"/>
        </w:rPr>
        <w:t>научно-технологическое</w:t>
      </w:r>
      <w:r w:rsidR="006D6EF0" w:rsidRPr="001E0B8D">
        <w:rPr>
          <w:rFonts w:ascii="Times New Roman" w:hAnsi="Times New Roman" w:cs="Times New Roman"/>
          <w:sz w:val="28"/>
          <w:szCs w:val="28"/>
        </w:rPr>
        <w:t>,</w:t>
      </w:r>
      <w:r w:rsidR="00FC7E0D" w:rsidRPr="001E0B8D">
        <w:rPr>
          <w:rFonts w:ascii="Times New Roman" w:hAnsi="Times New Roman" w:cs="Times New Roman"/>
          <w:sz w:val="28"/>
          <w:szCs w:val="28"/>
        </w:rPr>
        <w:t xml:space="preserve"> развитие является необходимым условием </w:t>
      </w:r>
      <w:r w:rsidR="006D6EF0" w:rsidRPr="001E0B8D">
        <w:rPr>
          <w:rFonts w:ascii="Times New Roman" w:hAnsi="Times New Roman" w:cs="Times New Roman"/>
          <w:sz w:val="28"/>
          <w:szCs w:val="28"/>
        </w:rPr>
        <w:t xml:space="preserve">обеспечения </w:t>
      </w:r>
      <w:r w:rsidR="00FC7E0D" w:rsidRPr="001E0B8D">
        <w:rPr>
          <w:rFonts w:ascii="Times New Roman" w:hAnsi="Times New Roman" w:cs="Times New Roman"/>
          <w:sz w:val="28"/>
          <w:szCs w:val="28"/>
        </w:rPr>
        <w:t>суверенитета страны</w:t>
      </w:r>
      <w:r w:rsidR="006D6EF0" w:rsidRPr="001E0B8D">
        <w:rPr>
          <w:rFonts w:ascii="Times New Roman" w:hAnsi="Times New Roman" w:cs="Times New Roman"/>
          <w:sz w:val="28"/>
          <w:szCs w:val="28"/>
        </w:rPr>
        <w:t xml:space="preserve">, </w:t>
      </w:r>
      <w:r w:rsidR="006D6EF0" w:rsidRPr="001E0B8D">
        <w:rPr>
          <w:rFonts w:ascii="Times New Roman" w:hAnsi="Times New Roman" w:cs="Times New Roman"/>
          <w:sz w:val="28"/>
          <w:szCs w:val="28"/>
        </w:rPr>
        <w:lastRenderedPageBreak/>
        <w:t>конкурентоспособности нашей экономики</w:t>
      </w:r>
      <w:r w:rsidR="00FC7E0D" w:rsidRPr="001E0B8D">
        <w:rPr>
          <w:rFonts w:ascii="Times New Roman" w:hAnsi="Times New Roman" w:cs="Times New Roman"/>
          <w:sz w:val="28"/>
          <w:szCs w:val="28"/>
        </w:rPr>
        <w:t xml:space="preserve">. Однако </w:t>
      </w:r>
      <w:r w:rsidR="000033D0" w:rsidRPr="001E0B8D">
        <w:rPr>
          <w:rFonts w:ascii="Times New Roman" w:hAnsi="Times New Roman" w:cs="Times New Roman"/>
          <w:sz w:val="28"/>
          <w:szCs w:val="28"/>
        </w:rPr>
        <w:t>вс</w:t>
      </w:r>
      <w:r w:rsidR="00FC4AAF">
        <w:rPr>
          <w:rFonts w:ascii="Times New Roman" w:hAnsi="Times New Roman" w:cs="Times New Roman"/>
          <w:sz w:val="28"/>
          <w:szCs w:val="28"/>
        </w:rPr>
        <w:t>ё</w:t>
      </w:r>
      <w:r w:rsidR="000033D0" w:rsidRPr="001E0B8D">
        <w:rPr>
          <w:rFonts w:ascii="Times New Roman" w:hAnsi="Times New Roman" w:cs="Times New Roman"/>
          <w:sz w:val="28"/>
          <w:szCs w:val="28"/>
        </w:rPr>
        <w:t xml:space="preserve"> </w:t>
      </w:r>
      <w:r w:rsidR="001131A3" w:rsidRPr="001E0B8D">
        <w:rPr>
          <w:rFonts w:ascii="Times New Roman" w:hAnsi="Times New Roman" w:cs="Times New Roman"/>
          <w:sz w:val="28"/>
          <w:szCs w:val="28"/>
        </w:rPr>
        <w:t>эт</w:t>
      </w:r>
      <w:r w:rsidR="00FC7E0D" w:rsidRPr="001E0B8D">
        <w:rPr>
          <w:rFonts w:ascii="Times New Roman" w:hAnsi="Times New Roman" w:cs="Times New Roman"/>
          <w:sz w:val="28"/>
          <w:szCs w:val="28"/>
        </w:rPr>
        <w:t xml:space="preserve">о не может и не должно достигаться </w:t>
      </w:r>
      <w:r w:rsidR="00637D53" w:rsidRPr="001E0B8D">
        <w:rPr>
          <w:rFonts w:ascii="Times New Roman" w:hAnsi="Times New Roman" w:cs="Times New Roman"/>
          <w:sz w:val="28"/>
          <w:szCs w:val="28"/>
        </w:rPr>
        <w:t>путём</w:t>
      </w:r>
      <w:r w:rsidR="00FC7E0D" w:rsidRPr="001E0B8D">
        <w:rPr>
          <w:rFonts w:ascii="Times New Roman" w:hAnsi="Times New Roman" w:cs="Times New Roman"/>
          <w:sz w:val="28"/>
          <w:szCs w:val="28"/>
        </w:rPr>
        <w:t xml:space="preserve"> умаления достоинства граждан, возможност</w:t>
      </w:r>
      <w:r w:rsidR="00AC351A" w:rsidRPr="001E0B8D">
        <w:rPr>
          <w:rFonts w:ascii="Times New Roman" w:hAnsi="Times New Roman" w:cs="Times New Roman"/>
          <w:sz w:val="28"/>
          <w:szCs w:val="28"/>
        </w:rPr>
        <w:t>и</w:t>
      </w:r>
      <w:r w:rsidR="00FC7E0D" w:rsidRPr="001E0B8D">
        <w:rPr>
          <w:rFonts w:ascii="Times New Roman" w:hAnsi="Times New Roman" w:cs="Times New Roman"/>
          <w:sz w:val="28"/>
          <w:szCs w:val="28"/>
        </w:rPr>
        <w:t xml:space="preserve"> реализации ими всей полноты конституционно-гарантированных прав и свобод.</w:t>
      </w:r>
    </w:p>
    <w:p w14:paraId="16427720" w14:textId="3A73B107" w:rsidR="001E0B8D" w:rsidRPr="001E0B8D" w:rsidRDefault="004C391F" w:rsidP="001E0B8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Сегодня граждане, общество в целом, бизнес и власть должны осознать, что</w:t>
      </w:r>
      <w:r w:rsidR="006865F8" w:rsidRPr="001E0B8D">
        <w:rPr>
          <w:rFonts w:ascii="Times New Roman" w:hAnsi="Times New Roman" w:cs="Times New Roman"/>
          <w:sz w:val="28"/>
          <w:szCs w:val="28"/>
        </w:rPr>
        <w:t xml:space="preserve">, наряду с </w:t>
      </w:r>
      <w:r w:rsidR="00C7014C" w:rsidRPr="001E0B8D">
        <w:rPr>
          <w:rFonts w:ascii="Times New Roman" w:hAnsi="Times New Roman" w:cs="Times New Roman"/>
          <w:sz w:val="28"/>
          <w:szCs w:val="28"/>
        </w:rPr>
        <w:t>наземной территорией, воздушным и водным пространством, средой нашей жизни и деятельности является информационное (цифровое) пространство</w:t>
      </w:r>
      <w:r w:rsidR="00B310A9" w:rsidRPr="001E0B8D">
        <w:rPr>
          <w:rFonts w:ascii="Times New Roman" w:hAnsi="Times New Roman" w:cs="Times New Roman"/>
          <w:sz w:val="28"/>
          <w:szCs w:val="28"/>
        </w:rPr>
        <w:t xml:space="preserve">. При этом </w:t>
      </w:r>
      <w:r w:rsidR="00C60111" w:rsidRPr="001E0B8D">
        <w:rPr>
          <w:rFonts w:ascii="Times New Roman" w:hAnsi="Times New Roman" w:cs="Times New Roman"/>
          <w:sz w:val="28"/>
          <w:szCs w:val="28"/>
        </w:rPr>
        <w:t xml:space="preserve">мы </w:t>
      </w:r>
      <w:r w:rsidR="000033D0" w:rsidRPr="001E0B8D">
        <w:rPr>
          <w:rFonts w:ascii="Times New Roman" w:hAnsi="Times New Roman" w:cs="Times New Roman"/>
          <w:sz w:val="28"/>
          <w:szCs w:val="28"/>
        </w:rPr>
        <w:t xml:space="preserve">сегодня </w:t>
      </w:r>
      <w:r w:rsidR="00C60111" w:rsidRPr="001E0B8D">
        <w:rPr>
          <w:rFonts w:ascii="Times New Roman" w:hAnsi="Times New Roman" w:cs="Times New Roman"/>
          <w:sz w:val="28"/>
          <w:szCs w:val="28"/>
        </w:rPr>
        <w:t xml:space="preserve">не имеем кодекса, который, </w:t>
      </w:r>
      <w:r w:rsidR="009A6354">
        <w:rPr>
          <w:rFonts w:ascii="Times New Roman" w:hAnsi="Times New Roman" w:cs="Times New Roman"/>
          <w:sz w:val="28"/>
          <w:szCs w:val="28"/>
        </w:rPr>
        <w:t xml:space="preserve">– </w:t>
      </w:r>
      <w:r w:rsidR="00251D68" w:rsidRPr="001E0B8D">
        <w:rPr>
          <w:rFonts w:ascii="Times New Roman" w:hAnsi="Times New Roman" w:cs="Times New Roman"/>
          <w:sz w:val="28"/>
          <w:szCs w:val="28"/>
        </w:rPr>
        <w:t>по аналогии с П</w:t>
      </w:r>
      <w:r w:rsidR="00C60111" w:rsidRPr="001E0B8D">
        <w:rPr>
          <w:rFonts w:ascii="Times New Roman" w:hAnsi="Times New Roman" w:cs="Times New Roman"/>
          <w:sz w:val="28"/>
          <w:szCs w:val="28"/>
        </w:rPr>
        <w:t>равилами дорожного движения,</w:t>
      </w:r>
      <w:r w:rsidR="00251D68" w:rsidRPr="001E0B8D">
        <w:rPr>
          <w:rFonts w:ascii="Times New Roman" w:hAnsi="Times New Roman" w:cs="Times New Roman"/>
          <w:sz w:val="28"/>
          <w:szCs w:val="28"/>
        </w:rPr>
        <w:t xml:space="preserve"> земельным, воздушным и морским кодексами</w:t>
      </w:r>
      <w:r w:rsidR="00C60111" w:rsidRPr="001E0B8D">
        <w:rPr>
          <w:rFonts w:ascii="Times New Roman" w:hAnsi="Times New Roman" w:cs="Times New Roman"/>
          <w:sz w:val="28"/>
          <w:szCs w:val="28"/>
        </w:rPr>
        <w:t xml:space="preserve">, </w:t>
      </w:r>
      <w:r w:rsidR="009A6354">
        <w:rPr>
          <w:rFonts w:ascii="Times New Roman" w:hAnsi="Times New Roman" w:cs="Times New Roman"/>
          <w:sz w:val="28"/>
          <w:szCs w:val="28"/>
        </w:rPr>
        <w:t xml:space="preserve">– </w:t>
      </w:r>
      <w:r w:rsidR="00C60111" w:rsidRPr="001E0B8D">
        <w:rPr>
          <w:rFonts w:ascii="Times New Roman" w:hAnsi="Times New Roman" w:cs="Times New Roman"/>
          <w:sz w:val="28"/>
          <w:szCs w:val="28"/>
        </w:rPr>
        <w:t>регулировал бы отношения и деятельность в цифровом пространстве.</w:t>
      </w:r>
      <w:r w:rsidR="00D76F7B">
        <w:rPr>
          <w:rFonts w:ascii="Times New Roman" w:hAnsi="Times New Roman" w:cs="Times New Roman"/>
          <w:sz w:val="28"/>
          <w:szCs w:val="28"/>
        </w:rPr>
        <w:t xml:space="preserve"> </w:t>
      </w:r>
      <w:r w:rsidR="00D76F7B" w:rsidRPr="00D76F7B">
        <w:rPr>
          <w:rFonts w:ascii="Times New Roman" w:hAnsi="Times New Roman" w:cs="Times New Roman"/>
          <w:sz w:val="28"/>
          <w:szCs w:val="28"/>
        </w:rPr>
        <w:t xml:space="preserve">Расплывчатость его виртуальных границ и неопределенность в применяемой юрисдикции (в </w:t>
      </w:r>
      <w:proofErr w:type="gramStart"/>
      <w:r w:rsidR="00D76F7B" w:rsidRPr="00D76F7B">
        <w:rPr>
          <w:rFonts w:ascii="Times New Roman" w:hAnsi="Times New Roman" w:cs="Times New Roman"/>
          <w:sz w:val="28"/>
          <w:szCs w:val="28"/>
        </w:rPr>
        <w:t>совокупности</w:t>
      </w:r>
      <w:proofErr w:type="gramEnd"/>
      <w:r w:rsidR="00D76F7B" w:rsidRPr="00D76F7B">
        <w:rPr>
          <w:rFonts w:ascii="Times New Roman" w:hAnsi="Times New Roman" w:cs="Times New Roman"/>
          <w:sz w:val="28"/>
          <w:szCs w:val="28"/>
        </w:rPr>
        <w:t xml:space="preserve"> именуемые </w:t>
      </w:r>
      <w:proofErr w:type="spellStart"/>
      <w:r w:rsidR="00D76F7B" w:rsidRPr="00D76F7B">
        <w:rPr>
          <w:rFonts w:ascii="Times New Roman" w:hAnsi="Times New Roman" w:cs="Times New Roman"/>
          <w:sz w:val="28"/>
          <w:szCs w:val="28"/>
        </w:rPr>
        <w:t>трансграничностью</w:t>
      </w:r>
      <w:proofErr w:type="spellEnd"/>
      <w:r w:rsidR="00D76F7B" w:rsidRPr="00D76F7B">
        <w:rPr>
          <w:rFonts w:ascii="Times New Roman" w:hAnsi="Times New Roman" w:cs="Times New Roman"/>
          <w:sz w:val="28"/>
          <w:szCs w:val="28"/>
        </w:rPr>
        <w:t xml:space="preserve"> киберпространства) не должны приводить к ошибочному выводу о невозможности правового регулирования отношений в цифровом пространстве.</w:t>
      </w:r>
    </w:p>
    <w:p w14:paraId="6B1E0B64" w14:textId="33B5A038" w:rsidR="00186166" w:rsidRDefault="00DE0C52" w:rsidP="001E0B8D">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Решительны</w:t>
      </w:r>
      <w:r w:rsidR="00A4367F" w:rsidRPr="001E0B8D">
        <w:rPr>
          <w:rFonts w:ascii="Times New Roman" w:hAnsi="Times New Roman" w:cs="Times New Roman"/>
          <w:sz w:val="28"/>
          <w:szCs w:val="28"/>
        </w:rPr>
        <w:t xml:space="preserve">м шагом к </w:t>
      </w:r>
      <w:r w:rsidR="00B44C19" w:rsidRPr="001E0B8D">
        <w:rPr>
          <w:rFonts w:ascii="Times New Roman" w:hAnsi="Times New Roman" w:cs="Times New Roman"/>
          <w:sz w:val="28"/>
          <w:szCs w:val="28"/>
        </w:rPr>
        <w:t xml:space="preserve">созданию </w:t>
      </w:r>
      <w:r w:rsidR="004D6009" w:rsidRPr="001E0B8D">
        <w:rPr>
          <w:rFonts w:ascii="Times New Roman" w:hAnsi="Times New Roman" w:cs="Times New Roman"/>
          <w:sz w:val="28"/>
          <w:szCs w:val="28"/>
        </w:rPr>
        <w:t xml:space="preserve">российского </w:t>
      </w:r>
      <w:r w:rsidR="00B44C19" w:rsidRPr="001E0B8D">
        <w:rPr>
          <w:rFonts w:ascii="Times New Roman" w:hAnsi="Times New Roman" w:cs="Times New Roman"/>
          <w:sz w:val="28"/>
          <w:szCs w:val="28"/>
        </w:rPr>
        <w:t>«</w:t>
      </w:r>
      <w:r w:rsidR="00186166">
        <w:rPr>
          <w:rFonts w:ascii="Times New Roman" w:hAnsi="Times New Roman" w:cs="Times New Roman"/>
          <w:sz w:val="28"/>
          <w:szCs w:val="28"/>
        </w:rPr>
        <w:t>Ц</w:t>
      </w:r>
      <w:r w:rsidR="00B44C19" w:rsidRPr="001E0B8D">
        <w:rPr>
          <w:rFonts w:ascii="Times New Roman" w:hAnsi="Times New Roman" w:cs="Times New Roman"/>
          <w:sz w:val="28"/>
          <w:szCs w:val="28"/>
        </w:rPr>
        <w:t xml:space="preserve">ифрового кодекса» авторы </w:t>
      </w:r>
      <w:r w:rsidR="00A248AF" w:rsidRPr="001E0B8D">
        <w:rPr>
          <w:rFonts w:ascii="Times New Roman" w:hAnsi="Times New Roman" w:cs="Times New Roman"/>
          <w:sz w:val="28"/>
          <w:szCs w:val="28"/>
        </w:rPr>
        <w:t>доклада считают П</w:t>
      </w:r>
      <w:r w:rsidR="001B0DE6" w:rsidRPr="001E0B8D">
        <w:rPr>
          <w:rFonts w:ascii="Times New Roman" w:hAnsi="Times New Roman" w:cs="Times New Roman"/>
          <w:sz w:val="28"/>
          <w:szCs w:val="28"/>
        </w:rPr>
        <w:t>оручение</w:t>
      </w:r>
      <w:r w:rsidR="00A248AF" w:rsidRPr="001E0B8D">
        <w:rPr>
          <w:rFonts w:ascii="Times New Roman" w:hAnsi="Times New Roman" w:cs="Times New Roman"/>
          <w:sz w:val="28"/>
          <w:szCs w:val="28"/>
        </w:rPr>
        <w:t xml:space="preserve"> </w:t>
      </w:r>
      <w:r w:rsidR="0006539D" w:rsidRPr="001E0B8D">
        <w:rPr>
          <w:rFonts w:ascii="Times New Roman" w:hAnsi="Times New Roman" w:cs="Times New Roman"/>
          <w:sz w:val="28"/>
          <w:szCs w:val="28"/>
        </w:rPr>
        <w:t>Президент</w:t>
      </w:r>
      <w:r w:rsidR="00A248AF" w:rsidRPr="001E0B8D">
        <w:rPr>
          <w:rFonts w:ascii="Times New Roman" w:hAnsi="Times New Roman" w:cs="Times New Roman"/>
          <w:sz w:val="28"/>
          <w:szCs w:val="28"/>
        </w:rPr>
        <w:t>а</w:t>
      </w:r>
      <w:r w:rsidR="0006539D" w:rsidRPr="001E0B8D">
        <w:rPr>
          <w:rFonts w:ascii="Times New Roman" w:hAnsi="Times New Roman" w:cs="Times New Roman"/>
          <w:sz w:val="28"/>
          <w:szCs w:val="28"/>
        </w:rPr>
        <w:t> Росси</w:t>
      </w:r>
      <w:r w:rsidR="00A248AF" w:rsidRPr="001E0B8D">
        <w:rPr>
          <w:rFonts w:ascii="Times New Roman" w:hAnsi="Times New Roman" w:cs="Times New Roman"/>
          <w:sz w:val="28"/>
          <w:szCs w:val="28"/>
        </w:rPr>
        <w:t xml:space="preserve">йской Федерации </w:t>
      </w:r>
      <w:r w:rsidR="0006539D" w:rsidRPr="001E0B8D">
        <w:rPr>
          <w:rFonts w:ascii="Times New Roman" w:hAnsi="Times New Roman" w:cs="Times New Roman"/>
          <w:sz w:val="28"/>
          <w:szCs w:val="28"/>
        </w:rPr>
        <w:t>В.В. Путин</w:t>
      </w:r>
      <w:r w:rsidR="00A248AF" w:rsidRPr="001E0B8D">
        <w:rPr>
          <w:rFonts w:ascii="Times New Roman" w:hAnsi="Times New Roman" w:cs="Times New Roman"/>
          <w:sz w:val="28"/>
          <w:szCs w:val="28"/>
        </w:rPr>
        <w:t>а</w:t>
      </w:r>
      <w:r w:rsidR="0006539D" w:rsidRPr="001E0B8D">
        <w:rPr>
          <w:rFonts w:ascii="Times New Roman" w:hAnsi="Times New Roman" w:cs="Times New Roman"/>
          <w:sz w:val="28"/>
          <w:szCs w:val="28"/>
        </w:rPr>
        <w:t xml:space="preserve"> </w:t>
      </w:r>
      <w:r w:rsidR="004D6009" w:rsidRPr="001E0B8D">
        <w:rPr>
          <w:rFonts w:ascii="Times New Roman" w:hAnsi="Times New Roman" w:cs="Times New Roman"/>
          <w:sz w:val="28"/>
          <w:szCs w:val="28"/>
        </w:rPr>
        <w:t xml:space="preserve">Совету </w:t>
      </w:r>
      <w:r w:rsidR="000446D0" w:rsidRPr="00F37DDF">
        <w:rPr>
          <w:rFonts w:ascii="Times New Roman" w:hAnsi="Times New Roman" w:cs="Times New Roman"/>
          <w:sz w:val="28"/>
          <w:szCs w:val="28"/>
        </w:rPr>
        <w:t>при Президенте Российской Федерации</w:t>
      </w:r>
      <w:r w:rsidR="000446D0" w:rsidRPr="001E0B8D">
        <w:rPr>
          <w:rFonts w:ascii="Times New Roman" w:hAnsi="Times New Roman" w:cs="Times New Roman"/>
          <w:sz w:val="28"/>
          <w:szCs w:val="28"/>
        </w:rPr>
        <w:t xml:space="preserve"> </w:t>
      </w:r>
      <w:r w:rsidR="004D6009" w:rsidRPr="001E0B8D">
        <w:rPr>
          <w:rFonts w:ascii="Times New Roman" w:hAnsi="Times New Roman" w:cs="Times New Roman"/>
          <w:sz w:val="28"/>
          <w:szCs w:val="28"/>
        </w:rPr>
        <w:t xml:space="preserve">по развитию гражданского общества и правам человека </w:t>
      </w:r>
      <w:r w:rsidR="00FF7496" w:rsidRPr="001E0B8D">
        <w:rPr>
          <w:rFonts w:ascii="Times New Roman" w:hAnsi="Times New Roman" w:cs="Times New Roman"/>
          <w:sz w:val="28"/>
          <w:szCs w:val="28"/>
        </w:rPr>
        <w:t xml:space="preserve">и Правительству Российской Федерации разработать </w:t>
      </w:r>
      <w:r w:rsidR="002E4102" w:rsidRPr="001E0B8D">
        <w:rPr>
          <w:rFonts w:ascii="Times New Roman" w:hAnsi="Times New Roman" w:cs="Times New Roman"/>
          <w:sz w:val="28"/>
          <w:szCs w:val="28"/>
        </w:rPr>
        <w:t>до 1 августа 2021 г</w:t>
      </w:r>
      <w:r w:rsidR="00530844">
        <w:rPr>
          <w:rFonts w:ascii="Times New Roman" w:hAnsi="Times New Roman" w:cs="Times New Roman"/>
          <w:sz w:val="28"/>
          <w:szCs w:val="28"/>
        </w:rPr>
        <w:t>.</w:t>
      </w:r>
      <w:r w:rsidR="002E4102" w:rsidRPr="001E0B8D">
        <w:rPr>
          <w:rFonts w:ascii="Times New Roman" w:hAnsi="Times New Roman" w:cs="Times New Roman"/>
          <w:sz w:val="28"/>
          <w:szCs w:val="28"/>
        </w:rPr>
        <w:t xml:space="preserve"> проект </w:t>
      </w:r>
      <w:r w:rsidR="00FF7496" w:rsidRPr="001E0B8D">
        <w:rPr>
          <w:rFonts w:ascii="Times New Roman" w:hAnsi="Times New Roman" w:cs="Times New Roman"/>
          <w:sz w:val="28"/>
          <w:szCs w:val="28"/>
        </w:rPr>
        <w:t>Концепци</w:t>
      </w:r>
      <w:r w:rsidR="002E4102" w:rsidRPr="001E0B8D">
        <w:rPr>
          <w:rFonts w:ascii="Times New Roman" w:hAnsi="Times New Roman" w:cs="Times New Roman"/>
          <w:sz w:val="28"/>
          <w:szCs w:val="28"/>
        </w:rPr>
        <w:t>и</w:t>
      </w:r>
      <w:r w:rsidR="00FF7496" w:rsidRPr="001E0B8D">
        <w:rPr>
          <w:rFonts w:ascii="Times New Roman" w:hAnsi="Times New Roman" w:cs="Times New Roman"/>
          <w:sz w:val="28"/>
          <w:szCs w:val="28"/>
        </w:rPr>
        <w:t xml:space="preserve"> защиты прав и свобод человека и гражданина в цифровом пространстве Российской Федерации</w:t>
      </w:r>
      <w:r w:rsidR="00FF7496" w:rsidRPr="001E0B8D">
        <w:rPr>
          <w:rFonts w:ascii="Times New Roman" w:hAnsi="Times New Roman" w:cs="Times New Roman"/>
          <w:sz w:val="28"/>
          <w:szCs w:val="28"/>
          <w:vertAlign w:val="superscript"/>
        </w:rPr>
        <w:footnoteReference w:id="3"/>
      </w:r>
      <w:r w:rsidR="00FF7496" w:rsidRPr="001E0B8D">
        <w:rPr>
          <w:rFonts w:ascii="Times New Roman" w:hAnsi="Times New Roman" w:cs="Times New Roman"/>
          <w:sz w:val="28"/>
          <w:szCs w:val="28"/>
        </w:rPr>
        <w:t xml:space="preserve">. </w:t>
      </w:r>
      <w:proofErr w:type="gramEnd"/>
    </w:p>
    <w:p w14:paraId="023162F0" w14:textId="4DEDCE77" w:rsidR="001E0B8D" w:rsidRPr="001E0B8D" w:rsidRDefault="00FF7496" w:rsidP="001E0B8D">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Данное Поручение было дано </w:t>
      </w:r>
      <w:r w:rsidR="0006539D" w:rsidRPr="001E0B8D">
        <w:rPr>
          <w:rFonts w:ascii="Times New Roman" w:hAnsi="Times New Roman" w:cs="Times New Roman"/>
          <w:sz w:val="28"/>
          <w:szCs w:val="28"/>
        </w:rPr>
        <w:t xml:space="preserve">по итогам </w:t>
      </w:r>
      <w:r w:rsidR="008D5925" w:rsidRPr="001E0B8D">
        <w:rPr>
          <w:rFonts w:ascii="Times New Roman" w:hAnsi="Times New Roman" w:cs="Times New Roman"/>
          <w:sz w:val="28"/>
          <w:szCs w:val="28"/>
        </w:rPr>
        <w:t>ежегодной</w:t>
      </w:r>
      <w:r w:rsidR="0006539D" w:rsidRPr="001E0B8D">
        <w:rPr>
          <w:rFonts w:ascii="Times New Roman" w:hAnsi="Times New Roman" w:cs="Times New Roman"/>
          <w:sz w:val="28"/>
          <w:szCs w:val="28"/>
        </w:rPr>
        <w:t xml:space="preserve"> встречи </w:t>
      </w:r>
      <w:r w:rsidR="00D07E91" w:rsidRPr="001E0B8D">
        <w:rPr>
          <w:rFonts w:ascii="Times New Roman" w:hAnsi="Times New Roman" w:cs="Times New Roman"/>
          <w:sz w:val="28"/>
          <w:szCs w:val="28"/>
        </w:rPr>
        <w:t xml:space="preserve">Президента </w:t>
      </w:r>
      <w:r w:rsidR="0006539D" w:rsidRPr="001E0B8D">
        <w:rPr>
          <w:rFonts w:ascii="Times New Roman" w:hAnsi="Times New Roman" w:cs="Times New Roman"/>
          <w:sz w:val="28"/>
          <w:szCs w:val="28"/>
        </w:rPr>
        <w:t>с Советом</w:t>
      </w:r>
      <w:r w:rsidR="008D5925" w:rsidRPr="001E0B8D">
        <w:rPr>
          <w:rFonts w:ascii="Times New Roman" w:hAnsi="Times New Roman" w:cs="Times New Roman"/>
          <w:sz w:val="28"/>
          <w:szCs w:val="28"/>
        </w:rPr>
        <w:t xml:space="preserve">, состоявшейся </w:t>
      </w:r>
      <w:r w:rsidR="0006539D" w:rsidRPr="001E0B8D">
        <w:rPr>
          <w:rFonts w:ascii="Times New Roman" w:hAnsi="Times New Roman" w:cs="Times New Roman"/>
          <w:sz w:val="28"/>
          <w:szCs w:val="28"/>
        </w:rPr>
        <w:t>10 декабря 2020</w:t>
      </w:r>
      <w:r w:rsidR="008D5925" w:rsidRPr="001E0B8D">
        <w:rPr>
          <w:rFonts w:ascii="Times New Roman" w:hAnsi="Times New Roman" w:cs="Times New Roman"/>
          <w:sz w:val="28"/>
          <w:szCs w:val="28"/>
        </w:rPr>
        <w:t xml:space="preserve"> г. В ходе данной встречи члены Совета</w:t>
      </w:r>
      <w:r w:rsidR="005F534D" w:rsidRPr="001E0B8D">
        <w:rPr>
          <w:rFonts w:ascii="Times New Roman" w:hAnsi="Times New Roman" w:cs="Times New Roman"/>
          <w:sz w:val="28"/>
          <w:szCs w:val="28"/>
        </w:rPr>
        <w:t>, подводя своего рода итоги «</w:t>
      </w:r>
      <w:proofErr w:type="spellStart"/>
      <w:r w:rsidR="005F534D" w:rsidRPr="001E0B8D">
        <w:rPr>
          <w:rFonts w:ascii="Times New Roman" w:hAnsi="Times New Roman" w:cs="Times New Roman"/>
          <w:sz w:val="28"/>
          <w:szCs w:val="28"/>
        </w:rPr>
        <w:t>пандемийного</w:t>
      </w:r>
      <w:proofErr w:type="spellEnd"/>
      <w:r w:rsidR="00E9621F" w:rsidRPr="001E0B8D">
        <w:rPr>
          <w:rFonts w:ascii="Times New Roman" w:hAnsi="Times New Roman" w:cs="Times New Roman"/>
          <w:sz w:val="28"/>
          <w:szCs w:val="28"/>
        </w:rPr>
        <w:t>»</w:t>
      </w:r>
      <w:r w:rsidR="005F534D" w:rsidRPr="001E0B8D">
        <w:rPr>
          <w:rFonts w:ascii="Times New Roman" w:hAnsi="Times New Roman" w:cs="Times New Roman"/>
          <w:sz w:val="28"/>
          <w:szCs w:val="28"/>
        </w:rPr>
        <w:t xml:space="preserve"> года</w:t>
      </w:r>
      <w:r w:rsidR="00E9621F" w:rsidRPr="001E0B8D">
        <w:rPr>
          <w:rFonts w:ascii="Times New Roman" w:hAnsi="Times New Roman" w:cs="Times New Roman"/>
          <w:sz w:val="28"/>
          <w:szCs w:val="28"/>
        </w:rPr>
        <w:t xml:space="preserve">, обозначили комплекс </w:t>
      </w:r>
      <w:r w:rsidR="0003735D" w:rsidRPr="001E0B8D">
        <w:rPr>
          <w:rFonts w:ascii="Times New Roman" w:hAnsi="Times New Roman" w:cs="Times New Roman"/>
          <w:sz w:val="28"/>
          <w:szCs w:val="28"/>
        </w:rPr>
        <w:t xml:space="preserve">правовых, в том числе конституционно-правовых коллизий, </w:t>
      </w:r>
      <w:r w:rsidR="0074450D" w:rsidRPr="001E0B8D">
        <w:rPr>
          <w:rFonts w:ascii="Times New Roman" w:hAnsi="Times New Roman" w:cs="Times New Roman"/>
          <w:sz w:val="28"/>
          <w:szCs w:val="28"/>
        </w:rPr>
        <w:t xml:space="preserve">выявившихся в самом масштабном со времени принятия </w:t>
      </w:r>
      <w:r w:rsidR="0081184D" w:rsidRPr="001E0B8D">
        <w:rPr>
          <w:rFonts w:ascii="Times New Roman" w:hAnsi="Times New Roman" w:cs="Times New Roman"/>
          <w:sz w:val="28"/>
          <w:szCs w:val="28"/>
        </w:rPr>
        <w:t>действующей Конституции</w:t>
      </w:r>
      <w:r w:rsidR="0074450D" w:rsidRPr="001E0B8D">
        <w:rPr>
          <w:rFonts w:ascii="Times New Roman" w:hAnsi="Times New Roman" w:cs="Times New Roman"/>
          <w:sz w:val="28"/>
          <w:szCs w:val="28"/>
        </w:rPr>
        <w:t xml:space="preserve"> </w:t>
      </w:r>
      <w:r w:rsidR="00EC57CB" w:rsidRPr="00EC57CB">
        <w:rPr>
          <w:rFonts w:ascii="Times New Roman" w:hAnsi="Times New Roman" w:cs="Times New Roman"/>
          <w:sz w:val="28"/>
          <w:szCs w:val="28"/>
        </w:rPr>
        <w:t xml:space="preserve">в 1993 году </w:t>
      </w:r>
      <w:r w:rsidR="00186166">
        <w:rPr>
          <w:rFonts w:ascii="Times New Roman" w:hAnsi="Times New Roman" w:cs="Times New Roman"/>
          <w:sz w:val="28"/>
          <w:szCs w:val="28"/>
        </w:rPr>
        <w:t xml:space="preserve">наступлении на </w:t>
      </w:r>
      <w:r w:rsidR="0074450D" w:rsidRPr="001E0B8D">
        <w:rPr>
          <w:rFonts w:ascii="Times New Roman" w:hAnsi="Times New Roman" w:cs="Times New Roman"/>
          <w:sz w:val="28"/>
          <w:szCs w:val="28"/>
        </w:rPr>
        <w:t>прав</w:t>
      </w:r>
      <w:r w:rsidR="00186166">
        <w:rPr>
          <w:rFonts w:ascii="Times New Roman" w:hAnsi="Times New Roman" w:cs="Times New Roman"/>
          <w:sz w:val="28"/>
          <w:szCs w:val="28"/>
        </w:rPr>
        <w:t>а</w:t>
      </w:r>
      <w:r w:rsidR="0074450D" w:rsidRPr="001E0B8D">
        <w:rPr>
          <w:rFonts w:ascii="Times New Roman" w:hAnsi="Times New Roman" w:cs="Times New Roman"/>
          <w:sz w:val="28"/>
          <w:szCs w:val="28"/>
        </w:rPr>
        <w:t xml:space="preserve"> и свобод</w:t>
      </w:r>
      <w:r w:rsidR="00186166">
        <w:rPr>
          <w:rFonts w:ascii="Times New Roman" w:hAnsi="Times New Roman" w:cs="Times New Roman"/>
          <w:sz w:val="28"/>
          <w:szCs w:val="28"/>
        </w:rPr>
        <w:t>ы</w:t>
      </w:r>
      <w:r w:rsidR="0074450D" w:rsidRPr="001E0B8D">
        <w:rPr>
          <w:rFonts w:ascii="Times New Roman" w:hAnsi="Times New Roman" w:cs="Times New Roman"/>
          <w:sz w:val="28"/>
          <w:szCs w:val="28"/>
        </w:rPr>
        <w:t xml:space="preserve"> </w:t>
      </w:r>
      <w:r w:rsidR="0081184D" w:rsidRPr="001E0B8D">
        <w:rPr>
          <w:rFonts w:ascii="Times New Roman" w:hAnsi="Times New Roman" w:cs="Times New Roman"/>
          <w:sz w:val="28"/>
          <w:szCs w:val="28"/>
        </w:rPr>
        <w:t>человека в нашей стране.</w:t>
      </w:r>
      <w:proofErr w:type="gramEnd"/>
    </w:p>
    <w:p w14:paraId="3E7E20E2" w14:textId="032EF37A" w:rsidR="001E0B8D" w:rsidRPr="001E0B8D" w:rsidRDefault="00C961F7" w:rsidP="001E0B8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На момент </w:t>
      </w:r>
      <w:r w:rsidR="00161DA3" w:rsidRPr="001E0B8D">
        <w:rPr>
          <w:rFonts w:ascii="Times New Roman" w:hAnsi="Times New Roman" w:cs="Times New Roman"/>
          <w:sz w:val="28"/>
          <w:szCs w:val="28"/>
        </w:rPr>
        <w:t xml:space="preserve">публикации настоящего доклада </w:t>
      </w:r>
      <w:r w:rsidRPr="001E0B8D">
        <w:rPr>
          <w:rFonts w:ascii="Times New Roman" w:hAnsi="Times New Roman" w:cs="Times New Roman"/>
          <w:sz w:val="28"/>
          <w:szCs w:val="28"/>
        </w:rPr>
        <w:t xml:space="preserve">Поручение </w:t>
      </w:r>
      <w:r w:rsidR="006C355A">
        <w:rPr>
          <w:rFonts w:ascii="Times New Roman" w:hAnsi="Times New Roman" w:cs="Times New Roman"/>
          <w:sz w:val="28"/>
          <w:szCs w:val="28"/>
        </w:rPr>
        <w:t>главы государства</w:t>
      </w:r>
      <w:r w:rsidR="00161DA3" w:rsidRPr="001E0B8D">
        <w:rPr>
          <w:rFonts w:ascii="Times New Roman" w:hAnsi="Times New Roman" w:cs="Times New Roman"/>
          <w:sz w:val="28"/>
          <w:szCs w:val="28"/>
        </w:rPr>
        <w:t xml:space="preserve"> исполнено. </w:t>
      </w:r>
      <w:r w:rsidR="008775F4" w:rsidRPr="001E0B8D">
        <w:rPr>
          <w:rFonts w:ascii="Times New Roman" w:hAnsi="Times New Roman" w:cs="Times New Roman"/>
          <w:sz w:val="28"/>
          <w:szCs w:val="28"/>
        </w:rPr>
        <w:t>П</w:t>
      </w:r>
      <w:r w:rsidR="00F13A14" w:rsidRPr="001E0B8D">
        <w:rPr>
          <w:rFonts w:ascii="Times New Roman" w:hAnsi="Times New Roman" w:cs="Times New Roman"/>
          <w:sz w:val="28"/>
          <w:szCs w:val="28"/>
        </w:rPr>
        <w:t>роект Концепции защиты прав и свобод человека и гражданина в цифровом пространстве Российской Федерации разработан</w:t>
      </w:r>
      <w:r w:rsidR="00637D53">
        <w:rPr>
          <w:rFonts w:ascii="Times New Roman" w:hAnsi="Times New Roman" w:cs="Times New Roman"/>
          <w:sz w:val="28"/>
          <w:szCs w:val="28"/>
        </w:rPr>
        <w:t xml:space="preserve"> </w:t>
      </w:r>
      <w:r w:rsidR="0020354D" w:rsidRPr="0020354D">
        <w:rPr>
          <w:rFonts w:ascii="Times New Roman" w:hAnsi="Times New Roman" w:cs="Times New Roman"/>
          <w:sz w:val="28"/>
          <w:szCs w:val="28"/>
        </w:rPr>
        <w:t xml:space="preserve">Советом во взаимодействии с экспертным и научным сообществом </w:t>
      </w:r>
      <w:r w:rsidR="00637D53">
        <w:rPr>
          <w:rFonts w:ascii="Times New Roman" w:hAnsi="Times New Roman" w:cs="Times New Roman"/>
          <w:sz w:val="28"/>
          <w:szCs w:val="28"/>
        </w:rPr>
        <w:t>и представлен в Пр</w:t>
      </w:r>
      <w:r w:rsidR="00186166">
        <w:rPr>
          <w:rFonts w:ascii="Times New Roman" w:hAnsi="Times New Roman" w:cs="Times New Roman"/>
          <w:sz w:val="28"/>
          <w:szCs w:val="28"/>
        </w:rPr>
        <w:t>а</w:t>
      </w:r>
      <w:r w:rsidR="00637D53">
        <w:rPr>
          <w:rFonts w:ascii="Times New Roman" w:hAnsi="Times New Roman" w:cs="Times New Roman"/>
          <w:sz w:val="28"/>
          <w:szCs w:val="28"/>
        </w:rPr>
        <w:t>вительство и Администрацию Президента</w:t>
      </w:r>
      <w:r w:rsidR="00643633" w:rsidRPr="00643633">
        <w:t xml:space="preserve"> </w:t>
      </w:r>
      <w:r w:rsidR="00643633" w:rsidRPr="00643633">
        <w:rPr>
          <w:rFonts w:ascii="Times New Roman" w:hAnsi="Times New Roman" w:cs="Times New Roman"/>
          <w:sz w:val="28"/>
          <w:szCs w:val="28"/>
        </w:rPr>
        <w:t>Российской Федерации</w:t>
      </w:r>
      <w:r w:rsidR="00F13A14" w:rsidRPr="001E0B8D">
        <w:rPr>
          <w:rFonts w:ascii="Times New Roman" w:hAnsi="Times New Roman" w:cs="Times New Roman"/>
          <w:sz w:val="28"/>
          <w:szCs w:val="28"/>
        </w:rPr>
        <w:t>.</w:t>
      </w:r>
    </w:p>
    <w:p w14:paraId="30E96AF8" w14:textId="5BD3F467" w:rsidR="001E0B8D" w:rsidRPr="001E0B8D" w:rsidRDefault="00F00D46" w:rsidP="001E0B8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Основу</w:t>
      </w:r>
      <w:r w:rsidRPr="001E0B8D">
        <w:rPr>
          <w:rFonts w:ascii="Times New Roman" w:hAnsi="Times New Roman" w:cs="Times New Roman"/>
          <w:sz w:val="28"/>
          <w:szCs w:val="28"/>
        </w:rPr>
        <w:t xml:space="preserve"> </w:t>
      </w:r>
      <w:r w:rsidR="0006539D" w:rsidRPr="001E0B8D">
        <w:rPr>
          <w:rFonts w:ascii="Times New Roman" w:hAnsi="Times New Roman" w:cs="Times New Roman"/>
          <w:sz w:val="28"/>
          <w:szCs w:val="28"/>
        </w:rPr>
        <w:t>Доклад</w:t>
      </w:r>
      <w:r>
        <w:rPr>
          <w:rFonts w:ascii="Times New Roman" w:hAnsi="Times New Roman" w:cs="Times New Roman"/>
          <w:sz w:val="28"/>
          <w:szCs w:val="28"/>
        </w:rPr>
        <w:t>а</w:t>
      </w:r>
      <w:r w:rsidR="0006539D" w:rsidRPr="001E0B8D">
        <w:rPr>
          <w:rFonts w:ascii="Times New Roman" w:hAnsi="Times New Roman" w:cs="Times New Roman"/>
          <w:sz w:val="28"/>
          <w:szCs w:val="28"/>
        </w:rPr>
        <w:t xml:space="preserve"> </w:t>
      </w:r>
      <w:r w:rsidR="002D0905" w:rsidRPr="001E0B8D">
        <w:rPr>
          <w:rFonts w:ascii="Times New Roman" w:hAnsi="Times New Roman" w:cs="Times New Roman"/>
          <w:sz w:val="28"/>
          <w:szCs w:val="28"/>
        </w:rPr>
        <w:t>соста</w:t>
      </w:r>
      <w:r w:rsidR="00597C43" w:rsidRPr="001E0B8D">
        <w:rPr>
          <w:rFonts w:ascii="Times New Roman" w:hAnsi="Times New Roman" w:cs="Times New Roman"/>
          <w:sz w:val="28"/>
          <w:szCs w:val="28"/>
        </w:rPr>
        <w:t>вляют</w:t>
      </w:r>
      <w:r w:rsidR="002D0905" w:rsidRPr="001E0B8D">
        <w:rPr>
          <w:rFonts w:ascii="Times New Roman" w:hAnsi="Times New Roman" w:cs="Times New Roman"/>
          <w:sz w:val="28"/>
          <w:szCs w:val="28"/>
        </w:rPr>
        <w:t xml:space="preserve"> материалы, которые были </w:t>
      </w:r>
      <w:r w:rsidR="00A12926" w:rsidRPr="001E0B8D">
        <w:rPr>
          <w:rFonts w:ascii="Times New Roman" w:hAnsi="Times New Roman" w:cs="Times New Roman"/>
          <w:sz w:val="28"/>
          <w:szCs w:val="28"/>
        </w:rPr>
        <w:t>подготовлены и использованы в ходе работы над проектом Концепции защиты прав и свобод человека и гражданина в цифровом пространстве Российской Федерации.</w:t>
      </w:r>
      <w:r w:rsidR="00FC41E8" w:rsidRPr="001E0B8D">
        <w:rPr>
          <w:rFonts w:ascii="Times New Roman" w:hAnsi="Times New Roman" w:cs="Times New Roman"/>
          <w:sz w:val="28"/>
          <w:szCs w:val="28"/>
        </w:rPr>
        <w:t xml:space="preserve"> </w:t>
      </w:r>
      <w:r w:rsidR="00707C20">
        <w:rPr>
          <w:rFonts w:ascii="Times New Roman" w:hAnsi="Times New Roman" w:cs="Times New Roman"/>
          <w:sz w:val="28"/>
          <w:szCs w:val="28"/>
        </w:rPr>
        <w:t>Ф</w:t>
      </w:r>
      <w:r w:rsidR="00FC41E8" w:rsidRPr="001E0B8D">
        <w:rPr>
          <w:rFonts w:ascii="Times New Roman" w:hAnsi="Times New Roman" w:cs="Times New Roman"/>
          <w:sz w:val="28"/>
          <w:szCs w:val="28"/>
        </w:rPr>
        <w:t xml:space="preserve">ормат </w:t>
      </w:r>
      <w:r w:rsidR="00707C20" w:rsidRPr="001E0B8D">
        <w:rPr>
          <w:rFonts w:ascii="Times New Roman" w:hAnsi="Times New Roman" w:cs="Times New Roman"/>
          <w:sz w:val="28"/>
          <w:szCs w:val="28"/>
        </w:rPr>
        <w:t>упомянут</w:t>
      </w:r>
      <w:r w:rsidR="00707C20">
        <w:rPr>
          <w:rFonts w:ascii="Times New Roman" w:hAnsi="Times New Roman" w:cs="Times New Roman"/>
          <w:sz w:val="28"/>
          <w:szCs w:val="28"/>
        </w:rPr>
        <w:t>ого</w:t>
      </w:r>
      <w:r w:rsidR="00707C20" w:rsidRPr="001E0B8D">
        <w:rPr>
          <w:rFonts w:ascii="Times New Roman" w:hAnsi="Times New Roman" w:cs="Times New Roman"/>
          <w:sz w:val="28"/>
          <w:szCs w:val="28"/>
        </w:rPr>
        <w:t xml:space="preserve"> </w:t>
      </w:r>
      <w:r w:rsidR="00FC41E8" w:rsidRPr="001E0B8D">
        <w:rPr>
          <w:rFonts w:ascii="Times New Roman" w:hAnsi="Times New Roman" w:cs="Times New Roman"/>
          <w:sz w:val="28"/>
          <w:szCs w:val="28"/>
        </w:rPr>
        <w:t>проект</w:t>
      </w:r>
      <w:r w:rsidR="00707C20">
        <w:rPr>
          <w:rFonts w:ascii="Times New Roman" w:hAnsi="Times New Roman" w:cs="Times New Roman"/>
          <w:sz w:val="28"/>
          <w:szCs w:val="28"/>
        </w:rPr>
        <w:t>а</w:t>
      </w:r>
      <w:r w:rsidR="00FC41E8" w:rsidRPr="001E0B8D">
        <w:rPr>
          <w:rFonts w:ascii="Times New Roman" w:hAnsi="Times New Roman" w:cs="Times New Roman"/>
          <w:sz w:val="28"/>
          <w:szCs w:val="28"/>
        </w:rPr>
        <w:t xml:space="preserve"> Концепции </w:t>
      </w:r>
      <w:r w:rsidR="00571DDF" w:rsidRPr="00571DDF">
        <w:rPr>
          <w:rFonts w:ascii="Times New Roman" w:hAnsi="Times New Roman" w:cs="Times New Roman"/>
          <w:sz w:val="28"/>
          <w:szCs w:val="28"/>
        </w:rPr>
        <w:t>не подразумевает погружение в детали, а также сведение воедино всех экспертных наработок, тезисов и предложений.</w:t>
      </w:r>
      <w:r w:rsidR="008A063C" w:rsidRPr="008A063C">
        <w:t xml:space="preserve"> </w:t>
      </w:r>
      <w:r w:rsidR="008A063C" w:rsidRPr="008A063C">
        <w:rPr>
          <w:rFonts w:ascii="Times New Roman" w:hAnsi="Times New Roman" w:cs="Times New Roman"/>
          <w:sz w:val="28"/>
          <w:szCs w:val="28"/>
        </w:rPr>
        <w:t>Вместе с тем большинство документов стратегического уровня, подобные Концепции защиты прав и свобод человека и гражданина в цифровом пространстве Российской Федерации, как правило</w:t>
      </w:r>
      <w:r w:rsidR="00A22BC5">
        <w:rPr>
          <w:rFonts w:ascii="Times New Roman" w:hAnsi="Times New Roman" w:cs="Times New Roman"/>
          <w:sz w:val="28"/>
          <w:szCs w:val="28"/>
        </w:rPr>
        <w:t>,</w:t>
      </w:r>
      <w:r w:rsidR="008A063C" w:rsidRPr="008A063C">
        <w:rPr>
          <w:rFonts w:ascii="Times New Roman" w:hAnsi="Times New Roman" w:cs="Times New Roman"/>
          <w:sz w:val="28"/>
          <w:szCs w:val="28"/>
        </w:rPr>
        <w:t xml:space="preserve"> нуждаются в комментариях и экспертных материалах, раскрывающих суть изложенного и служащих в качестве ориентира в рамках реализации такого рода документов (в том числе в законотворческой деятельности). В связи с этим мы приняли решение подготовить настоящий Доклад, как смысловую и терминологическую основу для Концепции.</w:t>
      </w:r>
      <w:r w:rsidR="001A6D4B" w:rsidRPr="001E0B8D">
        <w:rPr>
          <w:rFonts w:ascii="Times New Roman" w:hAnsi="Times New Roman" w:cs="Times New Roman"/>
          <w:sz w:val="28"/>
          <w:szCs w:val="28"/>
        </w:rPr>
        <w:t xml:space="preserve"> </w:t>
      </w:r>
    </w:p>
    <w:p w14:paraId="399EFCFB" w14:textId="5DA5612B" w:rsidR="005327A2" w:rsidRDefault="00441C33" w:rsidP="001E0B8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Доклад состоит из </w:t>
      </w:r>
      <w:r w:rsidR="005237BC" w:rsidRPr="001E0B8D">
        <w:rPr>
          <w:rFonts w:ascii="Times New Roman" w:hAnsi="Times New Roman" w:cs="Times New Roman"/>
          <w:sz w:val="28"/>
          <w:szCs w:val="28"/>
        </w:rPr>
        <w:t>двух</w:t>
      </w:r>
      <w:r w:rsidRPr="001E0B8D">
        <w:rPr>
          <w:rFonts w:ascii="Times New Roman" w:hAnsi="Times New Roman" w:cs="Times New Roman"/>
          <w:sz w:val="28"/>
          <w:szCs w:val="28"/>
        </w:rPr>
        <w:t xml:space="preserve"> частей</w:t>
      </w:r>
      <w:r w:rsidR="00285B4D" w:rsidRPr="001E0B8D">
        <w:rPr>
          <w:rFonts w:ascii="Times New Roman" w:hAnsi="Times New Roman" w:cs="Times New Roman"/>
          <w:sz w:val="28"/>
          <w:szCs w:val="28"/>
        </w:rPr>
        <w:t xml:space="preserve">. В </w:t>
      </w:r>
      <w:r w:rsidRPr="001E0B8D">
        <w:rPr>
          <w:rFonts w:ascii="Times New Roman" w:hAnsi="Times New Roman" w:cs="Times New Roman"/>
          <w:sz w:val="28"/>
          <w:szCs w:val="28"/>
        </w:rPr>
        <w:t>перв</w:t>
      </w:r>
      <w:r w:rsidR="00285B4D" w:rsidRPr="001E0B8D">
        <w:rPr>
          <w:rFonts w:ascii="Times New Roman" w:hAnsi="Times New Roman" w:cs="Times New Roman"/>
          <w:sz w:val="28"/>
          <w:szCs w:val="28"/>
        </w:rPr>
        <w:t xml:space="preserve">ой части </w:t>
      </w:r>
      <w:r w:rsidRPr="001E0B8D">
        <w:rPr>
          <w:rFonts w:ascii="Times New Roman" w:hAnsi="Times New Roman" w:cs="Times New Roman"/>
          <w:sz w:val="28"/>
          <w:szCs w:val="28"/>
        </w:rPr>
        <w:t>опис</w:t>
      </w:r>
      <w:r w:rsidR="00285B4D" w:rsidRPr="001E0B8D">
        <w:rPr>
          <w:rFonts w:ascii="Times New Roman" w:hAnsi="Times New Roman" w:cs="Times New Roman"/>
          <w:sz w:val="28"/>
          <w:szCs w:val="28"/>
        </w:rPr>
        <w:t>ан</w:t>
      </w:r>
      <w:r w:rsidRPr="001E0B8D">
        <w:rPr>
          <w:rFonts w:ascii="Times New Roman" w:hAnsi="Times New Roman" w:cs="Times New Roman"/>
          <w:sz w:val="28"/>
          <w:szCs w:val="28"/>
        </w:rPr>
        <w:t xml:space="preserve"> широкий спектр новых рисков для прав граждан, общества и государственного суверенитета России, порождаемых </w:t>
      </w:r>
      <w:r w:rsidR="00186166">
        <w:rPr>
          <w:rFonts w:ascii="Times New Roman" w:hAnsi="Times New Roman" w:cs="Times New Roman"/>
          <w:sz w:val="28"/>
          <w:szCs w:val="28"/>
        </w:rPr>
        <w:t>«галопирующей»</w:t>
      </w:r>
      <w:r w:rsidRPr="001E0B8D">
        <w:rPr>
          <w:rFonts w:ascii="Times New Roman" w:hAnsi="Times New Roman" w:cs="Times New Roman"/>
          <w:sz w:val="28"/>
          <w:szCs w:val="28"/>
        </w:rPr>
        <w:t xml:space="preserve"> и хаотичной </w:t>
      </w:r>
      <w:proofErr w:type="spellStart"/>
      <w:r w:rsidRPr="001E0B8D">
        <w:rPr>
          <w:rFonts w:ascii="Times New Roman" w:hAnsi="Times New Roman" w:cs="Times New Roman"/>
          <w:sz w:val="28"/>
          <w:szCs w:val="28"/>
        </w:rPr>
        <w:t>цифровизацией</w:t>
      </w:r>
      <w:proofErr w:type="spellEnd"/>
      <w:r w:rsidR="00285B4D" w:rsidRPr="001E0B8D">
        <w:rPr>
          <w:rFonts w:ascii="Times New Roman" w:hAnsi="Times New Roman" w:cs="Times New Roman"/>
          <w:sz w:val="28"/>
          <w:szCs w:val="28"/>
        </w:rPr>
        <w:t xml:space="preserve">, </w:t>
      </w:r>
      <w:r w:rsidR="003621A6" w:rsidRPr="001E0B8D">
        <w:rPr>
          <w:rFonts w:ascii="Times New Roman" w:hAnsi="Times New Roman" w:cs="Times New Roman"/>
          <w:sz w:val="28"/>
          <w:szCs w:val="28"/>
        </w:rPr>
        <w:t>реализуемой</w:t>
      </w:r>
      <w:r w:rsidRPr="001E0B8D">
        <w:rPr>
          <w:rFonts w:ascii="Times New Roman" w:hAnsi="Times New Roman" w:cs="Times New Roman"/>
          <w:sz w:val="28"/>
          <w:szCs w:val="28"/>
        </w:rPr>
        <w:t xml:space="preserve"> вне правового поля</w:t>
      </w:r>
      <w:r w:rsidR="003621A6" w:rsidRPr="001E0B8D">
        <w:rPr>
          <w:rFonts w:ascii="Times New Roman" w:hAnsi="Times New Roman" w:cs="Times New Roman"/>
          <w:sz w:val="28"/>
          <w:szCs w:val="28"/>
        </w:rPr>
        <w:t>. Вт</w:t>
      </w:r>
      <w:r w:rsidRPr="001E0B8D">
        <w:rPr>
          <w:rFonts w:ascii="Times New Roman" w:hAnsi="Times New Roman" w:cs="Times New Roman"/>
          <w:sz w:val="28"/>
          <w:szCs w:val="28"/>
        </w:rPr>
        <w:t xml:space="preserve">орая часть </w:t>
      </w:r>
      <w:r w:rsidR="003621A6" w:rsidRPr="001E0B8D">
        <w:rPr>
          <w:rFonts w:ascii="Times New Roman" w:hAnsi="Times New Roman" w:cs="Times New Roman"/>
          <w:sz w:val="28"/>
          <w:szCs w:val="28"/>
        </w:rPr>
        <w:t>отвечает на вопрос</w:t>
      </w:r>
      <w:r w:rsidR="00DB1885" w:rsidRPr="001E0B8D">
        <w:rPr>
          <w:rFonts w:ascii="Times New Roman" w:hAnsi="Times New Roman" w:cs="Times New Roman"/>
          <w:sz w:val="28"/>
          <w:szCs w:val="28"/>
        </w:rPr>
        <w:t xml:space="preserve"> </w:t>
      </w:r>
      <w:r w:rsidRPr="001E0B8D">
        <w:rPr>
          <w:rFonts w:ascii="Times New Roman" w:hAnsi="Times New Roman" w:cs="Times New Roman"/>
          <w:sz w:val="28"/>
          <w:szCs w:val="28"/>
        </w:rPr>
        <w:t>«</w:t>
      </w:r>
      <w:r w:rsidR="001E0B8D" w:rsidRPr="001E0B8D">
        <w:rPr>
          <w:rFonts w:ascii="Times New Roman" w:hAnsi="Times New Roman" w:cs="Times New Roman"/>
          <w:sz w:val="28"/>
          <w:szCs w:val="28"/>
        </w:rPr>
        <w:t>ч</w:t>
      </w:r>
      <w:r w:rsidRPr="001E0B8D">
        <w:rPr>
          <w:rFonts w:ascii="Times New Roman" w:hAnsi="Times New Roman" w:cs="Times New Roman"/>
          <w:sz w:val="28"/>
          <w:szCs w:val="28"/>
        </w:rPr>
        <w:t>то делать</w:t>
      </w:r>
      <w:r w:rsidR="00DB1885" w:rsidRPr="001E0B8D">
        <w:rPr>
          <w:rFonts w:ascii="Times New Roman" w:hAnsi="Times New Roman" w:cs="Times New Roman"/>
          <w:sz w:val="28"/>
          <w:szCs w:val="28"/>
        </w:rPr>
        <w:t>?</w:t>
      </w:r>
      <w:r w:rsidRPr="001E0B8D">
        <w:rPr>
          <w:rFonts w:ascii="Times New Roman" w:hAnsi="Times New Roman" w:cs="Times New Roman"/>
          <w:sz w:val="28"/>
          <w:szCs w:val="28"/>
        </w:rPr>
        <w:t xml:space="preserve">», </w:t>
      </w:r>
      <w:r w:rsidR="00DB1885" w:rsidRPr="001E0B8D">
        <w:rPr>
          <w:rFonts w:ascii="Times New Roman" w:hAnsi="Times New Roman" w:cs="Times New Roman"/>
          <w:sz w:val="28"/>
          <w:szCs w:val="28"/>
        </w:rPr>
        <w:t xml:space="preserve">содержит </w:t>
      </w:r>
      <w:r w:rsidR="00E25BAD" w:rsidRPr="001E0B8D">
        <w:rPr>
          <w:rFonts w:ascii="Times New Roman" w:hAnsi="Times New Roman" w:cs="Times New Roman"/>
          <w:sz w:val="28"/>
          <w:szCs w:val="28"/>
        </w:rPr>
        <w:t>концептуальны</w:t>
      </w:r>
      <w:r w:rsidR="00DB1885" w:rsidRPr="001E0B8D">
        <w:rPr>
          <w:rFonts w:ascii="Times New Roman" w:hAnsi="Times New Roman" w:cs="Times New Roman"/>
          <w:sz w:val="28"/>
          <w:szCs w:val="28"/>
        </w:rPr>
        <w:t>е</w:t>
      </w:r>
      <w:r w:rsidR="00E25BAD" w:rsidRPr="001E0B8D">
        <w:rPr>
          <w:rFonts w:ascii="Times New Roman" w:hAnsi="Times New Roman" w:cs="Times New Roman"/>
          <w:sz w:val="28"/>
          <w:szCs w:val="28"/>
        </w:rPr>
        <w:t xml:space="preserve"> подходы к осмыслению</w:t>
      </w:r>
      <w:r w:rsidR="00DB1885" w:rsidRPr="001E0B8D">
        <w:rPr>
          <w:rFonts w:ascii="Times New Roman" w:hAnsi="Times New Roman" w:cs="Times New Roman"/>
          <w:sz w:val="28"/>
          <w:szCs w:val="28"/>
        </w:rPr>
        <w:t xml:space="preserve"> проблематики </w:t>
      </w:r>
      <w:proofErr w:type="spellStart"/>
      <w:r w:rsidR="00DB1885" w:rsidRPr="001E0B8D">
        <w:rPr>
          <w:rFonts w:ascii="Times New Roman" w:hAnsi="Times New Roman" w:cs="Times New Roman"/>
          <w:sz w:val="28"/>
          <w:szCs w:val="28"/>
        </w:rPr>
        <w:t>цифровизации</w:t>
      </w:r>
      <w:proofErr w:type="spellEnd"/>
      <w:r w:rsidR="00DB1885" w:rsidRPr="001E0B8D">
        <w:rPr>
          <w:rFonts w:ascii="Times New Roman" w:hAnsi="Times New Roman" w:cs="Times New Roman"/>
          <w:sz w:val="28"/>
          <w:szCs w:val="28"/>
        </w:rPr>
        <w:t>, а также</w:t>
      </w:r>
      <w:r w:rsidRPr="001E0B8D">
        <w:rPr>
          <w:rFonts w:ascii="Times New Roman" w:hAnsi="Times New Roman" w:cs="Times New Roman"/>
          <w:sz w:val="28"/>
          <w:szCs w:val="28"/>
        </w:rPr>
        <w:t xml:space="preserve"> законодательные</w:t>
      </w:r>
      <w:r w:rsidR="00DB1885" w:rsidRPr="001E0B8D">
        <w:rPr>
          <w:rFonts w:ascii="Times New Roman" w:hAnsi="Times New Roman" w:cs="Times New Roman"/>
          <w:sz w:val="28"/>
          <w:szCs w:val="28"/>
        </w:rPr>
        <w:t>,</w:t>
      </w:r>
      <w:r w:rsidRPr="001E0B8D">
        <w:rPr>
          <w:rFonts w:ascii="Times New Roman" w:hAnsi="Times New Roman" w:cs="Times New Roman"/>
          <w:sz w:val="28"/>
          <w:szCs w:val="28"/>
        </w:rPr>
        <w:t xml:space="preserve"> организационные </w:t>
      </w:r>
      <w:r w:rsidR="00DB1885" w:rsidRPr="001E0B8D">
        <w:rPr>
          <w:rFonts w:ascii="Times New Roman" w:hAnsi="Times New Roman" w:cs="Times New Roman"/>
          <w:sz w:val="28"/>
          <w:szCs w:val="28"/>
        </w:rPr>
        <w:t>и иные</w:t>
      </w:r>
      <w:r w:rsidRPr="001E0B8D">
        <w:rPr>
          <w:rFonts w:ascii="Times New Roman" w:hAnsi="Times New Roman" w:cs="Times New Roman"/>
          <w:sz w:val="28"/>
          <w:szCs w:val="28"/>
        </w:rPr>
        <w:t xml:space="preserve"> решения по «стерилизации» и предупреждению указанных рисков.</w:t>
      </w:r>
    </w:p>
    <w:p w14:paraId="0AED9454" w14:textId="77777777" w:rsidR="005327A2" w:rsidRDefault="005327A2">
      <w:pPr>
        <w:rPr>
          <w:rFonts w:ascii="Times New Roman" w:hAnsi="Times New Roman" w:cs="Times New Roman"/>
          <w:sz w:val="28"/>
          <w:szCs w:val="28"/>
        </w:rPr>
      </w:pPr>
      <w:r>
        <w:rPr>
          <w:rFonts w:ascii="Times New Roman" w:hAnsi="Times New Roman" w:cs="Times New Roman"/>
          <w:sz w:val="28"/>
          <w:szCs w:val="28"/>
        </w:rPr>
        <w:br w:type="page"/>
      </w:r>
    </w:p>
    <w:p w14:paraId="6A4309BF" w14:textId="41150021" w:rsidR="00666708" w:rsidRPr="00C03965" w:rsidRDefault="00BD58F6" w:rsidP="005703B4">
      <w:pPr>
        <w:pStyle w:val="1"/>
        <w:ind w:left="1068"/>
      </w:pPr>
      <w:r w:rsidRPr="00C03965">
        <w:lastRenderedPageBreak/>
        <w:t xml:space="preserve">Часть </w:t>
      </w:r>
      <w:r w:rsidR="001F499D" w:rsidRPr="00C03965">
        <w:t>1. «</w:t>
      </w:r>
      <w:proofErr w:type="spellStart"/>
      <w:r w:rsidR="001F499D" w:rsidRPr="00C03965">
        <w:t>Цифровизация</w:t>
      </w:r>
      <w:proofErr w:type="spellEnd"/>
      <w:r w:rsidR="001F499D" w:rsidRPr="00C03965">
        <w:t>» сегодня: вызовы и угрозы правам человека</w:t>
      </w:r>
      <w:r w:rsidR="001768EE">
        <w:t xml:space="preserve"> и</w:t>
      </w:r>
      <w:r w:rsidR="001768EE" w:rsidRPr="00C03965">
        <w:t xml:space="preserve"> </w:t>
      </w:r>
      <w:r w:rsidR="001F499D" w:rsidRPr="00C03965">
        <w:t>конституционному строю Российской Федераци</w:t>
      </w:r>
      <w:r w:rsidR="00B30945" w:rsidRPr="00C03965">
        <w:t>и</w:t>
      </w:r>
    </w:p>
    <w:p w14:paraId="2D411D2E" w14:textId="77777777" w:rsidR="00F87CC3" w:rsidRDefault="00F87CC3" w:rsidP="00F87CC3">
      <w:pPr>
        <w:spacing w:line="360" w:lineRule="auto"/>
        <w:ind w:firstLine="708"/>
        <w:jc w:val="both"/>
        <w:rPr>
          <w:rFonts w:ascii="Times New Roman" w:hAnsi="Times New Roman" w:cs="Times New Roman"/>
          <w:sz w:val="28"/>
          <w:szCs w:val="28"/>
        </w:rPr>
      </w:pPr>
      <w:bookmarkStart w:id="0" w:name="_Toc77663159"/>
    </w:p>
    <w:p w14:paraId="561D33A3" w14:textId="77777777" w:rsidR="0073747C" w:rsidRDefault="001E0B8D" w:rsidP="00F87CC3">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Цифровая трансформация является одной из национальных целей развития Российской Федерации на период до 2030 года.</w:t>
      </w:r>
    </w:p>
    <w:p w14:paraId="3C5DF6BA" w14:textId="77777777" w:rsidR="0073747C" w:rsidRDefault="001E0B8D" w:rsidP="00F87CC3">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Цифровая трансформация, согласно принятому и </w:t>
      </w:r>
      <w:r w:rsidR="005327A2" w:rsidRPr="001E0B8D">
        <w:rPr>
          <w:rFonts w:ascii="Times New Roman" w:hAnsi="Times New Roman" w:cs="Times New Roman"/>
          <w:sz w:val="28"/>
          <w:szCs w:val="28"/>
        </w:rPr>
        <w:t>утверждённому</w:t>
      </w:r>
      <w:r w:rsidRPr="001E0B8D">
        <w:rPr>
          <w:rFonts w:ascii="Times New Roman" w:hAnsi="Times New Roman" w:cs="Times New Roman"/>
          <w:sz w:val="28"/>
          <w:szCs w:val="28"/>
        </w:rPr>
        <w:t xml:space="preserve"> подходу, должна содействовать:</w:t>
      </w:r>
    </w:p>
    <w:p w14:paraId="533203C6" w14:textId="77777777" w:rsidR="0073747C" w:rsidRDefault="009A6354" w:rsidP="00F87CC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0B8D" w:rsidRPr="001E0B8D">
        <w:rPr>
          <w:rFonts w:ascii="Times New Roman" w:hAnsi="Times New Roman" w:cs="Times New Roman"/>
          <w:sz w:val="28"/>
          <w:szCs w:val="28"/>
        </w:rPr>
        <w:t>прорывному развитию страны,</w:t>
      </w:r>
    </w:p>
    <w:p w14:paraId="43B0D06E" w14:textId="77777777" w:rsidR="0073747C" w:rsidRDefault="009A6354" w:rsidP="00F87CC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0B8D" w:rsidRPr="001E0B8D">
        <w:rPr>
          <w:rFonts w:ascii="Times New Roman" w:hAnsi="Times New Roman" w:cs="Times New Roman"/>
          <w:sz w:val="28"/>
          <w:szCs w:val="28"/>
        </w:rPr>
        <w:t>повышению уровня жизни граждан, созданию комфортных условий для их проживания,</w:t>
      </w:r>
    </w:p>
    <w:p w14:paraId="2E843EC4" w14:textId="77777777" w:rsidR="0073747C" w:rsidRDefault="009A6354" w:rsidP="00F87CC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0B8D" w:rsidRPr="001E0B8D">
        <w:rPr>
          <w:rFonts w:ascii="Times New Roman" w:hAnsi="Times New Roman" w:cs="Times New Roman"/>
          <w:sz w:val="28"/>
          <w:szCs w:val="28"/>
        </w:rPr>
        <w:t>раскрытию таланта каждого человека.</w:t>
      </w:r>
    </w:p>
    <w:p w14:paraId="4BEBDA34" w14:textId="7138E3B3" w:rsidR="001E0B8D" w:rsidRDefault="001E0B8D" w:rsidP="00F87CC3">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Однако совершенно очевидно, что </w:t>
      </w:r>
      <w:r w:rsidRPr="00450FE6">
        <w:rPr>
          <w:rFonts w:ascii="Times New Roman" w:hAnsi="Times New Roman" w:cs="Times New Roman"/>
          <w:b/>
          <w:bCs/>
          <w:sz w:val="28"/>
          <w:szCs w:val="28"/>
        </w:rPr>
        <w:t>цифровая трансформация будет способствовать развитию государства, общества и каждого отдельного человека только при соблюдении прав и свобод человека и гражданина</w:t>
      </w:r>
      <w:r w:rsidRPr="001E0B8D">
        <w:rPr>
          <w:rFonts w:ascii="Times New Roman" w:hAnsi="Times New Roman" w:cs="Times New Roman"/>
          <w:sz w:val="28"/>
          <w:szCs w:val="28"/>
        </w:rPr>
        <w:t xml:space="preserve">. По крайней мере, такова «конституционная философия» нашего </w:t>
      </w:r>
      <w:r w:rsidR="00F87CC3">
        <w:rPr>
          <w:rFonts w:ascii="Times New Roman" w:hAnsi="Times New Roman" w:cs="Times New Roman"/>
          <w:sz w:val="28"/>
          <w:szCs w:val="28"/>
        </w:rPr>
        <w:t xml:space="preserve">общества и </w:t>
      </w:r>
      <w:r w:rsidRPr="001E0B8D">
        <w:rPr>
          <w:rFonts w:ascii="Times New Roman" w:hAnsi="Times New Roman" w:cs="Times New Roman"/>
          <w:sz w:val="28"/>
          <w:szCs w:val="28"/>
        </w:rPr>
        <w:t>государства.</w:t>
      </w:r>
    </w:p>
    <w:p w14:paraId="4609D242" w14:textId="77777777" w:rsidR="00F87CC3" w:rsidRPr="001E0B8D" w:rsidRDefault="00F87CC3" w:rsidP="00F87CC3">
      <w:pPr>
        <w:spacing w:line="360" w:lineRule="auto"/>
        <w:ind w:firstLine="708"/>
        <w:jc w:val="both"/>
        <w:rPr>
          <w:rFonts w:ascii="Times New Roman" w:hAnsi="Times New Roman" w:cs="Times New Roman"/>
          <w:sz w:val="28"/>
          <w:szCs w:val="28"/>
        </w:rPr>
      </w:pPr>
    </w:p>
    <w:bookmarkEnd w:id="0"/>
    <w:p w14:paraId="305FC5C6" w14:textId="64DB5FD0" w:rsidR="00A33F05" w:rsidRPr="005327A2" w:rsidRDefault="00260ACA" w:rsidP="007D4E19">
      <w:pPr>
        <w:pStyle w:val="2"/>
      </w:pPr>
      <w:r w:rsidRPr="005327A2">
        <w:lastRenderedPageBreak/>
        <w:t>И</w:t>
      </w:r>
      <w:r w:rsidR="00DB083A" w:rsidRPr="005327A2">
        <w:t>деологи</w:t>
      </w:r>
      <w:r w:rsidRPr="005327A2">
        <w:t>я</w:t>
      </w:r>
      <w:r w:rsidR="00DB083A" w:rsidRPr="005327A2">
        <w:t xml:space="preserve"> </w:t>
      </w:r>
      <w:proofErr w:type="spellStart"/>
      <w:r w:rsidR="00DB083A" w:rsidRPr="005327A2">
        <w:t>цифровизации</w:t>
      </w:r>
      <w:proofErr w:type="spellEnd"/>
      <w:r w:rsidRPr="005327A2">
        <w:t xml:space="preserve"> – вызов ценностям достоинства, свободы и прав человека</w:t>
      </w:r>
    </w:p>
    <w:p w14:paraId="7208F186" w14:textId="27894D91" w:rsidR="00F87CC3" w:rsidRPr="005327A2" w:rsidRDefault="00610195" w:rsidP="0076333E">
      <w:pPr>
        <w:pStyle w:val="3"/>
      </w:pPr>
      <w:r w:rsidRPr="005327A2">
        <w:t>«Цифровые» и «аналоговые» права</w:t>
      </w:r>
      <w:r w:rsidR="0028278F" w:rsidRPr="005327A2">
        <w:t>: что мы защищаем?</w:t>
      </w:r>
    </w:p>
    <w:p w14:paraId="6AAAD940" w14:textId="77777777" w:rsidR="00F87CC3" w:rsidRDefault="00827D56" w:rsidP="00F87CC3">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w:t>
      </w:r>
      <w:r w:rsidR="00FF22E9" w:rsidRPr="001E0B8D">
        <w:rPr>
          <w:rFonts w:ascii="Times New Roman" w:hAnsi="Times New Roman" w:cs="Times New Roman"/>
          <w:sz w:val="28"/>
          <w:szCs w:val="28"/>
        </w:rPr>
        <w:t xml:space="preserve">современной </w:t>
      </w:r>
      <w:r w:rsidRPr="001E0B8D">
        <w:rPr>
          <w:rFonts w:ascii="Times New Roman" w:hAnsi="Times New Roman" w:cs="Times New Roman"/>
          <w:sz w:val="28"/>
          <w:szCs w:val="28"/>
        </w:rPr>
        <w:t>дискуссии</w:t>
      </w:r>
      <w:r w:rsidR="005154C3" w:rsidRPr="001E0B8D">
        <w:rPr>
          <w:rFonts w:ascii="Times New Roman" w:hAnsi="Times New Roman" w:cs="Times New Roman"/>
          <w:sz w:val="28"/>
          <w:szCs w:val="28"/>
        </w:rPr>
        <w:t xml:space="preserve"> о проблемах соблюдения прав человека в условиях </w:t>
      </w:r>
      <w:proofErr w:type="spellStart"/>
      <w:r w:rsidR="005154C3" w:rsidRPr="001E0B8D">
        <w:rPr>
          <w:rFonts w:ascii="Times New Roman" w:hAnsi="Times New Roman" w:cs="Times New Roman"/>
          <w:sz w:val="28"/>
          <w:szCs w:val="28"/>
        </w:rPr>
        <w:t>цифровизации</w:t>
      </w:r>
      <w:proofErr w:type="spellEnd"/>
      <w:r w:rsidR="005154C3" w:rsidRPr="001E0B8D">
        <w:rPr>
          <w:rFonts w:ascii="Times New Roman" w:hAnsi="Times New Roman" w:cs="Times New Roman"/>
          <w:sz w:val="28"/>
          <w:szCs w:val="28"/>
        </w:rPr>
        <w:t xml:space="preserve"> можно выделить два аспекта. С одной стороны, </w:t>
      </w:r>
      <w:r w:rsidR="00046DA5" w:rsidRPr="001E0B8D">
        <w:rPr>
          <w:rFonts w:ascii="Times New Roman" w:hAnsi="Times New Roman" w:cs="Times New Roman"/>
          <w:sz w:val="28"/>
          <w:szCs w:val="28"/>
        </w:rPr>
        <w:t xml:space="preserve">ставшие уже </w:t>
      </w:r>
      <w:r w:rsidR="00965E7A" w:rsidRPr="001E0B8D">
        <w:rPr>
          <w:rFonts w:ascii="Times New Roman" w:hAnsi="Times New Roman" w:cs="Times New Roman"/>
          <w:sz w:val="28"/>
          <w:szCs w:val="28"/>
        </w:rPr>
        <w:t>«</w:t>
      </w:r>
      <w:r w:rsidR="005154C3" w:rsidRPr="001E0B8D">
        <w:rPr>
          <w:rFonts w:ascii="Times New Roman" w:hAnsi="Times New Roman" w:cs="Times New Roman"/>
          <w:sz w:val="28"/>
          <w:szCs w:val="28"/>
        </w:rPr>
        <w:t>т</w:t>
      </w:r>
      <w:r w:rsidR="00A33F05" w:rsidRPr="001E0B8D">
        <w:rPr>
          <w:rFonts w:ascii="Times New Roman" w:hAnsi="Times New Roman" w:cs="Times New Roman"/>
          <w:sz w:val="28"/>
          <w:szCs w:val="28"/>
        </w:rPr>
        <w:t>радиционны</w:t>
      </w:r>
      <w:r w:rsidR="00046DA5" w:rsidRPr="001E0B8D">
        <w:rPr>
          <w:rFonts w:ascii="Times New Roman" w:hAnsi="Times New Roman" w:cs="Times New Roman"/>
          <w:sz w:val="28"/>
          <w:szCs w:val="28"/>
        </w:rPr>
        <w:t>ми</w:t>
      </w:r>
      <w:r w:rsidR="00965E7A" w:rsidRPr="001E0B8D">
        <w:rPr>
          <w:rFonts w:ascii="Times New Roman" w:hAnsi="Times New Roman" w:cs="Times New Roman"/>
          <w:sz w:val="28"/>
          <w:szCs w:val="28"/>
        </w:rPr>
        <w:t>»</w:t>
      </w:r>
      <w:r w:rsidR="008E6E53" w:rsidRPr="001E0B8D">
        <w:rPr>
          <w:rFonts w:ascii="Times New Roman" w:hAnsi="Times New Roman" w:cs="Times New Roman"/>
          <w:sz w:val="28"/>
          <w:szCs w:val="28"/>
        </w:rPr>
        <w:t xml:space="preserve"> (</w:t>
      </w:r>
      <w:r w:rsidR="00A33F05" w:rsidRPr="001E0B8D">
        <w:rPr>
          <w:rFonts w:ascii="Times New Roman" w:hAnsi="Times New Roman" w:cs="Times New Roman"/>
          <w:sz w:val="28"/>
          <w:szCs w:val="28"/>
        </w:rPr>
        <w:t>«аналоговы</w:t>
      </w:r>
      <w:r w:rsidR="00046DA5" w:rsidRPr="001E0B8D">
        <w:rPr>
          <w:rFonts w:ascii="Times New Roman" w:hAnsi="Times New Roman" w:cs="Times New Roman"/>
          <w:sz w:val="28"/>
          <w:szCs w:val="28"/>
        </w:rPr>
        <w:t>ми</w:t>
      </w:r>
      <w:r w:rsidR="00A33F05" w:rsidRPr="001E0B8D">
        <w:rPr>
          <w:rFonts w:ascii="Times New Roman" w:hAnsi="Times New Roman" w:cs="Times New Roman"/>
          <w:sz w:val="28"/>
          <w:szCs w:val="28"/>
        </w:rPr>
        <w:t>»</w:t>
      </w:r>
      <w:r w:rsidR="008E6E53" w:rsidRPr="001E0B8D">
        <w:rPr>
          <w:rFonts w:ascii="Times New Roman" w:hAnsi="Times New Roman" w:cs="Times New Roman"/>
          <w:sz w:val="28"/>
          <w:szCs w:val="28"/>
        </w:rPr>
        <w:t xml:space="preserve">) </w:t>
      </w:r>
      <w:r w:rsidR="00A33F05" w:rsidRPr="001E0B8D">
        <w:rPr>
          <w:rFonts w:ascii="Times New Roman" w:hAnsi="Times New Roman" w:cs="Times New Roman"/>
          <w:sz w:val="28"/>
          <w:szCs w:val="28"/>
        </w:rPr>
        <w:t>права граждан наруша</w:t>
      </w:r>
      <w:r w:rsidR="005154C3" w:rsidRPr="001E0B8D">
        <w:rPr>
          <w:rFonts w:ascii="Times New Roman" w:hAnsi="Times New Roman" w:cs="Times New Roman"/>
          <w:sz w:val="28"/>
          <w:szCs w:val="28"/>
        </w:rPr>
        <w:t>ю</w:t>
      </w:r>
      <w:r w:rsidR="00A33F05" w:rsidRPr="001E0B8D">
        <w:rPr>
          <w:rFonts w:ascii="Times New Roman" w:hAnsi="Times New Roman" w:cs="Times New Roman"/>
          <w:sz w:val="28"/>
          <w:szCs w:val="28"/>
        </w:rPr>
        <w:t>тся и ограничива</w:t>
      </w:r>
      <w:r w:rsidR="005154C3" w:rsidRPr="001E0B8D">
        <w:rPr>
          <w:rFonts w:ascii="Times New Roman" w:hAnsi="Times New Roman" w:cs="Times New Roman"/>
          <w:sz w:val="28"/>
          <w:szCs w:val="28"/>
        </w:rPr>
        <w:t>ют</w:t>
      </w:r>
      <w:r w:rsidR="00A33F05" w:rsidRPr="001E0B8D">
        <w:rPr>
          <w:rFonts w:ascii="Times New Roman" w:hAnsi="Times New Roman" w:cs="Times New Roman"/>
          <w:sz w:val="28"/>
          <w:szCs w:val="28"/>
        </w:rPr>
        <w:t>ся</w:t>
      </w:r>
      <w:r w:rsidR="005154C3" w:rsidRPr="001E0B8D">
        <w:rPr>
          <w:rFonts w:ascii="Times New Roman" w:hAnsi="Times New Roman" w:cs="Times New Roman"/>
          <w:sz w:val="28"/>
          <w:szCs w:val="28"/>
        </w:rPr>
        <w:t xml:space="preserve"> в</w:t>
      </w:r>
      <w:r w:rsidR="00A33F05" w:rsidRPr="001E0B8D">
        <w:rPr>
          <w:rFonts w:ascii="Times New Roman" w:hAnsi="Times New Roman" w:cs="Times New Roman"/>
          <w:sz w:val="28"/>
          <w:szCs w:val="28"/>
        </w:rPr>
        <w:t xml:space="preserve"> процесс</w:t>
      </w:r>
      <w:r w:rsidR="005154C3" w:rsidRPr="001E0B8D">
        <w:rPr>
          <w:rFonts w:ascii="Times New Roman" w:hAnsi="Times New Roman" w:cs="Times New Roman"/>
          <w:sz w:val="28"/>
          <w:szCs w:val="28"/>
        </w:rPr>
        <w:t>ах</w:t>
      </w:r>
      <w:r w:rsidR="00A33F05" w:rsidRPr="001E0B8D">
        <w:rPr>
          <w:rFonts w:ascii="Times New Roman" w:hAnsi="Times New Roman" w:cs="Times New Roman"/>
          <w:sz w:val="28"/>
          <w:szCs w:val="28"/>
        </w:rPr>
        <w:t xml:space="preserve"> </w:t>
      </w:r>
      <w:proofErr w:type="spellStart"/>
      <w:r w:rsidR="00A33F05" w:rsidRPr="001E0B8D">
        <w:rPr>
          <w:rFonts w:ascii="Times New Roman" w:hAnsi="Times New Roman" w:cs="Times New Roman"/>
          <w:sz w:val="28"/>
          <w:szCs w:val="28"/>
        </w:rPr>
        <w:t>цифровизации</w:t>
      </w:r>
      <w:proofErr w:type="spellEnd"/>
      <w:r w:rsidR="00A33F05" w:rsidRPr="001E0B8D">
        <w:rPr>
          <w:rFonts w:ascii="Times New Roman" w:hAnsi="Times New Roman" w:cs="Times New Roman"/>
          <w:sz w:val="28"/>
          <w:szCs w:val="28"/>
        </w:rPr>
        <w:t xml:space="preserve">. </w:t>
      </w:r>
      <w:r w:rsidR="005154C3" w:rsidRPr="001E0B8D">
        <w:rPr>
          <w:rFonts w:ascii="Times New Roman" w:hAnsi="Times New Roman" w:cs="Times New Roman"/>
          <w:sz w:val="28"/>
          <w:szCs w:val="28"/>
        </w:rPr>
        <w:t>С другой стороны,</w:t>
      </w:r>
      <w:r w:rsidR="00A33F05" w:rsidRPr="001E0B8D">
        <w:rPr>
          <w:rFonts w:ascii="Times New Roman" w:hAnsi="Times New Roman" w:cs="Times New Roman"/>
          <w:sz w:val="28"/>
          <w:szCs w:val="28"/>
        </w:rPr>
        <w:t xml:space="preserve"> происходит «перенос» этих прав в цифровое пространство, где возникают производные «цифровые права»</w:t>
      </w:r>
      <w:r w:rsidR="00A33F05" w:rsidRPr="001E0B8D">
        <w:rPr>
          <w:rStyle w:val="aa"/>
          <w:rFonts w:ascii="Times New Roman" w:hAnsi="Times New Roman" w:cs="Times New Roman"/>
          <w:sz w:val="28"/>
          <w:szCs w:val="28"/>
        </w:rPr>
        <w:footnoteReference w:id="4"/>
      </w:r>
      <w:r w:rsidR="00A33F05" w:rsidRPr="001E0B8D">
        <w:rPr>
          <w:rFonts w:ascii="Times New Roman" w:hAnsi="Times New Roman" w:cs="Times New Roman"/>
          <w:sz w:val="28"/>
          <w:szCs w:val="28"/>
        </w:rPr>
        <w:t xml:space="preserve"> – особые цифровые «проекции» общих прав граждан</w:t>
      </w:r>
      <w:r w:rsidR="00FE0FCF" w:rsidRPr="001E0B8D">
        <w:rPr>
          <w:rFonts w:ascii="Times New Roman" w:hAnsi="Times New Roman" w:cs="Times New Roman"/>
          <w:sz w:val="28"/>
          <w:szCs w:val="28"/>
        </w:rPr>
        <w:t xml:space="preserve">. </w:t>
      </w:r>
      <w:r w:rsidR="00AD4182" w:rsidRPr="001E0B8D">
        <w:rPr>
          <w:rFonts w:ascii="Times New Roman" w:hAnsi="Times New Roman" w:cs="Times New Roman"/>
          <w:sz w:val="28"/>
          <w:szCs w:val="28"/>
        </w:rPr>
        <w:t>При этом «цифровые права»</w:t>
      </w:r>
      <w:r w:rsidR="00A33F05" w:rsidRPr="001E0B8D">
        <w:rPr>
          <w:rFonts w:ascii="Times New Roman" w:hAnsi="Times New Roman" w:cs="Times New Roman"/>
          <w:sz w:val="28"/>
          <w:szCs w:val="28"/>
        </w:rPr>
        <w:t xml:space="preserve"> также страдаю</w:t>
      </w:r>
      <w:r w:rsidR="00AD4182" w:rsidRPr="001E0B8D">
        <w:rPr>
          <w:rFonts w:ascii="Times New Roman" w:hAnsi="Times New Roman" w:cs="Times New Roman"/>
          <w:sz w:val="28"/>
          <w:szCs w:val="28"/>
        </w:rPr>
        <w:t>т</w:t>
      </w:r>
      <w:r w:rsidR="00A33F05" w:rsidRPr="001E0B8D">
        <w:rPr>
          <w:rFonts w:ascii="Times New Roman" w:hAnsi="Times New Roman" w:cs="Times New Roman"/>
          <w:sz w:val="28"/>
          <w:szCs w:val="28"/>
        </w:rPr>
        <w:t xml:space="preserve"> от </w:t>
      </w:r>
      <w:proofErr w:type="gramStart"/>
      <w:r w:rsidR="00A33F05" w:rsidRPr="001E0B8D">
        <w:rPr>
          <w:rFonts w:ascii="Times New Roman" w:hAnsi="Times New Roman" w:cs="Times New Roman"/>
          <w:sz w:val="28"/>
          <w:szCs w:val="28"/>
        </w:rPr>
        <w:t>хаотичной</w:t>
      </w:r>
      <w:proofErr w:type="gramEnd"/>
      <w:r w:rsidR="00A33F05" w:rsidRPr="001E0B8D">
        <w:rPr>
          <w:rFonts w:ascii="Times New Roman" w:hAnsi="Times New Roman" w:cs="Times New Roman"/>
          <w:sz w:val="28"/>
          <w:szCs w:val="28"/>
        </w:rPr>
        <w:t xml:space="preserve">, мозаичной, навязываемой </w:t>
      </w:r>
      <w:proofErr w:type="spellStart"/>
      <w:r w:rsidR="00A33F05" w:rsidRPr="001E0B8D">
        <w:rPr>
          <w:rFonts w:ascii="Times New Roman" w:hAnsi="Times New Roman" w:cs="Times New Roman"/>
          <w:sz w:val="28"/>
          <w:szCs w:val="28"/>
        </w:rPr>
        <w:t>цифровизации</w:t>
      </w:r>
      <w:proofErr w:type="spellEnd"/>
      <w:r w:rsidR="00A33F05" w:rsidRPr="001E0B8D">
        <w:rPr>
          <w:rFonts w:ascii="Times New Roman" w:hAnsi="Times New Roman" w:cs="Times New Roman"/>
          <w:sz w:val="28"/>
          <w:szCs w:val="28"/>
        </w:rPr>
        <w:t>.</w:t>
      </w:r>
    </w:p>
    <w:p w14:paraId="22A3E468" w14:textId="0708F91C" w:rsidR="005327A2" w:rsidRDefault="00DB01B5" w:rsidP="00F87CC3">
      <w:pPr>
        <w:spacing w:line="360" w:lineRule="auto"/>
        <w:ind w:firstLine="708"/>
        <w:jc w:val="both"/>
        <w:rPr>
          <w:rFonts w:ascii="Times New Roman" w:hAnsi="Times New Roman" w:cs="Times New Roman"/>
          <w:sz w:val="28"/>
          <w:szCs w:val="28"/>
        </w:rPr>
      </w:pPr>
      <w:r w:rsidRPr="00DB01B5">
        <w:rPr>
          <w:rFonts w:ascii="Times New Roman" w:hAnsi="Times New Roman" w:cs="Times New Roman"/>
          <w:sz w:val="28"/>
          <w:szCs w:val="28"/>
        </w:rPr>
        <w:t xml:space="preserve">Наша принципиальная позиция состоит в том, что личность гражданина России, его суверенитет, достоинство и неприкосновенность частной </w:t>
      </w:r>
      <w:r w:rsidR="00AC306D" w:rsidRPr="00DB01B5">
        <w:rPr>
          <w:rFonts w:ascii="Times New Roman" w:hAnsi="Times New Roman" w:cs="Times New Roman"/>
          <w:sz w:val="28"/>
          <w:szCs w:val="28"/>
        </w:rPr>
        <w:t>жизни обеспечивают</w:t>
      </w:r>
      <w:r w:rsidRPr="00DB01B5">
        <w:rPr>
          <w:rFonts w:ascii="Times New Roman" w:hAnsi="Times New Roman" w:cs="Times New Roman"/>
          <w:sz w:val="28"/>
          <w:szCs w:val="28"/>
        </w:rPr>
        <w:t xml:space="preserve"> и оберегают указанные в Конституции</w:t>
      </w:r>
      <w:r w:rsidR="00643A3E">
        <w:rPr>
          <w:rFonts w:ascii="Times New Roman" w:hAnsi="Times New Roman" w:cs="Times New Roman"/>
          <w:sz w:val="28"/>
          <w:szCs w:val="28"/>
        </w:rPr>
        <w:t xml:space="preserve"> Российской Федерации</w:t>
      </w:r>
      <w:r w:rsidRPr="00DB01B5">
        <w:rPr>
          <w:rFonts w:ascii="Times New Roman" w:hAnsi="Times New Roman" w:cs="Times New Roman"/>
          <w:sz w:val="28"/>
          <w:szCs w:val="28"/>
        </w:rPr>
        <w:t>, а также в ратифицированных Российской Федерацией международно-правовых актах, положения об основных правах и свободах человека и гражданина.</w:t>
      </w:r>
      <w:r w:rsidR="00BC599D">
        <w:rPr>
          <w:rFonts w:ascii="Times New Roman" w:hAnsi="Times New Roman" w:cs="Times New Roman"/>
          <w:sz w:val="28"/>
          <w:szCs w:val="28"/>
        </w:rPr>
        <w:t xml:space="preserve"> </w:t>
      </w:r>
      <w:proofErr w:type="gramStart"/>
      <w:r w:rsidR="00A33F05" w:rsidRPr="001E0B8D">
        <w:rPr>
          <w:rFonts w:ascii="Times New Roman" w:hAnsi="Times New Roman" w:cs="Times New Roman"/>
          <w:sz w:val="28"/>
          <w:szCs w:val="28"/>
        </w:rPr>
        <w:t xml:space="preserve">В цифровом пространстве эти основные права </w:t>
      </w:r>
      <w:r w:rsidR="00875AAE" w:rsidRPr="001E0B8D">
        <w:rPr>
          <w:rFonts w:ascii="Times New Roman" w:hAnsi="Times New Roman" w:cs="Times New Roman"/>
          <w:sz w:val="28"/>
          <w:szCs w:val="28"/>
        </w:rPr>
        <w:t xml:space="preserve">и свободы </w:t>
      </w:r>
      <w:r w:rsidR="00A33F05" w:rsidRPr="001E0B8D">
        <w:rPr>
          <w:rFonts w:ascii="Times New Roman" w:hAnsi="Times New Roman" w:cs="Times New Roman"/>
          <w:sz w:val="28"/>
          <w:szCs w:val="28"/>
        </w:rPr>
        <w:t xml:space="preserve">имеют </w:t>
      </w:r>
      <w:r w:rsidR="00E76980" w:rsidRPr="001E0B8D">
        <w:rPr>
          <w:rFonts w:ascii="Times New Roman" w:hAnsi="Times New Roman" w:cs="Times New Roman"/>
          <w:sz w:val="28"/>
          <w:szCs w:val="28"/>
        </w:rPr>
        <w:t>соответствующие</w:t>
      </w:r>
      <w:r w:rsidR="00A33F05" w:rsidRPr="001E0B8D">
        <w:rPr>
          <w:rFonts w:ascii="Times New Roman" w:hAnsi="Times New Roman" w:cs="Times New Roman"/>
          <w:sz w:val="28"/>
          <w:szCs w:val="28"/>
        </w:rPr>
        <w:t xml:space="preserve"> цифровые </w:t>
      </w:r>
      <w:r w:rsidR="00E76980" w:rsidRPr="001E0B8D">
        <w:rPr>
          <w:rFonts w:ascii="Times New Roman" w:hAnsi="Times New Roman" w:cs="Times New Roman"/>
          <w:sz w:val="28"/>
          <w:szCs w:val="28"/>
        </w:rPr>
        <w:t>«преломления»: п</w:t>
      </w:r>
      <w:r w:rsidR="00A33F05" w:rsidRPr="001E0B8D">
        <w:rPr>
          <w:rFonts w:ascii="Times New Roman" w:hAnsi="Times New Roman" w:cs="Times New Roman"/>
          <w:sz w:val="28"/>
          <w:szCs w:val="28"/>
        </w:rPr>
        <w:t>раво на защиту цифровой идентичности</w:t>
      </w:r>
      <w:r w:rsidR="00E76980" w:rsidRPr="001E0B8D">
        <w:rPr>
          <w:rFonts w:ascii="Times New Roman" w:hAnsi="Times New Roman" w:cs="Times New Roman"/>
          <w:sz w:val="28"/>
          <w:szCs w:val="28"/>
        </w:rPr>
        <w:t>, п</w:t>
      </w:r>
      <w:r w:rsidR="00A33F05" w:rsidRPr="001E0B8D">
        <w:rPr>
          <w:rFonts w:ascii="Times New Roman" w:hAnsi="Times New Roman" w:cs="Times New Roman"/>
          <w:sz w:val="28"/>
          <w:szCs w:val="28"/>
        </w:rPr>
        <w:t>раво на доступ или отказ от доступа к цифровым технологиям</w:t>
      </w:r>
      <w:r w:rsidR="00E76980" w:rsidRPr="001E0B8D">
        <w:rPr>
          <w:rFonts w:ascii="Times New Roman" w:hAnsi="Times New Roman" w:cs="Times New Roman"/>
          <w:sz w:val="28"/>
          <w:szCs w:val="28"/>
        </w:rPr>
        <w:t>, п</w:t>
      </w:r>
      <w:r w:rsidR="00A33F05" w:rsidRPr="001E0B8D">
        <w:rPr>
          <w:rFonts w:ascii="Times New Roman" w:hAnsi="Times New Roman" w:cs="Times New Roman"/>
          <w:sz w:val="28"/>
          <w:szCs w:val="28"/>
        </w:rPr>
        <w:t>раво на защиту ментальной неприкосновенности личности и защиту от манипуляции</w:t>
      </w:r>
      <w:r w:rsidR="00E76980" w:rsidRPr="001E0B8D">
        <w:rPr>
          <w:rFonts w:ascii="Times New Roman" w:hAnsi="Times New Roman" w:cs="Times New Roman"/>
          <w:sz w:val="28"/>
          <w:szCs w:val="28"/>
        </w:rPr>
        <w:t>, п</w:t>
      </w:r>
      <w:r w:rsidR="00A33F05" w:rsidRPr="001E0B8D">
        <w:rPr>
          <w:rFonts w:ascii="Times New Roman" w:hAnsi="Times New Roman" w:cs="Times New Roman"/>
          <w:sz w:val="28"/>
          <w:szCs w:val="28"/>
        </w:rPr>
        <w:t>раво на защиту биометрических и других персональных данных</w:t>
      </w:r>
      <w:r w:rsidR="00E76980" w:rsidRPr="001E0B8D">
        <w:rPr>
          <w:rFonts w:ascii="Times New Roman" w:hAnsi="Times New Roman" w:cs="Times New Roman"/>
          <w:sz w:val="28"/>
          <w:szCs w:val="28"/>
        </w:rPr>
        <w:t>, п</w:t>
      </w:r>
      <w:r w:rsidR="00A33F05" w:rsidRPr="001E0B8D">
        <w:rPr>
          <w:rFonts w:ascii="Times New Roman" w:hAnsi="Times New Roman" w:cs="Times New Roman"/>
          <w:sz w:val="28"/>
          <w:szCs w:val="28"/>
        </w:rPr>
        <w:t>раво на забвение…</w:t>
      </w:r>
      <w:r w:rsidR="00D33292" w:rsidRPr="001E0B8D">
        <w:rPr>
          <w:rFonts w:ascii="Times New Roman" w:hAnsi="Times New Roman" w:cs="Times New Roman"/>
          <w:sz w:val="28"/>
          <w:szCs w:val="28"/>
        </w:rPr>
        <w:t xml:space="preserve"> </w:t>
      </w:r>
      <w:r w:rsidR="00A33F05" w:rsidRPr="001E0B8D">
        <w:rPr>
          <w:rFonts w:ascii="Times New Roman" w:hAnsi="Times New Roman" w:cs="Times New Roman"/>
          <w:sz w:val="28"/>
          <w:szCs w:val="28"/>
        </w:rPr>
        <w:t>и так далее</w:t>
      </w:r>
      <w:r w:rsidR="00897924" w:rsidRPr="001E0B8D">
        <w:rPr>
          <w:rFonts w:ascii="Times New Roman" w:hAnsi="Times New Roman" w:cs="Times New Roman"/>
          <w:sz w:val="28"/>
          <w:szCs w:val="28"/>
        </w:rPr>
        <w:t>.</w:t>
      </w:r>
      <w:proofErr w:type="gramEnd"/>
    </w:p>
    <w:p w14:paraId="51EF5F47" w14:textId="14CB4C8C" w:rsidR="00F87CC3" w:rsidRDefault="00F45AC8" w:rsidP="00F87CC3">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 своей совокупности</w:t>
      </w:r>
      <w:r w:rsidR="00A33F05" w:rsidRPr="001E0B8D">
        <w:rPr>
          <w:rFonts w:ascii="Times New Roman" w:hAnsi="Times New Roman" w:cs="Times New Roman"/>
          <w:sz w:val="28"/>
          <w:szCs w:val="28"/>
        </w:rPr>
        <w:t xml:space="preserve"> «цифровые» права формируют «</w:t>
      </w:r>
      <w:r w:rsidR="00A33F05" w:rsidRPr="005327A2">
        <w:rPr>
          <w:rFonts w:ascii="Times New Roman" w:hAnsi="Times New Roman" w:cs="Times New Roman"/>
          <w:b/>
          <w:bCs/>
          <w:sz w:val="28"/>
          <w:szCs w:val="28"/>
        </w:rPr>
        <w:t>цифровой суверенитет</w:t>
      </w:r>
      <w:r w:rsidR="00897924" w:rsidRPr="005327A2">
        <w:rPr>
          <w:rFonts w:ascii="Times New Roman" w:hAnsi="Times New Roman" w:cs="Times New Roman"/>
          <w:b/>
          <w:bCs/>
          <w:sz w:val="28"/>
          <w:szCs w:val="28"/>
        </w:rPr>
        <w:t>»</w:t>
      </w:r>
      <w:r w:rsidR="00A33F05" w:rsidRPr="005327A2">
        <w:rPr>
          <w:rFonts w:ascii="Times New Roman" w:hAnsi="Times New Roman" w:cs="Times New Roman"/>
          <w:b/>
          <w:bCs/>
          <w:sz w:val="28"/>
          <w:szCs w:val="28"/>
        </w:rPr>
        <w:t xml:space="preserve"> личности</w:t>
      </w:r>
      <w:r w:rsidR="00A33F05" w:rsidRPr="001E0B8D">
        <w:rPr>
          <w:rFonts w:ascii="Times New Roman" w:hAnsi="Times New Roman" w:cs="Times New Roman"/>
          <w:sz w:val="28"/>
          <w:szCs w:val="28"/>
        </w:rPr>
        <w:t xml:space="preserve">, в </w:t>
      </w:r>
      <w:r w:rsidR="009104BF" w:rsidRPr="001E0B8D">
        <w:rPr>
          <w:rFonts w:ascii="Times New Roman" w:hAnsi="Times New Roman" w:cs="Times New Roman"/>
          <w:sz w:val="28"/>
          <w:szCs w:val="28"/>
        </w:rPr>
        <w:t>основе которого лежит понимание, что</w:t>
      </w:r>
      <w:r w:rsidR="00A33F05" w:rsidRPr="001E0B8D">
        <w:rPr>
          <w:rFonts w:ascii="Times New Roman" w:hAnsi="Times New Roman" w:cs="Times New Roman"/>
          <w:sz w:val="28"/>
          <w:szCs w:val="28"/>
        </w:rPr>
        <w:t xml:space="preserve"> человек не </w:t>
      </w:r>
      <w:r w:rsidR="00A33F05" w:rsidRPr="001E0B8D">
        <w:rPr>
          <w:rFonts w:ascii="Times New Roman" w:hAnsi="Times New Roman" w:cs="Times New Roman"/>
          <w:sz w:val="28"/>
          <w:szCs w:val="28"/>
        </w:rPr>
        <w:lastRenderedPageBreak/>
        <w:t xml:space="preserve">равен </w:t>
      </w:r>
      <w:r w:rsidR="005327A2">
        <w:rPr>
          <w:rFonts w:ascii="Times New Roman" w:hAnsi="Times New Roman" w:cs="Times New Roman"/>
          <w:sz w:val="28"/>
          <w:szCs w:val="28"/>
        </w:rPr>
        <w:t xml:space="preserve">«цифровому вектору», то есть </w:t>
      </w:r>
      <w:r w:rsidR="00A33F05" w:rsidRPr="001E0B8D">
        <w:rPr>
          <w:rFonts w:ascii="Times New Roman" w:hAnsi="Times New Roman" w:cs="Times New Roman"/>
          <w:sz w:val="28"/>
          <w:szCs w:val="28"/>
        </w:rPr>
        <w:t xml:space="preserve">набору цифровых коэффициентов, вычисленных цифровыми платформами и помещённых в </w:t>
      </w:r>
      <w:r w:rsidR="004A485B" w:rsidRPr="001E0B8D">
        <w:rPr>
          <w:rFonts w:ascii="Times New Roman" w:hAnsi="Times New Roman" w:cs="Times New Roman"/>
          <w:sz w:val="28"/>
          <w:szCs w:val="28"/>
        </w:rPr>
        <w:t>тот или иной</w:t>
      </w:r>
      <w:r w:rsidR="009104BF" w:rsidRPr="001E0B8D">
        <w:rPr>
          <w:rFonts w:ascii="Times New Roman" w:hAnsi="Times New Roman" w:cs="Times New Roman"/>
          <w:sz w:val="28"/>
          <w:szCs w:val="28"/>
        </w:rPr>
        <w:t xml:space="preserve"> </w:t>
      </w:r>
      <w:r w:rsidR="00A33F05" w:rsidRPr="001E0B8D">
        <w:rPr>
          <w:rFonts w:ascii="Times New Roman" w:hAnsi="Times New Roman" w:cs="Times New Roman"/>
          <w:sz w:val="28"/>
          <w:szCs w:val="28"/>
        </w:rPr>
        <w:t>реестр.</w:t>
      </w:r>
    </w:p>
    <w:p w14:paraId="2775DAAB" w14:textId="77777777" w:rsidR="0073747C" w:rsidRDefault="00A33F05" w:rsidP="00F87CC3">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Вышеперечисленные права и свободы, суверенитет личности, включая их цифровые аспекты, сейчас находятся в зоне прямых рисков</w:t>
      </w:r>
      <w:r w:rsidR="00E555F2" w:rsidRPr="001E0B8D">
        <w:rPr>
          <w:rFonts w:ascii="Times New Roman" w:hAnsi="Times New Roman" w:cs="Times New Roman"/>
          <w:sz w:val="28"/>
          <w:szCs w:val="28"/>
        </w:rPr>
        <w:t>, свя</w:t>
      </w:r>
      <w:r w:rsidR="009E0ADB" w:rsidRPr="001E0B8D">
        <w:rPr>
          <w:rFonts w:ascii="Times New Roman" w:hAnsi="Times New Roman" w:cs="Times New Roman"/>
          <w:sz w:val="28"/>
          <w:szCs w:val="28"/>
        </w:rPr>
        <w:t xml:space="preserve">занных с </w:t>
      </w:r>
      <w:r w:rsidRPr="001E0B8D">
        <w:rPr>
          <w:rFonts w:ascii="Times New Roman" w:hAnsi="Times New Roman" w:cs="Times New Roman"/>
          <w:sz w:val="28"/>
          <w:szCs w:val="28"/>
        </w:rPr>
        <w:t>неконтролируем</w:t>
      </w:r>
      <w:r w:rsidR="009E0ADB" w:rsidRPr="001E0B8D">
        <w:rPr>
          <w:rFonts w:ascii="Times New Roman" w:hAnsi="Times New Roman" w:cs="Times New Roman"/>
          <w:sz w:val="28"/>
          <w:szCs w:val="28"/>
        </w:rPr>
        <w:t>ым</w:t>
      </w:r>
      <w:r w:rsidRPr="001E0B8D">
        <w:rPr>
          <w:rFonts w:ascii="Times New Roman" w:hAnsi="Times New Roman" w:cs="Times New Roman"/>
          <w:sz w:val="28"/>
          <w:szCs w:val="28"/>
        </w:rPr>
        <w:t xml:space="preserve"> и </w:t>
      </w:r>
      <w:r w:rsidR="009E0ADB" w:rsidRPr="001E0B8D">
        <w:rPr>
          <w:rFonts w:ascii="Times New Roman" w:hAnsi="Times New Roman" w:cs="Times New Roman"/>
          <w:sz w:val="28"/>
          <w:szCs w:val="28"/>
        </w:rPr>
        <w:t>сверх</w:t>
      </w:r>
      <w:r w:rsidRPr="001E0B8D">
        <w:rPr>
          <w:rFonts w:ascii="Times New Roman" w:hAnsi="Times New Roman" w:cs="Times New Roman"/>
          <w:sz w:val="28"/>
          <w:szCs w:val="28"/>
        </w:rPr>
        <w:t>быстр</w:t>
      </w:r>
      <w:r w:rsidR="009E0ADB" w:rsidRPr="001E0B8D">
        <w:rPr>
          <w:rFonts w:ascii="Times New Roman" w:hAnsi="Times New Roman" w:cs="Times New Roman"/>
          <w:sz w:val="28"/>
          <w:szCs w:val="28"/>
        </w:rPr>
        <w:t>ым</w:t>
      </w:r>
      <w:r w:rsidRPr="001E0B8D">
        <w:rPr>
          <w:rFonts w:ascii="Times New Roman" w:hAnsi="Times New Roman" w:cs="Times New Roman"/>
          <w:sz w:val="28"/>
          <w:szCs w:val="28"/>
        </w:rPr>
        <w:t xml:space="preserve"> развити</w:t>
      </w:r>
      <w:r w:rsidR="009E0ADB" w:rsidRPr="001E0B8D">
        <w:rPr>
          <w:rFonts w:ascii="Times New Roman" w:hAnsi="Times New Roman" w:cs="Times New Roman"/>
          <w:sz w:val="28"/>
          <w:szCs w:val="28"/>
        </w:rPr>
        <w:t>ем</w:t>
      </w:r>
      <w:r w:rsidRPr="001E0B8D">
        <w:rPr>
          <w:rFonts w:ascii="Times New Roman" w:hAnsi="Times New Roman" w:cs="Times New Roman"/>
          <w:sz w:val="28"/>
          <w:szCs w:val="28"/>
        </w:rPr>
        <w:t xml:space="preserve"> цифровой среды.</w:t>
      </w:r>
    </w:p>
    <w:p w14:paraId="518A8ED0" w14:textId="77777777" w:rsidR="0073747C" w:rsidRDefault="004E1636" w:rsidP="00F87CC3">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З</w:t>
      </w:r>
      <w:r w:rsidR="00F83FD8" w:rsidRPr="001E0B8D">
        <w:rPr>
          <w:rFonts w:ascii="Times New Roman" w:hAnsi="Times New Roman" w:cs="Times New Roman"/>
          <w:sz w:val="28"/>
          <w:szCs w:val="28"/>
        </w:rPr>
        <w:t>десь важно сделать принципиальное замечание.</w:t>
      </w:r>
    </w:p>
    <w:p w14:paraId="491AE630" w14:textId="7F49A948" w:rsidR="0073747C" w:rsidRPr="00805976" w:rsidRDefault="00AE3897" w:rsidP="00644B0D">
      <w:pPr>
        <w:spacing w:line="360" w:lineRule="auto"/>
        <w:ind w:left="708" w:firstLine="708"/>
        <w:jc w:val="both"/>
        <w:rPr>
          <w:rFonts w:ascii="Times New Roman" w:hAnsi="Times New Roman" w:cs="Times New Roman"/>
          <w:sz w:val="26"/>
          <w:szCs w:val="26"/>
        </w:rPr>
      </w:pPr>
      <w:r w:rsidRPr="00805976">
        <w:rPr>
          <w:rFonts w:ascii="Times New Roman" w:hAnsi="Times New Roman" w:cs="Times New Roman"/>
          <w:sz w:val="26"/>
          <w:szCs w:val="26"/>
        </w:rPr>
        <w:t xml:space="preserve">Совершенно естественно и бесспорно, что регулирование цифровой среды должно сохранять и защищать права граждан на информированность, выражение своего мнения и т.д. </w:t>
      </w:r>
      <w:proofErr w:type="gramStart"/>
      <w:r w:rsidR="005C4DD6" w:rsidRPr="00805976">
        <w:rPr>
          <w:rFonts w:ascii="Times New Roman" w:hAnsi="Times New Roman" w:cs="Times New Roman"/>
          <w:sz w:val="26"/>
          <w:szCs w:val="26"/>
        </w:rPr>
        <w:t>Однако з</w:t>
      </w:r>
      <w:r w:rsidR="004E1636" w:rsidRPr="00805976">
        <w:rPr>
          <w:rFonts w:ascii="Times New Roman" w:hAnsi="Times New Roman" w:cs="Times New Roman"/>
          <w:sz w:val="26"/>
          <w:szCs w:val="26"/>
        </w:rPr>
        <w:t xml:space="preserve">ащита прав и свобод человека и гражданина </w:t>
      </w:r>
      <w:r w:rsidR="00F83FD8" w:rsidRPr="00805976">
        <w:rPr>
          <w:rFonts w:ascii="Times New Roman" w:hAnsi="Times New Roman" w:cs="Times New Roman"/>
          <w:sz w:val="26"/>
          <w:szCs w:val="26"/>
        </w:rPr>
        <w:t xml:space="preserve">– это не обеспечение максимальной индивидуальной свободы </w:t>
      </w:r>
      <w:r w:rsidR="004C4558">
        <w:rPr>
          <w:rFonts w:ascii="Times New Roman" w:hAnsi="Times New Roman" w:cs="Times New Roman"/>
          <w:sz w:val="26"/>
          <w:szCs w:val="26"/>
        </w:rPr>
        <w:t>людей</w:t>
      </w:r>
      <w:r w:rsidR="004C4558" w:rsidRPr="00805976">
        <w:rPr>
          <w:rFonts w:ascii="Times New Roman" w:hAnsi="Times New Roman" w:cs="Times New Roman"/>
          <w:sz w:val="26"/>
          <w:szCs w:val="26"/>
        </w:rPr>
        <w:t xml:space="preserve"> </w:t>
      </w:r>
      <w:r w:rsidR="00F83FD8" w:rsidRPr="00805976">
        <w:rPr>
          <w:rFonts w:ascii="Times New Roman" w:hAnsi="Times New Roman" w:cs="Times New Roman"/>
          <w:sz w:val="26"/>
          <w:szCs w:val="26"/>
        </w:rPr>
        <w:t xml:space="preserve">и </w:t>
      </w:r>
      <w:r w:rsidR="005C4DD6" w:rsidRPr="00805976">
        <w:rPr>
          <w:rFonts w:ascii="Times New Roman" w:hAnsi="Times New Roman" w:cs="Times New Roman"/>
          <w:sz w:val="26"/>
          <w:szCs w:val="26"/>
        </w:rPr>
        <w:t>экономических агентов</w:t>
      </w:r>
      <w:r w:rsidR="00F83FD8" w:rsidRPr="00805976">
        <w:rPr>
          <w:rFonts w:ascii="Times New Roman" w:hAnsi="Times New Roman" w:cs="Times New Roman"/>
          <w:sz w:val="26"/>
          <w:szCs w:val="26"/>
        </w:rPr>
        <w:t xml:space="preserve"> в абсолютно свободной от регулирования среде</w:t>
      </w:r>
      <w:r w:rsidR="00F83FD8" w:rsidRPr="00805976">
        <w:rPr>
          <w:rStyle w:val="aa"/>
          <w:rFonts w:ascii="Times New Roman" w:hAnsi="Times New Roman" w:cs="Times New Roman"/>
          <w:sz w:val="26"/>
          <w:szCs w:val="26"/>
        </w:rPr>
        <w:footnoteReference w:id="5"/>
      </w:r>
      <w:r w:rsidR="00F83FD8" w:rsidRPr="00805976">
        <w:rPr>
          <w:rFonts w:ascii="Times New Roman" w:hAnsi="Times New Roman" w:cs="Times New Roman"/>
          <w:sz w:val="26"/>
          <w:szCs w:val="26"/>
        </w:rPr>
        <w:t xml:space="preserve">. </w:t>
      </w:r>
      <w:r w:rsidR="00FA3FCC" w:rsidRPr="00805976">
        <w:rPr>
          <w:rFonts w:ascii="Times New Roman" w:hAnsi="Times New Roman" w:cs="Times New Roman"/>
          <w:sz w:val="26"/>
          <w:szCs w:val="26"/>
        </w:rPr>
        <w:t>Бенефициарами т</w:t>
      </w:r>
      <w:r w:rsidR="00F83FD8" w:rsidRPr="00805976">
        <w:rPr>
          <w:rFonts w:ascii="Times New Roman" w:hAnsi="Times New Roman" w:cs="Times New Roman"/>
          <w:sz w:val="26"/>
          <w:szCs w:val="26"/>
        </w:rPr>
        <w:t>ако</w:t>
      </w:r>
      <w:r w:rsidR="00FA3FCC" w:rsidRPr="00805976">
        <w:rPr>
          <w:rFonts w:ascii="Times New Roman" w:hAnsi="Times New Roman" w:cs="Times New Roman"/>
          <w:sz w:val="26"/>
          <w:szCs w:val="26"/>
        </w:rPr>
        <w:t>го</w:t>
      </w:r>
      <w:r w:rsidR="00F83FD8" w:rsidRPr="00805976">
        <w:rPr>
          <w:rFonts w:ascii="Times New Roman" w:hAnsi="Times New Roman" w:cs="Times New Roman"/>
          <w:sz w:val="26"/>
          <w:szCs w:val="26"/>
        </w:rPr>
        <w:t xml:space="preserve"> понимани</w:t>
      </w:r>
      <w:r w:rsidR="00FA3FCC" w:rsidRPr="00805976">
        <w:rPr>
          <w:rFonts w:ascii="Times New Roman" w:hAnsi="Times New Roman" w:cs="Times New Roman"/>
          <w:sz w:val="26"/>
          <w:szCs w:val="26"/>
        </w:rPr>
        <w:t>я</w:t>
      </w:r>
      <w:r w:rsidR="00F83FD8" w:rsidRPr="00805976">
        <w:rPr>
          <w:rFonts w:ascii="Times New Roman" w:hAnsi="Times New Roman" w:cs="Times New Roman"/>
          <w:sz w:val="26"/>
          <w:szCs w:val="26"/>
        </w:rPr>
        <w:t xml:space="preserve"> </w:t>
      </w:r>
      <w:r w:rsidR="001D7F56" w:rsidRPr="001D7F56">
        <w:rPr>
          <w:rFonts w:ascii="Times New Roman" w:hAnsi="Times New Roman" w:cs="Times New Roman"/>
          <w:sz w:val="26"/>
          <w:szCs w:val="26"/>
        </w:rPr>
        <w:t xml:space="preserve">подхода к деятельности по защите основных прав и свобод </w:t>
      </w:r>
      <w:r w:rsidR="00FA3FCC" w:rsidRPr="00805976">
        <w:rPr>
          <w:rFonts w:ascii="Times New Roman" w:hAnsi="Times New Roman" w:cs="Times New Roman"/>
          <w:sz w:val="26"/>
          <w:szCs w:val="26"/>
        </w:rPr>
        <w:t xml:space="preserve">выступает очень незначительное число </w:t>
      </w:r>
      <w:r w:rsidR="00636BFA" w:rsidRPr="00805976">
        <w:rPr>
          <w:rFonts w:ascii="Times New Roman" w:hAnsi="Times New Roman" w:cs="Times New Roman"/>
          <w:sz w:val="26"/>
          <w:szCs w:val="26"/>
        </w:rPr>
        <w:t>граждан и экономических агентов</w:t>
      </w:r>
      <w:r w:rsidR="001F119E" w:rsidRPr="00805976">
        <w:rPr>
          <w:rFonts w:ascii="Times New Roman" w:hAnsi="Times New Roman" w:cs="Times New Roman"/>
          <w:sz w:val="26"/>
          <w:szCs w:val="26"/>
        </w:rPr>
        <w:t xml:space="preserve">, а </w:t>
      </w:r>
      <w:proofErr w:type="spellStart"/>
      <w:r w:rsidR="005A2260" w:rsidRPr="005A2260">
        <w:rPr>
          <w:rFonts w:ascii="Times New Roman" w:hAnsi="Times New Roman" w:cs="Times New Roman"/>
          <w:sz w:val="26"/>
          <w:szCs w:val="26"/>
        </w:rPr>
        <w:t>бόльшая</w:t>
      </w:r>
      <w:proofErr w:type="spellEnd"/>
      <w:r w:rsidR="00636BFA" w:rsidRPr="00805976">
        <w:rPr>
          <w:rFonts w:ascii="Times New Roman" w:hAnsi="Times New Roman" w:cs="Times New Roman"/>
          <w:sz w:val="26"/>
          <w:szCs w:val="26"/>
        </w:rPr>
        <w:t xml:space="preserve"> </w:t>
      </w:r>
      <w:r w:rsidR="001F119E" w:rsidRPr="00805976">
        <w:rPr>
          <w:rFonts w:ascii="Times New Roman" w:hAnsi="Times New Roman" w:cs="Times New Roman"/>
          <w:sz w:val="26"/>
          <w:szCs w:val="26"/>
        </w:rPr>
        <w:t xml:space="preserve">часть граждан </w:t>
      </w:r>
      <w:r w:rsidR="00D8275D" w:rsidRPr="00805976">
        <w:rPr>
          <w:rFonts w:ascii="Times New Roman" w:hAnsi="Times New Roman" w:cs="Times New Roman"/>
          <w:sz w:val="26"/>
          <w:szCs w:val="26"/>
        </w:rPr>
        <w:t xml:space="preserve">(как, впрочем, и экономических агентов) </w:t>
      </w:r>
      <w:r w:rsidR="001F119E" w:rsidRPr="00805976">
        <w:rPr>
          <w:rFonts w:ascii="Times New Roman" w:hAnsi="Times New Roman" w:cs="Times New Roman"/>
          <w:sz w:val="26"/>
          <w:szCs w:val="26"/>
        </w:rPr>
        <w:t xml:space="preserve">остается за пределами </w:t>
      </w:r>
      <w:r w:rsidR="007429F8" w:rsidRPr="00805976">
        <w:rPr>
          <w:rFonts w:ascii="Times New Roman" w:hAnsi="Times New Roman" w:cs="Times New Roman"/>
          <w:sz w:val="26"/>
          <w:szCs w:val="26"/>
        </w:rPr>
        <w:t>правового регулирования и</w:t>
      </w:r>
      <w:proofErr w:type="gramEnd"/>
      <w:r w:rsidR="007429F8" w:rsidRPr="00805976">
        <w:rPr>
          <w:rFonts w:ascii="Times New Roman" w:hAnsi="Times New Roman" w:cs="Times New Roman"/>
          <w:sz w:val="26"/>
          <w:szCs w:val="26"/>
        </w:rPr>
        <w:t xml:space="preserve"> защиты.</w:t>
      </w:r>
    </w:p>
    <w:p w14:paraId="47FC3E4F" w14:textId="625EA4B9" w:rsidR="0073747C" w:rsidRPr="00805976" w:rsidRDefault="00A33F05" w:rsidP="00644B0D">
      <w:pPr>
        <w:spacing w:line="360" w:lineRule="auto"/>
        <w:ind w:left="708" w:firstLine="708"/>
        <w:jc w:val="both"/>
        <w:rPr>
          <w:rFonts w:ascii="Times New Roman" w:hAnsi="Times New Roman" w:cs="Times New Roman"/>
          <w:sz w:val="26"/>
          <w:szCs w:val="26"/>
        </w:rPr>
      </w:pPr>
      <w:r w:rsidRPr="00805976">
        <w:rPr>
          <w:rFonts w:ascii="Times New Roman" w:hAnsi="Times New Roman" w:cs="Times New Roman"/>
          <w:sz w:val="26"/>
          <w:szCs w:val="26"/>
        </w:rPr>
        <w:t>Мы рас</w:t>
      </w:r>
      <w:r w:rsidR="008C2BD7" w:rsidRPr="00805976">
        <w:rPr>
          <w:rFonts w:ascii="Times New Roman" w:hAnsi="Times New Roman" w:cs="Times New Roman"/>
          <w:sz w:val="26"/>
          <w:szCs w:val="26"/>
        </w:rPr>
        <w:t>с</w:t>
      </w:r>
      <w:r w:rsidRPr="00805976">
        <w:rPr>
          <w:rFonts w:ascii="Times New Roman" w:hAnsi="Times New Roman" w:cs="Times New Roman"/>
          <w:sz w:val="26"/>
          <w:szCs w:val="26"/>
        </w:rPr>
        <w:t>матриваем «цифровые» проблемы и меры по их решению</w:t>
      </w:r>
      <w:r w:rsidR="00262342" w:rsidRPr="00805976">
        <w:rPr>
          <w:rFonts w:ascii="Times New Roman" w:hAnsi="Times New Roman" w:cs="Times New Roman"/>
          <w:sz w:val="26"/>
          <w:szCs w:val="26"/>
        </w:rPr>
        <w:t>, исходя из понимания</w:t>
      </w:r>
      <w:r w:rsidRPr="00805976">
        <w:rPr>
          <w:rFonts w:ascii="Times New Roman" w:hAnsi="Times New Roman" w:cs="Times New Roman"/>
          <w:sz w:val="26"/>
          <w:szCs w:val="26"/>
        </w:rPr>
        <w:t>, что в Российской Федерации приоритетом в регулировании отношений и прав в цифровой среде являются</w:t>
      </w:r>
      <w:r w:rsidR="001234D8">
        <w:rPr>
          <w:rFonts w:ascii="Times New Roman" w:hAnsi="Times New Roman" w:cs="Times New Roman"/>
          <w:sz w:val="26"/>
          <w:szCs w:val="26"/>
        </w:rPr>
        <w:t>,</w:t>
      </w:r>
      <w:r w:rsidRPr="00805976">
        <w:rPr>
          <w:rFonts w:ascii="Times New Roman" w:hAnsi="Times New Roman" w:cs="Times New Roman"/>
          <w:sz w:val="26"/>
          <w:szCs w:val="26"/>
        </w:rPr>
        <w:t xml:space="preserve"> в первую очередь</w:t>
      </w:r>
      <w:r w:rsidR="001234D8">
        <w:rPr>
          <w:rFonts w:ascii="Times New Roman" w:hAnsi="Times New Roman" w:cs="Times New Roman"/>
          <w:sz w:val="26"/>
          <w:szCs w:val="26"/>
        </w:rPr>
        <w:t>,</w:t>
      </w:r>
      <w:r w:rsidRPr="00805976">
        <w:rPr>
          <w:rFonts w:ascii="Times New Roman" w:hAnsi="Times New Roman" w:cs="Times New Roman"/>
          <w:sz w:val="26"/>
          <w:szCs w:val="26"/>
        </w:rPr>
        <w:t xml:space="preserve"> </w:t>
      </w:r>
      <w:r w:rsidR="00EC610D">
        <w:rPr>
          <w:rFonts w:ascii="Times New Roman" w:hAnsi="Times New Roman" w:cs="Times New Roman"/>
          <w:sz w:val="26"/>
          <w:szCs w:val="26"/>
        </w:rPr>
        <w:t xml:space="preserve">права и </w:t>
      </w:r>
      <w:r w:rsidR="00BF5607" w:rsidRPr="00805976">
        <w:rPr>
          <w:rFonts w:ascii="Times New Roman" w:hAnsi="Times New Roman" w:cs="Times New Roman"/>
          <w:sz w:val="26"/>
          <w:szCs w:val="26"/>
        </w:rPr>
        <w:t xml:space="preserve">законные </w:t>
      </w:r>
      <w:r w:rsidRPr="00805976">
        <w:rPr>
          <w:rFonts w:ascii="Times New Roman" w:hAnsi="Times New Roman" w:cs="Times New Roman"/>
          <w:sz w:val="26"/>
          <w:szCs w:val="26"/>
        </w:rPr>
        <w:t xml:space="preserve">интересы </w:t>
      </w:r>
      <w:r w:rsidR="00BF5607" w:rsidRPr="00805976">
        <w:rPr>
          <w:rFonts w:ascii="Times New Roman" w:hAnsi="Times New Roman" w:cs="Times New Roman"/>
          <w:sz w:val="26"/>
          <w:szCs w:val="26"/>
        </w:rPr>
        <w:t>каждого гражданина</w:t>
      </w:r>
      <w:r w:rsidR="00B63751" w:rsidRPr="00805976">
        <w:rPr>
          <w:rFonts w:ascii="Times New Roman" w:hAnsi="Times New Roman" w:cs="Times New Roman"/>
          <w:sz w:val="26"/>
          <w:szCs w:val="26"/>
        </w:rPr>
        <w:t>. Условием их реализации выступа</w:t>
      </w:r>
      <w:r w:rsidR="003A3D4D" w:rsidRPr="00805976">
        <w:rPr>
          <w:rFonts w:ascii="Times New Roman" w:hAnsi="Times New Roman" w:cs="Times New Roman"/>
          <w:sz w:val="26"/>
          <w:szCs w:val="26"/>
        </w:rPr>
        <w:t>ю</w:t>
      </w:r>
      <w:r w:rsidR="00B63751" w:rsidRPr="00805976">
        <w:rPr>
          <w:rFonts w:ascii="Times New Roman" w:hAnsi="Times New Roman" w:cs="Times New Roman"/>
          <w:sz w:val="26"/>
          <w:szCs w:val="26"/>
        </w:rPr>
        <w:t xml:space="preserve">т </w:t>
      </w:r>
      <w:r w:rsidR="003A3D4D" w:rsidRPr="00805976">
        <w:rPr>
          <w:rFonts w:ascii="Times New Roman" w:hAnsi="Times New Roman" w:cs="Times New Roman"/>
          <w:sz w:val="26"/>
          <w:szCs w:val="26"/>
        </w:rPr>
        <w:t xml:space="preserve">баланс интересов личности, общества и </w:t>
      </w:r>
      <w:r w:rsidRPr="00805976">
        <w:rPr>
          <w:rFonts w:ascii="Times New Roman" w:hAnsi="Times New Roman" w:cs="Times New Roman"/>
          <w:sz w:val="26"/>
          <w:szCs w:val="26"/>
        </w:rPr>
        <w:t>государства</w:t>
      </w:r>
      <w:r w:rsidR="003A3D4D" w:rsidRPr="00805976">
        <w:rPr>
          <w:rFonts w:ascii="Times New Roman" w:hAnsi="Times New Roman" w:cs="Times New Roman"/>
          <w:sz w:val="26"/>
          <w:szCs w:val="26"/>
        </w:rPr>
        <w:t xml:space="preserve">, </w:t>
      </w:r>
      <w:r w:rsidRPr="00805976">
        <w:rPr>
          <w:rFonts w:ascii="Times New Roman" w:hAnsi="Times New Roman" w:cs="Times New Roman"/>
          <w:sz w:val="26"/>
          <w:szCs w:val="26"/>
        </w:rPr>
        <w:t xml:space="preserve">обеспечение государственной и общественной безопасности, </w:t>
      </w:r>
      <w:r w:rsidR="003A3D4D" w:rsidRPr="00805976">
        <w:rPr>
          <w:rFonts w:ascii="Times New Roman" w:hAnsi="Times New Roman" w:cs="Times New Roman"/>
          <w:sz w:val="26"/>
          <w:szCs w:val="26"/>
        </w:rPr>
        <w:t xml:space="preserve">поддержание </w:t>
      </w:r>
      <w:r w:rsidRPr="00805976">
        <w:rPr>
          <w:rFonts w:ascii="Times New Roman" w:hAnsi="Times New Roman" w:cs="Times New Roman"/>
          <w:sz w:val="26"/>
          <w:szCs w:val="26"/>
        </w:rPr>
        <w:t>общественной нравственности</w:t>
      </w:r>
      <w:r w:rsidR="003A3D4D" w:rsidRPr="00805976">
        <w:rPr>
          <w:rFonts w:ascii="Times New Roman" w:hAnsi="Times New Roman" w:cs="Times New Roman"/>
          <w:sz w:val="26"/>
          <w:szCs w:val="26"/>
        </w:rPr>
        <w:t xml:space="preserve"> и</w:t>
      </w:r>
      <w:r w:rsidRPr="00805976">
        <w:rPr>
          <w:rFonts w:ascii="Times New Roman" w:hAnsi="Times New Roman" w:cs="Times New Roman"/>
          <w:sz w:val="26"/>
          <w:szCs w:val="26"/>
        </w:rPr>
        <w:t xml:space="preserve"> социального порядка</w:t>
      </w:r>
      <w:r w:rsidR="003A3D4D" w:rsidRPr="00805976">
        <w:rPr>
          <w:rFonts w:ascii="Times New Roman" w:hAnsi="Times New Roman" w:cs="Times New Roman"/>
          <w:sz w:val="26"/>
          <w:szCs w:val="26"/>
        </w:rPr>
        <w:t>.</w:t>
      </w:r>
    </w:p>
    <w:p w14:paraId="0056C49C" w14:textId="681FA08C" w:rsidR="00800FB2" w:rsidRPr="00805976" w:rsidRDefault="00800FB2" w:rsidP="00644B0D">
      <w:pPr>
        <w:spacing w:line="360" w:lineRule="auto"/>
        <w:ind w:left="708" w:firstLine="708"/>
        <w:jc w:val="both"/>
        <w:rPr>
          <w:rFonts w:ascii="Times New Roman" w:hAnsi="Times New Roman" w:cs="Times New Roman"/>
          <w:sz w:val="28"/>
          <w:szCs w:val="28"/>
        </w:rPr>
      </w:pPr>
      <w:r w:rsidRPr="00805976">
        <w:rPr>
          <w:rFonts w:ascii="Times New Roman" w:hAnsi="Times New Roman" w:cs="Times New Roman"/>
          <w:sz w:val="26"/>
          <w:szCs w:val="26"/>
        </w:rPr>
        <w:t xml:space="preserve">Соответственно, </w:t>
      </w:r>
      <w:r w:rsidR="00192D9E" w:rsidRPr="00805976">
        <w:rPr>
          <w:rFonts w:ascii="Times New Roman" w:hAnsi="Times New Roman" w:cs="Times New Roman"/>
          <w:sz w:val="26"/>
          <w:szCs w:val="26"/>
        </w:rPr>
        <w:t xml:space="preserve">защите и реализации в цифровом пространстве Российской Федерации подлежит </w:t>
      </w:r>
      <w:r w:rsidR="00192D9E" w:rsidRPr="00805976">
        <w:rPr>
          <w:rFonts w:ascii="Times New Roman" w:hAnsi="Times New Roman" w:cs="Times New Roman"/>
          <w:b/>
          <w:bCs/>
          <w:sz w:val="26"/>
          <w:szCs w:val="26"/>
        </w:rPr>
        <w:t>весь объем конституционных прав и свобод человека и гражданина</w:t>
      </w:r>
      <w:r w:rsidR="00192D9E" w:rsidRPr="00805976">
        <w:rPr>
          <w:rFonts w:ascii="Times New Roman" w:hAnsi="Times New Roman" w:cs="Times New Roman"/>
          <w:sz w:val="26"/>
          <w:szCs w:val="26"/>
        </w:rPr>
        <w:t xml:space="preserve">. Разработка и принятие нормативных </w:t>
      </w:r>
      <w:r w:rsidR="00192D9E" w:rsidRPr="00805976">
        <w:rPr>
          <w:rFonts w:ascii="Times New Roman" w:hAnsi="Times New Roman" w:cs="Times New Roman"/>
          <w:sz w:val="26"/>
          <w:szCs w:val="26"/>
        </w:rPr>
        <w:lastRenderedPageBreak/>
        <w:t xml:space="preserve">правовых актов, подзаконных актов, документов стратегического планирования и иных документов в рамках цифровой трансформации, внедрение новых цифровых технологий не должны отменять или умалять права и свободы человека и гражданина, </w:t>
      </w:r>
      <w:r w:rsidR="00B4532C">
        <w:rPr>
          <w:rFonts w:ascii="Times New Roman" w:hAnsi="Times New Roman" w:cs="Times New Roman"/>
          <w:sz w:val="26"/>
          <w:szCs w:val="26"/>
        </w:rPr>
        <w:t>закрепленные</w:t>
      </w:r>
      <w:r w:rsidR="00B4532C" w:rsidRPr="00805976">
        <w:rPr>
          <w:rFonts w:ascii="Times New Roman" w:hAnsi="Times New Roman" w:cs="Times New Roman"/>
          <w:sz w:val="26"/>
          <w:szCs w:val="26"/>
        </w:rPr>
        <w:t xml:space="preserve"> </w:t>
      </w:r>
      <w:r w:rsidR="00E24AF6">
        <w:rPr>
          <w:rFonts w:ascii="Times New Roman" w:hAnsi="Times New Roman" w:cs="Times New Roman"/>
          <w:sz w:val="26"/>
          <w:szCs w:val="26"/>
        </w:rPr>
        <w:t xml:space="preserve">действующим </w:t>
      </w:r>
      <w:r w:rsidR="00192D9E" w:rsidRPr="00805976">
        <w:rPr>
          <w:rFonts w:ascii="Times New Roman" w:hAnsi="Times New Roman" w:cs="Times New Roman"/>
          <w:sz w:val="26"/>
          <w:szCs w:val="26"/>
        </w:rPr>
        <w:t>законодательством Российской Федерации.</w:t>
      </w:r>
    </w:p>
    <w:p w14:paraId="5D15FC7D" w14:textId="7EE90D00" w:rsidR="0076078A" w:rsidRPr="00644B0D" w:rsidRDefault="001F7F88" w:rsidP="0076333E">
      <w:pPr>
        <w:pStyle w:val="3"/>
      </w:pPr>
      <w:proofErr w:type="gramStart"/>
      <w:r w:rsidRPr="00644B0D">
        <w:t>Идеология</w:t>
      </w:r>
      <w:r w:rsidR="00644B0D">
        <w:t xml:space="preserve"> ускоренной </w:t>
      </w:r>
      <w:proofErr w:type="spellStart"/>
      <w:r w:rsidRPr="00644B0D">
        <w:t>цифровизации</w:t>
      </w:r>
      <w:proofErr w:type="spellEnd"/>
      <w:r w:rsidRPr="00644B0D">
        <w:t xml:space="preserve"> отрицает ценностные основы конституционного строя</w:t>
      </w:r>
      <w:proofErr w:type="gramEnd"/>
    </w:p>
    <w:p w14:paraId="1D6B250D" w14:textId="205F0D34" w:rsidR="0073747C" w:rsidRDefault="007F1D17" w:rsidP="00F87CC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w:t>
      </w:r>
      <w:r w:rsidR="00B9649E">
        <w:rPr>
          <w:rFonts w:ascii="Times New Roman" w:hAnsi="Times New Roman" w:cs="Times New Roman"/>
          <w:sz w:val="28"/>
          <w:szCs w:val="28"/>
        </w:rPr>
        <w:t xml:space="preserve">российских и зарубежных </w:t>
      </w:r>
      <w:r>
        <w:rPr>
          <w:rFonts w:ascii="Times New Roman" w:hAnsi="Times New Roman" w:cs="Times New Roman"/>
          <w:sz w:val="28"/>
          <w:szCs w:val="28"/>
        </w:rPr>
        <w:t>п</w:t>
      </w:r>
      <w:r w:rsidR="001F7F88">
        <w:rPr>
          <w:rFonts w:ascii="Times New Roman" w:hAnsi="Times New Roman" w:cs="Times New Roman"/>
          <w:sz w:val="28"/>
          <w:szCs w:val="28"/>
        </w:rPr>
        <w:t xml:space="preserve">рактик </w:t>
      </w:r>
      <w:proofErr w:type="spellStart"/>
      <w:r w:rsidR="001F7F88">
        <w:rPr>
          <w:rFonts w:ascii="Times New Roman" w:hAnsi="Times New Roman" w:cs="Times New Roman"/>
          <w:sz w:val="28"/>
          <w:szCs w:val="28"/>
        </w:rPr>
        <w:t>цифровизации</w:t>
      </w:r>
      <w:proofErr w:type="spellEnd"/>
      <w:r w:rsidR="003F4927">
        <w:rPr>
          <w:rFonts w:ascii="Times New Roman" w:hAnsi="Times New Roman" w:cs="Times New Roman"/>
          <w:sz w:val="28"/>
          <w:szCs w:val="28"/>
        </w:rPr>
        <w:t>, связанны</w:t>
      </w:r>
      <w:r>
        <w:rPr>
          <w:rFonts w:ascii="Times New Roman" w:hAnsi="Times New Roman" w:cs="Times New Roman"/>
          <w:sz w:val="28"/>
          <w:szCs w:val="28"/>
        </w:rPr>
        <w:t>х</w:t>
      </w:r>
      <w:r w:rsidR="003F4927">
        <w:rPr>
          <w:rFonts w:ascii="Times New Roman" w:hAnsi="Times New Roman" w:cs="Times New Roman"/>
          <w:sz w:val="28"/>
          <w:szCs w:val="28"/>
        </w:rPr>
        <w:t xml:space="preserve"> с ними вызов</w:t>
      </w:r>
      <w:r>
        <w:rPr>
          <w:rFonts w:ascii="Times New Roman" w:hAnsi="Times New Roman" w:cs="Times New Roman"/>
          <w:sz w:val="28"/>
          <w:szCs w:val="28"/>
        </w:rPr>
        <w:t>ов</w:t>
      </w:r>
      <w:r w:rsidR="003F4927">
        <w:rPr>
          <w:rFonts w:ascii="Times New Roman" w:hAnsi="Times New Roman" w:cs="Times New Roman"/>
          <w:sz w:val="28"/>
          <w:szCs w:val="28"/>
        </w:rPr>
        <w:t xml:space="preserve"> правам и свободам человека составляют основное содержание </w:t>
      </w:r>
      <w:r>
        <w:rPr>
          <w:rFonts w:ascii="Times New Roman" w:hAnsi="Times New Roman" w:cs="Times New Roman"/>
          <w:sz w:val="28"/>
          <w:szCs w:val="28"/>
        </w:rPr>
        <w:t xml:space="preserve">первой части доклада. </w:t>
      </w:r>
      <w:proofErr w:type="gramStart"/>
      <w:r>
        <w:rPr>
          <w:rFonts w:ascii="Times New Roman" w:hAnsi="Times New Roman" w:cs="Times New Roman"/>
          <w:sz w:val="28"/>
          <w:szCs w:val="28"/>
        </w:rPr>
        <w:t>Однако</w:t>
      </w:r>
      <w:proofErr w:type="gramEnd"/>
      <w:r>
        <w:rPr>
          <w:rFonts w:ascii="Times New Roman" w:hAnsi="Times New Roman" w:cs="Times New Roman"/>
          <w:sz w:val="28"/>
          <w:szCs w:val="28"/>
        </w:rPr>
        <w:t xml:space="preserve"> прежде всего необходимо обозначить </w:t>
      </w:r>
      <w:r w:rsidR="007F57ED">
        <w:rPr>
          <w:rFonts w:ascii="Times New Roman" w:hAnsi="Times New Roman" w:cs="Times New Roman"/>
          <w:sz w:val="28"/>
          <w:szCs w:val="28"/>
        </w:rPr>
        <w:t xml:space="preserve">крайне </w:t>
      </w:r>
      <w:r w:rsidR="00644B0D">
        <w:rPr>
          <w:rFonts w:ascii="Times New Roman" w:hAnsi="Times New Roman" w:cs="Times New Roman"/>
          <w:sz w:val="28"/>
          <w:szCs w:val="28"/>
        </w:rPr>
        <w:t>серьёзную</w:t>
      </w:r>
      <w:r w:rsidR="007F57ED">
        <w:rPr>
          <w:rFonts w:ascii="Times New Roman" w:hAnsi="Times New Roman" w:cs="Times New Roman"/>
          <w:sz w:val="28"/>
          <w:szCs w:val="28"/>
        </w:rPr>
        <w:t xml:space="preserve"> проблему, о которой сегодня в публичном поле говорится незаслуженно мало</w:t>
      </w:r>
      <w:r w:rsidR="00334414">
        <w:rPr>
          <w:rFonts w:ascii="Times New Roman" w:hAnsi="Times New Roman" w:cs="Times New Roman"/>
          <w:sz w:val="28"/>
          <w:szCs w:val="28"/>
        </w:rPr>
        <w:t>.</w:t>
      </w:r>
    </w:p>
    <w:p w14:paraId="6A8190F0" w14:textId="706D2450" w:rsidR="0073747C" w:rsidRDefault="00644B0D" w:rsidP="00F87CC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w:t>
      </w:r>
      <w:r w:rsidR="00334414">
        <w:rPr>
          <w:rFonts w:ascii="Times New Roman" w:hAnsi="Times New Roman" w:cs="Times New Roman"/>
          <w:sz w:val="28"/>
          <w:szCs w:val="28"/>
        </w:rPr>
        <w:t xml:space="preserve"> проблем</w:t>
      </w:r>
      <w:r>
        <w:rPr>
          <w:rFonts w:ascii="Times New Roman" w:hAnsi="Times New Roman" w:cs="Times New Roman"/>
          <w:sz w:val="28"/>
          <w:szCs w:val="28"/>
        </w:rPr>
        <w:t>а</w:t>
      </w:r>
      <w:r w:rsidR="00334414">
        <w:rPr>
          <w:rFonts w:ascii="Times New Roman" w:hAnsi="Times New Roman" w:cs="Times New Roman"/>
          <w:sz w:val="28"/>
          <w:szCs w:val="28"/>
        </w:rPr>
        <w:t xml:space="preserve"> </w:t>
      </w:r>
      <w:r w:rsidR="00116FCA">
        <w:rPr>
          <w:rFonts w:ascii="Times New Roman" w:hAnsi="Times New Roman" w:cs="Times New Roman"/>
          <w:sz w:val="28"/>
          <w:szCs w:val="28"/>
        </w:rPr>
        <w:t xml:space="preserve">противоречия </w:t>
      </w:r>
      <w:r w:rsidR="00334414">
        <w:rPr>
          <w:rFonts w:ascii="Times New Roman" w:hAnsi="Times New Roman" w:cs="Times New Roman"/>
          <w:sz w:val="28"/>
          <w:szCs w:val="28"/>
        </w:rPr>
        <w:t xml:space="preserve">«идеологии </w:t>
      </w:r>
      <w:proofErr w:type="spellStart"/>
      <w:r w:rsidR="00334414">
        <w:rPr>
          <w:rFonts w:ascii="Times New Roman" w:hAnsi="Times New Roman" w:cs="Times New Roman"/>
          <w:sz w:val="28"/>
          <w:szCs w:val="28"/>
        </w:rPr>
        <w:t>цифровизации</w:t>
      </w:r>
      <w:proofErr w:type="spellEnd"/>
      <w:r w:rsidR="00334414">
        <w:rPr>
          <w:rFonts w:ascii="Times New Roman" w:hAnsi="Times New Roman" w:cs="Times New Roman"/>
          <w:sz w:val="28"/>
          <w:szCs w:val="28"/>
        </w:rPr>
        <w:t>»</w:t>
      </w:r>
      <w:r w:rsidR="00362A44">
        <w:rPr>
          <w:rFonts w:ascii="Times New Roman" w:hAnsi="Times New Roman" w:cs="Times New Roman"/>
          <w:sz w:val="28"/>
          <w:szCs w:val="28"/>
        </w:rPr>
        <w:t xml:space="preserve">, «дискурса </w:t>
      </w:r>
      <w:proofErr w:type="spellStart"/>
      <w:r w:rsidR="00362A44">
        <w:rPr>
          <w:rFonts w:ascii="Times New Roman" w:hAnsi="Times New Roman" w:cs="Times New Roman"/>
          <w:sz w:val="28"/>
          <w:szCs w:val="28"/>
        </w:rPr>
        <w:t>цифровизации</w:t>
      </w:r>
      <w:proofErr w:type="spellEnd"/>
      <w:r w:rsidR="00362A44">
        <w:rPr>
          <w:rFonts w:ascii="Times New Roman" w:hAnsi="Times New Roman" w:cs="Times New Roman"/>
          <w:sz w:val="28"/>
          <w:szCs w:val="28"/>
        </w:rPr>
        <w:t>» и ценностных, идейных основ нашего конституционного строя</w:t>
      </w:r>
      <w:r w:rsidR="00E31E14">
        <w:rPr>
          <w:rFonts w:ascii="Times New Roman" w:hAnsi="Times New Roman" w:cs="Times New Roman"/>
          <w:sz w:val="28"/>
          <w:szCs w:val="28"/>
        </w:rPr>
        <w:t xml:space="preserve">. Более того, дискурс </w:t>
      </w:r>
      <w:r w:rsidR="00120EBE">
        <w:rPr>
          <w:rFonts w:ascii="Times New Roman" w:hAnsi="Times New Roman" w:cs="Times New Roman"/>
          <w:sz w:val="28"/>
          <w:szCs w:val="28"/>
        </w:rPr>
        <w:t xml:space="preserve">тотальной </w:t>
      </w:r>
      <w:proofErr w:type="spellStart"/>
      <w:r w:rsidR="00E31E14">
        <w:rPr>
          <w:rFonts w:ascii="Times New Roman" w:hAnsi="Times New Roman" w:cs="Times New Roman"/>
          <w:sz w:val="28"/>
          <w:szCs w:val="28"/>
        </w:rPr>
        <w:t>цифровизации</w:t>
      </w:r>
      <w:proofErr w:type="spellEnd"/>
      <w:r w:rsidR="00E31E14">
        <w:rPr>
          <w:rFonts w:ascii="Times New Roman" w:hAnsi="Times New Roman" w:cs="Times New Roman"/>
          <w:sz w:val="28"/>
          <w:szCs w:val="28"/>
        </w:rPr>
        <w:t xml:space="preserve"> по своим ценностным установкам, пониманию человека, его природы</w:t>
      </w:r>
      <w:r w:rsidR="008D2767">
        <w:rPr>
          <w:rFonts w:ascii="Times New Roman" w:hAnsi="Times New Roman" w:cs="Times New Roman"/>
          <w:sz w:val="28"/>
          <w:szCs w:val="28"/>
        </w:rPr>
        <w:t xml:space="preserve"> и предназначения находится в непримиримом </w:t>
      </w:r>
      <w:r>
        <w:rPr>
          <w:rFonts w:ascii="Times New Roman" w:hAnsi="Times New Roman" w:cs="Times New Roman"/>
          <w:sz w:val="28"/>
          <w:szCs w:val="28"/>
        </w:rPr>
        <w:t>противоречии</w:t>
      </w:r>
      <w:r w:rsidR="008D2767">
        <w:rPr>
          <w:rFonts w:ascii="Times New Roman" w:hAnsi="Times New Roman" w:cs="Times New Roman"/>
          <w:sz w:val="28"/>
          <w:szCs w:val="28"/>
        </w:rPr>
        <w:t xml:space="preserve"> с ценностными основами российской культуры.</w:t>
      </w:r>
    </w:p>
    <w:p w14:paraId="5779E5AB" w14:textId="32791759" w:rsidR="00977DD6" w:rsidRDefault="00582C4A" w:rsidP="00F87CC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и</w:t>
      </w:r>
      <w:r w:rsidR="002336F5">
        <w:rPr>
          <w:rFonts w:ascii="Times New Roman" w:hAnsi="Times New Roman" w:cs="Times New Roman"/>
          <w:sz w:val="28"/>
          <w:szCs w:val="28"/>
        </w:rPr>
        <w:t xml:space="preserve">деология </w:t>
      </w:r>
      <w:r>
        <w:rPr>
          <w:rFonts w:ascii="Times New Roman" w:hAnsi="Times New Roman" w:cs="Times New Roman"/>
          <w:sz w:val="28"/>
          <w:szCs w:val="28"/>
        </w:rPr>
        <w:t xml:space="preserve">массовой, «ковровой» </w:t>
      </w:r>
      <w:proofErr w:type="spellStart"/>
      <w:r w:rsidR="002336F5">
        <w:rPr>
          <w:rFonts w:ascii="Times New Roman" w:hAnsi="Times New Roman" w:cs="Times New Roman"/>
          <w:sz w:val="28"/>
          <w:szCs w:val="28"/>
        </w:rPr>
        <w:t>цифровизации</w:t>
      </w:r>
      <w:proofErr w:type="spellEnd"/>
      <w:r>
        <w:rPr>
          <w:rFonts w:ascii="Times New Roman" w:hAnsi="Times New Roman" w:cs="Times New Roman"/>
          <w:sz w:val="28"/>
          <w:szCs w:val="28"/>
        </w:rPr>
        <w:t>, в ускоренном темпе,</w:t>
      </w:r>
      <w:r w:rsidR="002336F5">
        <w:rPr>
          <w:rFonts w:ascii="Times New Roman" w:hAnsi="Times New Roman" w:cs="Times New Roman"/>
          <w:sz w:val="28"/>
          <w:szCs w:val="28"/>
        </w:rPr>
        <w:t xml:space="preserve"> в том е</w:t>
      </w:r>
      <w:r>
        <w:rPr>
          <w:rFonts w:ascii="Times New Roman" w:hAnsi="Times New Roman" w:cs="Times New Roman"/>
          <w:sz w:val="28"/>
          <w:szCs w:val="28"/>
        </w:rPr>
        <w:t>ё</w:t>
      </w:r>
      <w:r w:rsidR="002336F5">
        <w:rPr>
          <w:rFonts w:ascii="Times New Roman" w:hAnsi="Times New Roman" w:cs="Times New Roman"/>
          <w:sz w:val="28"/>
          <w:szCs w:val="28"/>
        </w:rPr>
        <w:t xml:space="preserve"> виде, в каком она продвигается энтузиастами и проповедниками «цифры», представляет собой </w:t>
      </w:r>
      <w:r w:rsidR="00C3464F">
        <w:rPr>
          <w:rFonts w:ascii="Times New Roman" w:hAnsi="Times New Roman" w:cs="Times New Roman"/>
          <w:sz w:val="28"/>
          <w:szCs w:val="28"/>
        </w:rPr>
        <w:t xml:space="preserve">не только попытку </w:t>
      </w:r>
      <w:r w:rsidR="004D2C51">
        <w:rPr>
          <w:rFonts w:ascii="Times New Roman" w:hAnsi="Times New Roman" w:cs="Times New Roman"/>
          <w:sz w:val="28"/>
          <w:szCs w:val="28"/>
        </w:rPr>
        <w:t xml:space="preserve">легитимации происходящего в этой сфере, но и </w:t>
      </w:r>
      <w:r w:rsidR="002336F5">
        <w:rPr>
          <w:rFonts w:ascii="Times New Roman" w:hAnsi="Times New Roman" w:cs="Times New Roman"/>
          <w:sz w:val="28"/>
          <w:szCs w:val="28"/>
        </w:rPr>
        <w:t>самостоятельную</w:t>
      </w:r>
      <w:r w:rsidR="00C3464F">
        <w:rPr>
          <w:rFonts w:ascii="Times New Roman" w:hAnsi="Times New Roman" w:cs="Times New Roman"/>
          <w:sz w:val="28"/>
          <w:szCs w:val="28"/>
        </w:rPr>
        <w:t xml:space="preserve"> </w:t>
      </w:r>
      <w:r w:rsidR="004D2C51">
        <w:rPr>
          <w:rFonts w:ascii="Times New Roman" w:hAnsi="Times New Roman" w:cs="Times New Roman"/>
          <w:sz w:val="28"/>
          <w:szCs w:val="28"/>
        </w:rPr>
        <w:t>угрозу гражданскому и конституционному сознанию нашего общества.</w:t>
      </w:r>
    </w:p>
    <w:p w14:paraId="764C2800" w14:textId="55BE65D7" w:rsidR="0073747C" w:rsidRDefault="008D2767" w:rsidP="006E5F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Здесь надо оговориться, что </w:t>
      </w:r>
      <w:r w:rsidR="00500F28" w:rsidRPr="00500F28">
        <w:rPr>
          <w:rFonts w:ascii="Times New Roman" w:hAnsi="Times New Roman" w:cs="Times New Roman"/>
          <w:sz w:val="28"/>
          <w:szCs w:val="28"/>
        </w:rPr>
        <w:t xml:space="preserve">сегодняшняя </w:t>
      </w:r>
      <w:proofErr w:type="spellStart"/>
      <w:r w:rsidR="00500F28" w:rsidRPr="00500F28">
        <w:rPr>
          <w:rFonts w:ascii="Times New Roman" w:hAnsi="Times New Roman" w:cs="Times New Roman"/>
          <w:sz w:val="28"/>
          <w:szCs w:val="28"/>
        </w:rPr>
        <w:t>цифровизация</w:t>
      </w:r>
      <w:proofErr w:type="spellEnd"/>
      <w:r w:rsidR="00500F28" w:rsidRPr="00500F28">
        <w:rPr>
          <w:rFonts w:ascii="Times New Roman" w:hAnsi="Times New Roman" w:cs="Times New Roman"/>
          <w:sz w:val="28"/>
          <w:szCs w:val="28"/>
        </w:rPr>
        <w:t xml:space="preserve"> и сопутствующая ей «</w:t>
      </w:r>
      <w:r w:rsidR="00DD22FD" w:rsidRPr="00500F28">
        <w:rPr>
          <w:rFonts w:ascii="Times New Roman" w:hAnsi="Times New Roman" w:cs="Times New Roman"/>
          <w:sz w:val="28"/>
          <w:szCs w:val="28"/>
        </w:rPr>
        <w:t xml:space="preserve">идеология» </w:t>
      </w:r>
      <w:r w:rsidR="00DD22FD">
        <w:rPr>
          <w:rFonts w:ascii="Times New Roman" w:hAnsi="Times New Roman" w:cs="Times New Roman"/>
          <w:sz w:val="28"/>
          <w:szCs w:val="28"/>
        </w:rPr>
        <w:t>являются</w:t>
      </w:r>
      <w:r w:rsidR="00661A1F">
        <w:rPr>
          <w:rFonts w:ascii="Times New Roman" w:hAnsi="Times New Roman" w:cs="Times New Roman"/>
          <w:sz w:val="28"/>
          <w:szCs w:val="28"/>
        </w:rPr>
        <w:t xml:space="preserve"> </w:t>
      </w:r>
      <w:r w:rsidR="00147302">
        <w:rPr>
          <w:rFonts w:ascii="Times New Roman" w:hAnsi="Times New Roman" w:cs="Times New Roman"/>
          <w:sz w:val="28"/>
          <w:szCs w:val="28"/>
        </w:rPr>
        <w:t xml:space="preserve">ядром и </w:t>
      </w:r>
      <w:r w:rsidR="002C7985">
        <w:rPr>
          <w:rFonts w:ascii="Times New Roman" w:hAnsi="Times New Roman" w:cs="Times New Roman"/>
          <w:sz w:val="28"/>
          <w:szCs w:val="28"/>
        </w:rPr>
        <w:t>движущей силой</w:t>
      </w:r>
      <w:r w:rsidR="00661A1F">
        <w:rPr>
          <w:rFonts w:ascii="Times New Roman" w:hAnsi="Times New Roman" w:cs="Times New Roman"/>
          <w:sz w:val="28"/>
          <w:szCs w:val="28"/>
        </w:rPr>
        <w:t xml:space="preserve"> </w:t>
      </w:r>
      <w:r w:rsidR="00147302">
        <w:rPr>
          <w:rFonts w:ascii="Times New Roman" w:hAnsi="Times New Roman" w:cs="Times New Roman"/>
          <w:sz w:val="28"/>
          <w:szCs w:val="28"/>
        </w:rPr>
        <w:t xml:space="preserve">глобального </w:t>
      </w:r>
      <w:r w:rsidR="002C7985">
        <w:rPr>
          <w:rFonts w:ascii="Times New Roman" w:hAnsi="Times New Roman" w:cs="Times New Roman"/>
          <w:sz w:val="28"/>
          <w:szCs w:val="28"/>
        </w:rPr>
        <w:t xml:space="preserve">научно-технологического и общественно-политического </w:t>
      </w:r>
      <w:r w:rsidR="00147302">
        <w:rPr>
          <w:rFonts w:ascii="Times New Roman" w:hAnsi="Times New Roman" w:cs="Times New Roman"/>
          <w:sz w:val="28"/>
          <w:szCs w:val="28"/>
        </w:rPr>
        <w:t>процесса</w:t>
      </w:r>
      <w:r w:rsidR="001F6C45">
        <w:rPr>
          <w:rFonts w:ascii="Times New Roman" w:hAnsi="Times New Roman" w:cs="Times New Roman"/>
          <w:sz w:val="28"/>
          <w:szCs w:val="28"/>
        </w:rPr>
        <w:t xml:space="preserve"> -</w:t>
      </w:r>
      <w:r w:rsidR="00147302">
        <w:rPr>
          <w:rFonts w:ascii="Times New Roman" w:hAnsi="Times New Roman" w:cs="Times New Roman"/>
          <w:sz w:val="28"/>
          <w:szCs w:val="28"/>
        </w:rPr>
        <w:t xml:space="preserve"> </w:t>
      </w:r>
      <w:r w:rsidR="00644B0D">
        <w:rPr>
          <w:rFonts w:ascii="Times New Roman" w:hAnsi="Times New Roman" w:cs="Times New Roman"/>
          <w:sz w:val="28"/>
          <w:szCs w:val="28"/>
        </w:rPr>
        <w:t>так н</w:t>
      </w:r>
      <w:r w:rsidR="00147302">
        <w:rPr>
          <w:rFonts w:ascii="Times New Roman" w:hAnsi="Times New Roman" w:cs="Times New Roman"/>
          <w:sz w:val="28"/>
          <w:szCs w:val="28"/>
        </w:rPr>
        <w:t xml:space="preserve">азываемой </w:t>
      </w:r>
      <w:r w:rsidR="00147302" w:rsidRPr="00147302">
        <w:rPr>
          <w:rFonts w:ascii="Times New Roman" w:hAnsi="Times New Roman" w:cs="Times New Roman"/>
          <w:sz w:val="28"/>
          <w:szCs w:val="28"/>
        </w:rPr>
        <w:lastRenderedPageBreak/>
        <w:t>«НБИКС-революци</w:t>
      </w:r>
      <w:r w:rsidR="002C7985">
        <w:rPr>
          <w:rFonts w:ascii="Times New Roman" w:hAnsi="Times New Roman" w:cs="Times New Roman"/>
          <w:sz w:val="28"/>
          <w:szCs w:val="28"/>
        </w:rPr>
        <w:t>и</w:t>
      </w:r>
      <w:r w:rsidR="00FC216F">
        <w:rPr>
          <w:rFonts w:ascii="Times New Roman" w:hAnsi="Times New Roman" w:cs="Times New Roman"/>
          <w:sz w:val="28"/>
          <w:szCs w:val="28"/>
        </w:rPr>
        <w:t>»</w:t>
      </w:r>
      <w:r w:rsidR="00644B0D">
        <w:rPr>
          <w:rStyle w:val="aa"/>
          <w:rFonts w:ascii="Times New Roman" w:hAnsi="Times New Roman" w:cs="Times New Roman"/>
          <w:sz w:val="28"/>
          <w:szCs w:val="28"/>
        </w:rPr>
        <w:footnoteReference w:id="6"/>
      </w:r>
      <w:r w:rsidR="001F6C45">
        <w:rPr>
          <w:rFonts w:ascii="Times New Roman" w:hAnsi="Times New Roman" w:cs="Times New Roman"/>
          <w:sz w:val="28"/>
          <w:szCs w:val="28"/>
        </w:rPr>
        <w:t xml:space="preserve">, </w:t>
      </w:r>
      <w:r w:rsidR="001F6C45" w:rsidRPr="001F6C45">
        <w:rPr>
          <w:rFonts w:ascii="Times New Roman" w:hAnsi="Times New Roman" w:cs="Times New Roman"/>
          <w:sz w:val="28"/>
          <w:szCs w:val="28"/>
        </w:rPr>
        <w:t>активно продвигаемой «евангелистами» нового мирового порядка</w:t>
      </w:r>
      <w:r w:rsidR="00147302" w:rsidRPr="00147302">
        <w:rPr>
          <w:rFonts w:ascii="Times New Roman" w:hAnsi="Times New Roman" w:cs="Times New Roman"/>
          <w:sz w:val="28"/>
          <w:szCs w:val="28"/>
        </w:rPr>
        <w:t>»</w:t>
      </w:r>
      <w:r w:rsidR="002C7985">
        <w:rPr>
          <w:rFonts w:ascii="Times New Roman" w:hAnsi="Times New Roman" w:cs="Times New Roman"/>
          <w:sz w:val="28"/>
          <w:szCs w:val="28"/>
        </w:rPr>
        <w:t>.</w:t>
      </w:r>
    </w:p>
    <w:p w14:paraId="4CF6691B" w14:textId="1AB2C838" w:rsidR="0073747C" w:rsidRDefault="005B2333" w:rsidP="006E5F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Проблематика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находится сегодня на острие общественного внимания, </w:t>
      </w:r>
      <w:r w:rsidR="005838D3" w:rsidRPr="005838D3">
        <w:rPr>
          <w:rFonts w:ascii="Times New Roman" w:hAnsi="Times New Roman" w:cs="Times New Roman"/>
          <w:sz w:val="28"/>
          <w:szCs w:val="28"/>
        </w:rPr>
        <w:t>однако без должного понимания</w:t>
      </w:r>
      <w:r>
        <w:rPr>
          <w:rFonts w:ascii="Times New Roman" w:hAnsi="Times New Roman" w:cs="Times New Roman"/>
          <w:sz w:val="28"/>
          <w:szCs w:val="28"/>
        </w:rPr>
        <w:t xml:space="preserve">, что </w:t>
      </w:r>
      <w:r w:rsidR="006E5FAD">
        <w:rPr>
          <w:rFonts w:ascii="Times New Roman" w:hAnsi="Times New Roman" w:cs="Times New Roman"/>
          <w:sz w:val="28"/>
          <w:szCs w:val="28"/>
        </w:rPr>
        <w:t>она тесно смыкается со всем спектром «больших вызовов» современности (</w:t>
      </w:r>
      <w:proofErr w:type="spellStart"/>
      <w:r w:rsidR="005C3EBF">
        <w:rPr>
          <w:rFonts w:ascii="Times New Roman" w:hAnsi="Times New Roman" w:cs="Times New Roman"/>
          <w:sz w:val="28"/>
          <w:szCs w:val="28"/>
        </w:rPr>
        <w:t>нанотехнологии</w:t>
      </w:r>
      <w:proofErr w:type="spellEnd"/>
      <w:r w:rsidR="005C3EBF">
        <w:rPr>
          <w:rFonts w:ascii="Times New Roman" w:hAnsi="Times New Roman" w:cs="Times New Roman"/>
          <w:sz w:val="28"/>
          <w:szCs w:val="28"/>
        </w:rPr>
        <w:t xml:space="preserve">, биотехнологии, </w:t>
      </w:r>
      <w:r w:rsidR="005C3EBF" w:rsidRPr="00DE2E7C">
        <w:rPr>
          <w:rFonts w:ascii="Times New Roman" w:hAnsi="Times New Roman" w:cs="Times New Roman"/>
          <w:sz w:val="28"/>
          <w:szCs w:val="28"/>
        </w:rPr>
        <w:t>генетические эксперименты, когнитивные технологии, трансформация социальных технологий и т.д.</w:t>
      </w:r>
      <w:r w:rsidR="00C53051" w:rsidRPr="00DE2E7C">
        <w:rPr>
          <w:rFonts w:ascii="Times New Roman" w:hAnsi="Times New Roman" w:cs="Times New Roman"/>
          <w:sz w:val="28"/>
          <w:szCs w:val="28"/>
        </w:rPr>
        <w:t>), а также связанными с ними этическими и правовыми вопросами.</w:t>
      </w:r>
    </w:p>
    <w:p w14:paraId="669A7468" w14:textId="62A77312" w:rsidR="00B914BA" w:rsidRPr="00DE2E7C" w:rsidRDefault="008D74B5" w:rsidP="006E5FAD">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Глобальный характер и мощь</w:t>
      </w:r>
      <w:r w:rsidR="00C53051" w:rsidRPr="00DE2E7C">
        <w:rPr>
          <w:rFonts w:ascii="Times New Roman" w:hAnsi="Times New Roman" w:cs="Times New Roman"/>
          <w:sz w:val="28"/>
          <w:szCs w:val="28"/>
        </w:rPr>
        <w:t xml:space="preserve"> </w:t>
      </w:r>
      <w:proofErr w:type="spellStart"/>
      <w:r w:rsidR="00C53051" w:rsidRPr="00DE2E7C">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w:t>
      </w:r>
      <w:r w:rsidR="00C53051" w:rsidRPr="00DE2E7C">
        <w:rPr>
          <w:rFonts w:ascii="Times New Roman" w:hAnsi="Times New Roman" w:cs="Times New Roman"/>
          <w:sz w:val="28"/>
          <w:szCs w:val="28"/>
        </w:rPr>
        <w:t>шире:</w:t>
      </w:r>
      <w:proofErr w:type="gramEnd"/>
      <w:r w:rsidR="00B914BA" w:rsidRPr="00DE2E7C">
        <w:rPr>
          <w:rFonts w:ascii="Times New Roman" w:hAnsi="Times New Roman" w:cs="Times New Roman"/>
          <w:sz w:val="28"/>
          <w:szCs w:val="28"/>
        </w:rPr>
        <w:t xml:space="preserve"> </w:t>
      </w:r>
      <w:proofErr w:type="gramStart"/>
      <w:r w:rsidR="00B914BA" w:rsidRPr="00DE2E7C">
        <w:rPr>
          <w:rFonts w:ascii="Times New Roman" w:hAnsi="Times New Roman" w:cs="Times New Roman"/>
          <w:sz w:val="28"/>
          <w:szCs w:val="28"/>
        </w:rPr>
        <w:t>НБИКС-революции</w:t>
      </w:r>
      <w:r>
        <w:rPr>
          <w:rFonts w:ascii="Times New Roman" w:hAnsi="Times New Roman" w:cs="Times New Roman"/>
          <w:sz w:val="28"/>
          <w:szCs w:val="28"/>
        </w:rPr>
        <w:t>),</w:t>
      </w:r>
      <w:r w:rsidR="00B914BA" w:rsidRPr="00DE2E7C">
        <w:rPr>
          <w:rFonts w:ascii="Times New Roman" w:hAnsi="Times New Roman" w:cs="Times New Roman"/>
          <w:sz w:val="28"/>
          <w:szCs w:val="28"/>
        </w:rPr>
        <w:t xml:space="preserve"> </w:t>
      </w:r>
      <w:r w:rsidR="00C53051" w:rsidRPr="00DE2E7C">
        <w:rPr>
          <w:rFonts w:ascii="Times New Roman" w:hAnsi="Times New Roman" w:cs="Times New Roman"/>
          <w:sz w:val="28"/>
          <w:szCs w:val="28"/>
        </w:rPr>
        <w:t xml:space="preserve">часто кажущаяся, но впечатляющая </w:t>
      </w:r>
      <w:r w:rsidR="00B914BA" w:rsidRPr="00DE2E7C">
        <w:rPr>
          <w:rFonts w:ascii="Times New Roman" w:hAnsi="Times New Roman" w:cs="Times New Roman"/>
          <w:sz w:val="28"/>
          <w:szCs w:val="28"/>
        </w:rPr>
        <w:t>эффективность ее «</w:t>
      </w:r>
      <w:r w:rsidR="00C53051" w:rsidRPr="00DE2E7C">
        <w:rPr>
          <w:rFonts w:ascii="Times New Roman" w:hAnsi="Times New Roman" w:cs="Times New Roman"/>
          <w:sz w:val="28"/>
          <w:szCs w:val="28"/>
        </w:rPr>
        <w:t>достиже</w:t>
      </w:r>
      <w:r w:rsidR="00B914BA" w:rsidRPr="00DE2E7C">
        <w:rPr>
          <w:rFonts w:ascii="Times New Roman" w:hAnsi="Times New Roman" w:cs="Times New Roman"/>
          <w:sz w:val="28"/>
          <w:szCs w:val="28"/>
        </w:rPr>
        <w:t xml:space="preserve">ний» в отдельных областях человеческой и общественной жизни создают предпосылки для утверждения </w:t>
      </w:r>
      <w:r>
        <w:rPr>
          <w:rFonts w:ascii="Times New Roman" w:hAnsi="Times New Roman" w:cs="Times New Roman"/>
          <w:sz w:val="28"/>
          <w:szCs w:val="28"/>
        </w:rPr>
        <w:t xml:space="preserve">в </w:t>
      </w:r>
      <w:r w:rsidR="00B914BA" w:rsidRPr="00DE2E7C">
        <w:rPr>
          <w:rFonts w:ascii="Times New Roman" w:hAnsi="Times New Roman" w:cs="Times New Roman"/>
          <w:sz w:val="28"/>
          <w:szCs w:val="28"/>
        </w:rPr>
        <w:t>общественно</w:t>
      </w:r>
      <w:r>
        <w:rPr>
          <w:rFonts w:ascii="Times New Roman" w:hAnsi="Times New Roman" w:cs="Times New Roman"/>
          <w:sz w:val="28"/>
          <w:szCs w:val="28"/>
        </w:rPr>
        <w:t>м</w:t>
      </w:r>
      <w:r w:rsidR="00B914BA" w:rsidRPr="00DE2E7C">
        <w:rPr>
          <w:rFonts w:ascii="Times New Roman" w:hAnsi="Times New Roman" w:cs="Times New Roman"/>
          <w:sz w:val="28"/>
          <w:szCs w:val="28"/>
        </w:rPr>
        <w:t xml:space="preserve"> сознани</w:t>
      </w:r>
      <w:r>
        <w:rPr>
          <w:rFonts w:ascii="Times New Roman" w:hAnsi="Times New Roman" w:cs="Times New Roman"/>
          <w:sz w:val="28"/>
          <w:szCs w:val="28"/>
        </w:rPr>
        <w:t xml:space="preserve">и и сознании элит </w:t>
      </w:r>
      <w:r w:rsidR="00B914BA" w:rsidRPr="008D74B5">
        <w:rPr>
          <w:rFonts w:ascii="Times New Roman" w:hAnsi="Times New Roman" w:cs="Times New Roman"/>
          <w:b/>
          <w:bCs/>
          <w:sz w:val="28"/>
          <w:szCs w:val="28"/>
        </w:rPr>
        <w:t>комплекса утопических представлений</w:t>
      </w:r>
      <w:r w:rsidR="00B914BA" w:rsidRPr="00DE2E7C">
        <w:rPr>
          <w:rFonts w:ascii="Times New Roman" w:hAnsi="Times New Roman" w:cs="Times New Roman"/>
          <w:sz w:val="28"/>
          <w:szCs w:val="28"/>
        </w:rPr>
        <w:t>:</w:t>
      </w:r>
      <w:proofErr w:type="gramEnd"/>
    </w:p>
    <w:p w14:paraId="4E70B856" w14:textId="77777777" w:rsidR="00B914BA" w:rsidRPr="00DE2E7C" w:rsidRDefault="00B914BA" w:rsidP="00DE2E7C">
      <w:pPr>
        <w:spacing w:line="360" w:lineRule="auto"/>
        <w:ind w:firstLine="708"/>
        <w:jc w:val="both"/>
        <w:rPr>
          <w:rFonts w:ascii="Times New Roman" w:hAnsi="Times New Roman" w:cs="Times New Roman"/>
          <w:sz w:val="28"/>
          <w:szCs w:val="28"/>
        </w:rPr>
      </w:pPr>
      <w:r w:rsidRPr="00DE2E7C">
        <w:rPr>
          <w:rFonts w:ascii="Times New Roman" w:hAnsi="Times New Roman" w:cs="Times New Roman"/>
          <w:sz w:val="28"/>
          <w:szCs w:val="28"/>
        </w:rPr>
        <w:t>– о возможности тотальной исчислимости, количественной редукции феноменов частной и общественной жизни человека;</w:t>
      </w:r>
    </w:p>
    <w:p w14:paraId="555C8D10" w14:textId="3D93B8AB" w:rsidR="00B914BA" w:rsidRPr="00DE2E7C" w:rsidRDefault="00B914BA" w:rsidP="00DE2E7C">
      <w:pPr>
        <w:spacing w:line="360" w:lineRule="auto"/>
        <w:ind w:firstLine="708"/>
        <w:jc w:val="both"/>
        <w:rPr>
          <w:rFonts w:ascii="Times New Roman" w:hAnsi="Times New Roman" w:cs="Times New Roman"/>
          <w:sz w:val="28"/>
          <w:szCs w:val="28"/>
        </w:rPr>
      </w:pPr>
      <w:r w:rsidRPr="00DE2E7C">
        <w:rPr>
          <w:rFonts w:ascii="Times New Roman" w:hAnsi="Times New Roman" w:cs="Times New Roman"/>
          <w:sz w:val="28"/>
          <w:szCs w:val="28"/>
        </w:rPr>
        <w:t xml:space="preserve">– о </w:t>
      </w:r>
      <w:r w:rsidR="00DE2E7C" w:rsidRPr="00DE2E7C">
        <w:rPr>
          <w:rFonts w:ascii="Times New Roman" w:hAnsi="Times New Roman" w:cs="Times New Roman"/>
          <w:sz w:val="28"/>
          <w:szCs w:val="28"/>
        </w:rPr>
        <w:t xml:space="preserve">возможности </w:t>
      </w:r>
      <w:r w:rsidR="00986A16">
        <w:rPr>
          <w:rFonts w:ascii="Times New Roman" w:hAnsi="Times New Roman" w:cs="Times New Roman"/>
          <w:sz w:val="28"/>
          <w:szCs w:val="28"/>
        </w:rPr>
        <w:t>полной</w:t>
      </w:r>
      <w:r w:rsidRPr="00DE2E7C">
        <w:rPr>
          <w:rFonts w:ascii="Times New Roman" w:hAnsi="Times New Roman" w:cs="Times New Roman"/>
          <w:sz w:val="28"/>
          <w:szCs w:val="28"/>
        </w:rPr>
        <w:t xml:space="preserve"> предсказуемости и фактической </w:t>
      </w:r>
      <w:proofErr w:type="spellStart"/>
      <w:r w:rsidRPr="00DE2E7C">
        <w:rPr>
          <w:rFonts w:ascii="Times New Roman" w:hAnsi="Times New Roman" w:cs="Times New Roman"/>
          <w:sz w:val="28"/>
          <w:szCs w:val="28"/>
        </w:rPr>
        <w:t>безальтернативности</w:t>
      </w:r>
      <w:proofErr w:type="spellEnd"/>
      <w:r w:rsidRPr="00DE2E7C">
        <w:rPr>
          <w:rFonts w:ascii="Times New Roman" w:hAnsi="Times New Roman" w:cs="Times New Roman"/>
          <w:sz w:val="28"/>
          <w:szCs w:val="28"/>
        </w:rPr>
        <w:t xml:space="preserve"> трендов общественного развития;</w:t>
      </w:r>
    </w:p>
    <w:p w14:paraId="5A9C8623" w14:textId="77777777" w:rsidR="00B914BA" w:rsidRPr="00DE2E7C" w:rsidRDefault="00B914BA" w:rsidP="008932FB">
      <w:pPr>
        <w:spacing w:line="360" w:lineRule="auto"/>
        <w:ind w:firstLine="708"/>
        <w:jc w:val="both"/>
        <w:rPr>
          <w:rFonts w:ascii="Times New Roman" w:hAnsi="Times New Roman" w:cs="Times New Roman"/>
          <w:sz w:val="28"/>
          <w:szCs w:val="28"/>
        </w:rPr>
      </w:pPr>
      <w:r w:rsidRPr="00DE2E7C">
        <w:rPr>
          <w:rFonts w:ascii="Times New Roman" w:hAnsi="Times New Roman" w:cs="Times New Roman"/>
          <w:sz w:val="28"/>
          <w:szCs w:val="28"/>
        </w:rPr>
        <w:t>– о возможности тотального контроля условий и параметров человеческого и общественного бытия.</w:t>
      </w:r>
    </w:p>
    <w:p w14:paraId="50DE0750" w14:textId="7606EA80" w:rsidR="00B914BA" w:rsidRDefault="00B914BA" w:rsidP="008932FB">
      <w:pPr>
        <w:spacing w:line="360" w:lineRule="auto"/>
        <w:ind w:firstLine="708"/>
        <w:jc w:val="both"/>
        <w:rPr>
          <w:rFonts w:ascii="Times New Roman" w:hAnsi="Times New Roman" w:cs="Times New Roman"/>
          <w:sz w:val="28"/>
          <w:szCs w:val="28"/>
        </w:rPr>
      </w:pPr>
      <w:proofErr w:type="gramStart"/>
      <w:r w:rsidRPr="00DE2E7C">
        <w:rPr>
          <w:rFonts w:ascii="Times New Roman" w:hAnsi="Times New Roman" w:cs="Times New Roman"/>
          <w:sz w:val="28"/>
          <w:szCs w:val="28"/>
        </w:rPr>
        <w:t xml:space="preserve">Принятие указанных представлений (которые в сумме можно обозначить как </w:t>
      </w:r>
      <w:r w:rsidRPr="008932FB">
        <w:rPr>
          <w:rFonts w:ascii="Times New Roman" w:hAnsi="Times New Roman" w:cs="Times New Roman"/>
          <w:b/>
          <w:bCs/>
          <w:sz w:val="28"/>
          <w:szCs w:val="28"/>
        </w:rPr>
        <w:t>радикальный технологический детерминизм</w:t>
      </w:r>
      <w:r w:rsidRPr="00DE2E7C">
        <w:rPr>
          <w:rFonts w:ascii="Times New Roman" w:hAnsi="Times New Roman" w:cs="Times New Roman"/>
          <w:sz w:val="28"/>
          <w:szCs w:val="28"/>
        </w:rPr>
        <w:t xml:space="preserve">) в качестве руководящих принципов программирования </w:t>
      </w:r>
      <w:r w:rsidR="00C53051" w:rsidRPr="00DE2E7C">
        <w:rPr>
          <w:rFonts w:ascii="Times New Roman" w:hAnsi="Times New Roman" w:cs="Times New Roman"/>
          <w:sz w:val="28"/>
          <w:szCs w:val="28"/>
        </w:rPr>
        <w:t xml:space="preserve">общественного </w:t>
      </w:r>
      <w:r w:rsidRPr="00DE2E7C">
        <w:rPr>
          <w:rFonts w:ascii="Times New Roman" w:hAnsi="Times New Roman" w:cs="Times New Roman"/>
          <w:sz w:val="28"/>
          <w:szCs w:val="28"/>
        </w:rPr>
        <w:t>развития</w:t>
      </w:r>
      <w:r w:rsidR="00DE2E7C" w:rsidRPr="00DE2E7C">
        <w:rPr>
          <w:rFonts w:ascii="Times New Roman" w:hAnsi="Times New Roman" w:cs="Times New Roman"/>
          <w:sz w:val="28"/>
          <w:szCs w:val="28"/>
        </w:rPr>
        <w:t xml:space="preserve"> </w:t>
      </w:r>
      <w:r w:rsidRPr="00DE2E7C">
        <w:rPr>
          <w:rFonts w:ascii="Times New Roman" w:hAnsi="Times New Roman" w:cs="Times New Roman"/>
          <w:sz w:val="28"/>
          <w:szCs w:val="28"/>
        </w:rPr>
        <w:t xml:space="preserve">означает </w:t>
      </w:r>
      <w:r w:rsidR="00C53051" w:rsidRPr="00DE2E7C">
        <w:rPr>
          <w:rFonts w:ascii="Times New Roman" w:hAnsi="Times New Roman" w:cs="Times New Roman"/>
          <w:sz w:val="28"/>
          <w:szCs w:val="28"/>
        </w:rPr>
        <w:t xml:space="preserve">радикальную </w:t>
      </w:r>
      <w:r w:rsidR="008932FB">
        <w:rPr>
          <w:rFonts w:ascii="Times New Roman" w:hAnsi="Times New Roman" w:cs="Times New Roman"/>
          <w:sz w:val="28"/>
          <w:szCs w:val="28"/>
        </w:rPr>
        <w:t xml:space="preserve">же </w:t>
      </w:r>
      <w:r w:rsidRPr="008932FB">
        <w:rPr>
          <w:rFonts w:ascii="Times New Roman" w:hAnsi="Times New Roman" w:cs="Times New Roman"/>
          <w:b/>
          <w:bCs/>
          <w:sz w:val="28"/>
          <w:szCs w:val="28"/>
        </w:rPr>
        <w:t>дегуманизацию</w:t>
      </w:r>
      <w:r w:rsidRPr="00DE2E7C">
        <w:rPr>
          <w:rFonts w:ascii="Times New Roman" w:hAnsi="Times New Roman" w:cs="Times New Roman"/>
          <w:sz w:val="28"/>
          <w:szCs w:val="28"/>
        </w:rPr>
        <w:t xml:space="preserve"> проектного мышления и проектной деятельности (например: отказ от поиска соответствия целей общественного развития структуре человеческой </w:t>
      </w:r>
      <w:r w:rsidR="00C53051" w:rsidRPr="00DE2E7C">
        <w:rPr>
          <w:rFonts w:ascii="Times New Roman" w:hAnsi="Times New Roman" w:cs="Times New Roman"/>
          <w:sz w:val="28"/>
          <w:szCs w:val="28"/>
        </w:rPr>
        <w:t>личности (</w:t>
      </w:r>
      <w:proofErr w:type="spellStart"/>
      <w:r w:rsidRPr="00DE2E7C">
        <w:rPr>
          <w:rFonts w:ascii="Times New Roman" w:hAnsi="Times New Roman" w:cs="Times New Roman"/>
          <w:sz w:val="28"/>
          <w:szCs w:val="28"/>
        </w:rPr>
        <w:t>экзистенции</w:t>
      </w:r>
      <w:proofErr w:type="spellEnd"/>
      <w:r w:rsidR="00C53051" w:rsidRPr="00DE2E7C">
        <w:rPr>
          <w:rFonts w:ascii="Times New Roman" w:hAnsi="Times New Roman" w:cs="Times New Roman"/>
          <w:sz w:val="28"/>
          <w:szCs w:val="28"/>
        </w:rPr>
        <w:t>)</w:t>
      </w:r>
      <w:r w:rsidRPr="00DE2E7C">
        <w:rPr>
          <w:rFonts w:ascii="Times New Roman" w:hAnsi="Times New Roman" w:cs="Times New Roman"/>
          <w:sz w:val="28"/>
          <w:szCs w:val="28"/>
        </w:rPr>
        <w:t>, вынесение человека</w:t>
      </w:r>
      <w:r w:rsidR="00C53051" w:rsidRPr="00DE2E7C">
        <w:rPr>
          <w:rFonts w:ascii="Times New Roman" w:hAnsi="Times New Roman" w:cs="Times New Roman"/>
          <w:sz w:val="28"/>
          <w:szCs w:val="28"/>
        </w:rPr>
        <w:t xml:space="preserve">, его </w:t>
      </w:r>
      <w:r w:rsidR="00C53051" w:rsidRPr="00DE2E7C">
        <w:rPr>
          <w:rFonts w:ascii="Times New Roman" w:hAnsi="Times New Roman" w:cs="Times New Roman"/>
          <w:sz w:val="28"/>
          <w:szCs w:val="28"/>
        </w:rPr>
        <w:lastRenderedPageBreak/>
        <w:t>классических и традиционных смысло</w:t>
      </w:r>
      <w:r w:rsidR="00986A16">
        <w:rPr>
          <w:rFonts w:ascii="Times New Roman" w:hAnsi="Times New Roman" w:cs="Times New Roman"/>
          <w:sz w:val="28"/>
          <w:szCs w:val="28"/>
        </w:rPr>
        <w:t xml:space="preserve">вых и </w:t>
      </w:r>
      <w:r w:rsidR="00C53051" w:rsidRPr="00DE2E7C">
        <w:rPr>
          <w:rFonts w:ascii="Times New Roman" w:hAnsi="Times New Roman" w:cs="Times New Roman"/>
          <w:sz w:val="28"/>
          <w:szCs w:val="28"/>
        </w:rPr>
        <w:t>жизненных установок</w:t>
      </w:r>
      <w:r w:rsidRPr="00DE2E7C">
        <w:rPr>
          <w:rFonts w:ascii="Times New Roman" w:hAnsi="Times New Roman" w:cs="Times New Roman"/>
          <w:sz w:val="28"/>
          <w:szCs w:val="28"/>
        </w:rPr>
        <w:t xml:space="preserve"> за контур принятия решений о целях общественного развития и его</w:t>
      </w:r>
      <w:proofErr w:type="gramEnd"/>
      <w:r w:rsidRPr="00DE2E7C">
        <w:rPr>
          <w:rFonts w:ascii="Times New Roman" w:hAnsi="Times New Roman" w:cs="Times New Roman"/>
          <w:sz w:val="28"/>
          <w:szCs w:val="28"/>
        </w:rPr>
        <w:t xml:space="preserve"> </w:t>
      </w:r>
      <w:proofErr w:type="gramStart"/>
      <w:r w:rsidRPr="00DE2E7C">
        <w:rPr>
          <w:rFonts w:ascii="Times New Roman" w:hAnsi="Times New Roman" w:cs="Times New Roman"/>
          <w:sz w:val="28"/>
          <w:szCs w:val="28"/>
        </w:rPr>
        <w:t>методах</w:t>
      </w:r>
      <w:proofErr w:type="gramEnd"/>
      <w:r w:rsidRPr="00DE2E7C">
        <w:rPr>
          <w:rFonts w:ascii="Times New Roman" w:hAnsi="Times New Roman" w:cs="Times New Roman"/>
          <w:sz w:val="28"/>
          <w:szCs w:val="28"/>
        </w:rPr>
        <w:t>)</w:t>
      </w:r>
      <w:r w:rsidR="008932FB">
        <w:rPr>
          <w:rFonts w:ascii="Times New Roman" w:hAnsi="Times New Roman" w:cs="Times New Roman"/>
          <w:sz w:val="28"/>
          <w:szCs w:val="28"/>
        </w:rPr>
        <w:t>.</w:t>
      </w:r>
    </w:p>
    <w:p w14:paraId="70CB735B" w14:textId="2ACEFC27" w:rsidR="00B914BA" w:rsidRPr="00DE2E7C" w:rsidRDefault="00B914BA" w:rsidP="008932FB">
      <w:pPr>
        <w:spacing w:line="360" w:lineRule="auto"/>
        <w:ind w:firstLine="708"/>
        <w:jc w:val="both"/>
        <w:rPr>
          <w:rFonts w:ascii="Times New Roman" w:hAnsi="Times New Roman" w:cs="Times New Roman"/>
          <w:sz w:val="28"/>
          <w:szCs w:val="28"/>
        </w:rPr>
      </w:pPr>
      <w:r w:rsidRPr="00DE2E7C">
        <w:rPr>
          <w:rFonts w:ascii="Times New Roman" w:hAnsi="Times New Roman" w:cs="Times New Roman"/>
          <w:sz w:val="28"/>
          <w:szCs w:val="28"/>
        </w:rPr>
        <w:t>«</w:t>
      </w:r>
      <w:r w:rsidR="008932FB">
        <w:rPr>
          <w:rFonts w:ascii="Times New Roman" w:hAnsi="Times New Roman" w:cs="Times New Roman"/>
          <w:sz w:val="28"/>
          <w:szCs w:val="28"/>
        </w:rPr>
        <w:t>О</w:t>
      </w:r>
      <w:r w:rsidRPr="00DE2E7C">
        <w:rPr>
          <w:rFonts w:ascii="Times New Roman" w:hAnsi="Times New Roman" w:cs="Times New Roman"/>
          <w:sz w:val="28"/>
          <w:szCs w:val="28"/>
        </w:rPr>
        <w:t xml:space="preserve">браз будущего», </w:t>
      </w:r>
      <w:r w:rsidR="008932FB">
        <w:rPr>
          <w:rFonts w:ascii="Times New Roman" w:hAnsi="Times New Roman" w:cs="Times New Roman"/>
          <w:sz w:val="28"/>
          <w:szCs w:val="28"/>
        </w:rPr>
        <w:t xml:space="preserve">соответствующий </w:t>
      </w:r>
      <w:r w:rsidR="00986A16">
        <w:rPr>
          <w:rFonts w:ascii="Times New Roman" w:hAnsi="Times New Roman" w:cs="Times New Roman"/>
          <w:sz w:val="28"/>
          <w:szCs w:val="28"/>
        </w:rPr>
        <w:t xml:space="preserve">глобальной </w:t>
      </w:r>
      <w:r w:rsidR="00665B65">
        <w:rPr>
          <w:rFonts w:ascii="Times New Roman" w:hAnsi="Times New Roman" w:cs="Times New Roman"/>
          <w:sz w:val="28"/>
          <w:szCs w:val="28"/>
        </w:rPr>
        <w:t xml:space="preserve">«идеологии </w:t>
      </w:r>
      <w:proofErr w:type="spellStart"/>
      <w:r w:rsidR="00665B65">
        <w:rPr>
          <w:rFonts w:ascii="Times New Roman" w:hAnsi="Times New Roman" w:cs="Times New Roman"/>
          <w:sz w:val="28"/>
          <w:szCs w:val="28"/>
        </w:rPr>
        <w:t>цифровизации</w:t>
      </w:r>
      <w:proofErr w:type="spellEnd"/>
      <w:r w:rsidR="00665B65">
        <w:rPr>
          <w:rFonts w:ascii="Times New Roman" w:hAnsi="Times New Roman" w:cs="Times New Roman"/>
          <w:sz w:val="28"/>
          <w:szCs w:val="28"/>
        </w:rPr>
        <w:t>»,</w:t>
      </w:r>
      <w:r w:rsidRPr="00DE2E7C">
        <w:rPr>
          <w:rFonts w:ascii="Times New Roman" w:hAnsi="Times New Roman" w:cs="Times New Roman"/>
          <w:sz w:val="28"/>
          <w:szCs w:val="28"/>
        </w:rPr>
        <w:t xml:space="preserve"> </w:t>
      </w:r>
      <w:r w:rsidR="00986A16">
        <w:rPr>
          <w:rFonts w:ascii="Times New Roman" w:hAnsi="Times New Roman" w:cs="Times New Roman"/>
          <w:sz w:val="28"/>
          <w:szCs w:val="28"/>
        </w:rPr>
        <w:t xml:space="preserve">проникающей </w:t>
      </w:r>
      <w:r w:rsidR="00582C4A">
        <w:rPr>
          <w:rFonts w:ascii="Times New Roman" w:hAnsi="Times New Roman" w:cs="Times New Roman"/>
          <w:sz w:val="28"/>
          <w:szCs w:val="28"/>
        </w:rPr>
        <w:t xml:space="preserve">извне </w:t>
      </w:r>
      <w:r w:rsidR="00986A16">
        <w:rPr>
          <w:rFonts w:ascii="Times New Roman" w:hAnsi="Times New Roman" w:cs="Times New Roman"/>
          <w:sz w:val="28"/>
          <w:szCs w:val="28"/>
        </w:rPr>
        <w:t>в наше общество и сознание элиты</w:t>
      </w:r>
      <w:r w:rsidR="00582C4A">
        <w:rPr>
          <w:rFonts w:ascii="Times New Roman" w:hAnsi="Times New Roman" w:cs="Times New Roman"/>
          <w:sz w:val="28"/>
          <w:szCs w:val="28"/>
        </w:rPr>
        <w:t xml:space="preserve"> в формате пропаганды, футурологии, программ </w:t>
      </w:r>
      <w:proofErr w:type="spellStart"/>
      <w:r w:rsidR="00805976">
        <w:rPr>
          <w:rFonts w:ascii="Times New Roman" w:hAnsi="Times New Roman" w:cs="Times New Roman"/>
          <w:sz w:val="28"/>
          <w:szCs w:val="28"/>
        </w:rPr>
        <w:t>Д</w:t>
      </w:r>
      <w:r w:rsidR="00582C4A">
        <w:rPr>
          <w:rFonts w:ascii="Times New Roman" w:hAnsi="Times New Roman" w:cs="Times New Roman"/>
          <w:sz w:val="28"/>
          <w:szCs w:val="28"/>
        </w:rPr>
        <w:t>авосского</w:t>
      </w:r>
      <w:proofErr w:type="spellEnd"/>
      <w:r w:rsidR="00582C4A">
        <w:rPr>
          <w:rFonts w:ascii="Times New Roman" w:hAnsi="Times New Roman" w:cs="Times New Roman"/>
          <w:sz w:val="28"/>
          <w:szCs w:val="28"/>
        </w:rPr>
        <w:t xml:space="preserve"> форума</w:t>
      </w:r>
      <w:r w:rsidR="00805976">
        <w:rPr>
          <w:rFonts w:ascii="Times New Roman" w:hAnsi="Times New Roman" w:cs="Times New Roman"/>
          <w:sz w:val="28"/>
          <w:szCs w:val="28"/>
        </w:rPr>
        <w:t xml:space="preserve"> и Всемирного банка</w:t>
      </w:r>
      <w:r w:rsidR="00582C4A">
        <w:rPr>
          <w:rFonts w:ascii="Times New Roman" w:hAnsi="Times New Roman" w:cs="Times New Roman"/>
          <w:sz w:val="28"/>
          <w:szCs w:val="28"/>
        </w:rPr>
        <w:t xml:space="preserve">, </w:t>
      </w:r>
      <w:r w:rsidR="00DB6D0F" w:rsidRPr="00DB6D0F">
        <w:rPr>
          <w:rFonts w:ascii="Times New Roman" w:hAnsi="Times New Roman" w:cs="Times New Roman"/>
          <w:sz w:val="28"/>
          <w:szCs w:val="28"/>
        </w:rPr>
        <w:t xml:space="preserve">отдельных </w:t>
      </w:r>
      <w:r w:rsidR="00582C4A">
        <w:rPr>
          <w:rFonts w:ascii="Times New Roman" w:hAnsi="Times New Roman" w:cs="Times New Roman"/>
          <w:sz w:val="28"/>
          <w:szCs w:val="28"/>
        </w:rPr>
        <w:t>«международных стандартов» и пр.,</w:t>
      </w:r>
      <w:r w:rsidR="00986A16">
        <w:rPr>
          <w:rFonts w:ascii="Times New Roman" w:hAnsi="Times New Roman" w:cs="Times New Roman"/>
          <w:sz w:val="28"/>
          <w:szCs w:val="28"/>
        </w:rPr>
        <w:t xml:space="preserve"> </w:t>
      </w:r>
      <w:r w:rsidRPr="00DE2E7C">
        <w:rPr>
          <w:rFonts w:ascii="Times New Roman" w:hAnsi="Times New Roman" w:cs="Times New Roman"/>
          <w:sz w:val="28"/>
          <w:szCs w:val="28"/>
        </w:rPr>
        <w:t xml:space="preserve">можно </w:t>
      </w:r>
      <w:r w:rsidR="00582C4A">
        <w:rPr>
          <w:rFonts w:ascii="Times New Roman" w:hAnsi="Times New Roman" w:cs="Times New Roman"/>
          <w:sz w:val="28"/>
          <w:szCs w:val="28"/>
        </w:rPr>
        <w:t>изложить</w:t>
      </w:r>
      <w:r w:rsidRPr="00DE2E7C">
        <w:rPr>
          <w:rFonts w:ascii="Times New Roman" w:hAnsi="Times New Roman" w:cs="Times New Roman"/>
          <w:sz w:val="28"/>
          <w:szCs w:val="28"/>
        </w:rPr>
        <w:t xml:space="preserve"> следующим набором формул:</w:t>
      </w:r>
    </w:p>
    <w:p w14:paraId="24ED9554" w14:textId="77777777" w:rsidR="0073747C" w:rsidRDefault="00B914BA" w:rsidP="00E523BA">
      <w:pPr>
        <w:spacing w:line="360" w:lineRule="auto"/>
        <w:ind w:firstLine="708"/>
        <w:jc w:val="both"/>
        <w:rPr>
          <w:rFonts w:ascii="Times New Roman" w:hAnsi="Times New Roman" w:cs="Times New Roman"/>
          <w:sz w:val="28"/>
          <w:szCs w:val="28"/>
        </w:rPr>
      </w:pPr>
      <w:r w:rsidRPr="00DE2E7C">
        <w:rPr>
          <w:rFonts w:ascii="Times New Roman" w:hAnsi="Times New Roman" w:cs="Times New Roman"/>
          <w:sz w:val="28"/>
          <w:szCs w:val="28"/>
        </w:rPr>
        <w:t>– человек</w:t>
      </w:r>
      <w:r w:rsidR="00A7309E">
        <w:rPr>
          <w:rFonts w:ascii="Times New Roman" w:hAnsi="Times New Roman" w:cs="Times New Roman"/>
          <w:sz w:val="28"/>
          <w:szCs w:val="28"/>
        </w:rPr>
        <w:t xml:space="preserve">, </w:t>
      </w:r>
      <w:r w:rsidRPr="00DE2E7C">
        <w:rPr>
          <w:rFonts w:ascii="Times New Roman" w:hAnsi="Times New Roman" w:cs="Times New Roman"/>
          <w:sz w:val="28"/>
          <w:szCs w:val="28"/>
        </w:rPr>
        <w:t>свобода</w:t>
      </w:r>
      <w:r w:rsidR="00A7309E">
        <w:rPr>
          <w:rFonts w:ascii="Times New Roman" w:hAnsi="Times New Roman" w:cs="Times New Roman"/>
          <w:sz w:val="28"/>
          <w:szCs w:val="28"/>
        </w:rPr>
        <w:t xml:space="preserve"> и права человека</w:t>
      </w:r>
      <w:r w:rsidRPr="00DE2E7C">
        <w:rPr>
          <w:rFonts w:ascii="Times New Roman" w:hAnsi="Times New Roman" w:cs="Times New Roman"/>
          <w:sz w:val="28"/>
          <w:szCs w:val="28"/>
        </w:rPr>
        <w:t xml:space="preserve"> – это </w:t>
      </w:r>
      <w:r w:rsidR="00582C4A">
        <w:rPr>
          <w:rFonts w:ascii="Times New Roman" w:hAnsi="Times New Roman" w:cs="Times New Roman"/>
          <w:sz w:val="28"/>
          <w:szCs w:val="28"/>
        </w:rPr>
        <w:t xml:space="preserve">якобы </w:t>
      </w:r>
      <w:r w:rsidRPr="00DE2E7C">
        <w:rPr>
          <w:rFonts w:ascii="Times New Roman" w:hAnsi="Times New Roman" w:cs="Times New Roman"/>
          <w:sz w:val="28"/>
          <w:szCs w:val="28"/>
        </w:rPr>
        <w:t>исторически</w:t>
      </w:r>
      <w:r w:rsidR="00986A16">
        <w:rPr>
          <w:rFonts w:ascii="Times New Roman" w:hAnsi="Times New Roman" w:cs="Times New Roman"/>
          <w:sz w:val="28"/>
          <w:szCs w:val="28"/>
        </w:rPr>
        <w:t xml:space="preserve"> </w:t>
      </w:r>
      <w:r w:rsidRPr="00DE2E7C">
        <w:rPr>
          <w:rFonts w:ascii="Times New Roman" w:hAnsi="Times New Roman" w:cs="Times New Roman"/>
          <w:sz w:val="28"/>
          <w:szCs w:val="28"/>
        </w:rPr>
        <w:t>преходящие ценности</w:t>
      </w:r>
      <w:r w:rsidR="00A7309E">
        <w:rPr>
          <w:rFonts w:ascii="Times New Roman" w:hAnsi="Times New Roman" w:cs="Times New Roman"/>
          <w:sz w:val="28"/>
          <w:szCs w:val="28"/>
        </w:rPr>
        <w:t>, «</w:t>
      </w:r>
      <w:r w:rsidR="00986A16">
        <w:rPr>
          <w:rFonts w:ascii="Times New Roman" w:hAnsi="Times New Roman" w:cs="Times New Roman"/>
          <w:sz w:val="28"/>
          <w:szCs w:val="28"/>
        </w:rPr>
        <w:t xml:space="preserve">социальные </w:t>
      </w:r>
      <w:r w:rsidR="00A7309E">
        <w:rPr>
          <w:rFonts w:ascii="Times New Roman" w:hAnsi="Times New Roman" w:cs="Times New Roman"/>
          <w:sz w:val="28"/>
          <w:szCs w:val="28"/>
        </w:rPr>
        <w:t>конструкты»</w:t>
      </w:r>
      <w:r w:rsidR="00665B65">
        <w:rPr>
          <w:rFonts w:ascii="Times New Roman" w:hAnsi="Times New Roman" w:cs="Times New Roman"/>
          <w:sz w:val="28"/>
          <w:szCs w:val="28"/>
        </w:rPr>
        <w:t>. Их</w:t>
      </w:r>
      <w:r w:rsidRPr="00DE2E7C">
        <w:rPr>
          <w:rFonts w:ascii="Times New Roman" w:hAnsi="Times New Roman" w:cs="Times New Roman"/>
          <w:sz w:val="28"/>
          <w:szCs w:val="28"/>
        </w:rPr>
        <w:t xml:space="preserve"> возникновение обусловлено социально-экономическим и технологическим развитием, которое </w:t>
      </w:r>
      <w:r w:rsidR="00A7309E">
        <w:rPr>
          <w:rFonts w:ascii="Times New Roman" w:hAnsi="Times New Roman" w:cs="Times New Roman"/>
          <w:sz w:val="28"/>
          <w:szCs w:val="28"/>
        </w:rPr>
        <w:t xml:space="preserve">на </w:t>
      </w:r>
      <w:r w:rsidR="00986A16">
        <w:rPr>
          <w:rFonts w:ascii="Times New Roman" w:hAnsi="Times New Roman" w:cs="Times New Roman"/>
          <w:sz w:val="28"/>
          <w:szCs w:val="28"/>
        </w:rPr>
        <w:t>определённом</w:t>
      </w:r>
      <w:r w:rsidR="00A7309E">
        <w:rPr>
          <w:rFonts w:ascii="Times New Roman" w:hAnsi="Times New Roman" w:cs="Times New Roman"/>
          <w:sz w:val="28"/>
          <w:szCs w:val="28"/>
        </w:rPr>
        <w:t xml:space="preserve"> этапе истории может</w:t>
      </w:r>
      <w:r w:rsidRPr="00DE2E7C">
        <w:rPr>
          <w:rFonts w:ascii="Times New Roman" w:hAnsi="Times New Roman" w:cs="Times New Roman"/>
          <w:sz w:val="28"/>
          <w:szCs w:val="28"/>
        </w:rPr>
        <w:t xml:space="preserve"> потребовать отказа от этих ценностей</w:t>
      </w:r>
      <w:r w:rsidR="00A7309E">
        <w:rPr>
          <w:rFonts w:ascii="Times New Roman" w:hAnsi="Times New Roman" w:cs="Times New Roman"/>
          <w:sz w:val="28"/>
          <w:szCs w:val="28"/>
        </w:rPr>
        <w:t xml:space="preserve"> (или уже требует). </w:t>
      </w:r>
      <w:r w:rsidR="00E523BA">
        <w:rPr>
          <w:rFonts w:ascii="Times New Roman" w:hAnsi="Times New Roman" w:cs="Times New Roman"/>
          <w:sz w:val="28"/>
          <w:szCs w:val="28"/>
        </w:rPr>
        <w:t>Н</w:t>
      </w:r>
      <w:r w:rsidRPr="00DE2E7C">
        <w:rPr>
          <w:rFonts w:ascii="Times New Roman" w:hAnsi="Times New Roman" w:cs="Times New Roman"/>
          <w:sz w:val="28"/>
          <w:szCs w:val="28"/>
        </w:rPr>
        <w:t xml:space="preserve">овые </w:t>
      </w:r>
      <w:r w:rsidR="00E523BA">
        <w:rPr>
          <w:rFonts w:ascii="Times New Roman" w:hAnsi="Times New Roman" w:cs="Times New Roman"/>
          <w:sz w:val="28"/>
          <w:szCs w:val="28"/>
        </w:rPr>
        <w:t xml:space="preserve">(в частности, цифровые) </w:t>
      </w:r>
      <w:r w:rsidRPr="00DE2E7C">
        <w:rPr>
          <w:rFonts w:ascii="Times New Roman" w:hAnsi="Times New Roman" w:cs="Times New Roman"/>
          <w:sz w:val="28"/>
          <w:szCs w:val="28"/>
        </w:rPr>
        <w:t xml:space="preserve">форматы жизни человеческих сообществ могут потребовать существенного переосмысления классических представлений о достоинстве, свободе и правах человека, вплоть до </w:t>
      </w:r>
      <w:r w:rsidR="00E523BA">
        <w:rPr>
          <w:rFonts w:ascii="Times New Roman" w:hAnsi="Times New Roman" w:cs="Times New Roman"/>
          <w:sz w:val="28"/>
          <w:szCs w:val="28"/>
        </w:rPr>
        <w:t xml:space="preserve">полного </w:t>
      </w:r>
      <w:r w:rsidRPr="00DE2E7C">
        <w:rPr>
          <w:rFonts w:ascii="Times New Roman" w:hAnsi="Times New Roman" w:cs="Times New Roman"/>
          <w:sz w:val="28"/>
          <w:szCs w:val="28"/>
        </w:rPr>
        <w:t>отказа от них;</w:t>
      </w:r>
    </w:p>
    <w:p w14:paraId="43BA1756" w14:textId="671E5114" w:rsidR="00597FEB" w:rsidRDefault="00B914BA" w:rsidP="00597FEB">
      <w:pPr>
        <w:spacing w:line="360" w:lineRule="auto"/>
        <w:ind w:firstLine="708"/>
        <w:jc w:val="both"/>
        <w:rPr>
          <w:rFonts w:ascii="Times New Roman" w:hAnsi="Times New Roman" w:cs="Times New Roman"/>
          <w:sz w:val="28"/>
          <w:szCs w:val="28"/>
        </w:rPr>
      </w:pPr>
      <w:r w:rsidRPr="00DE2E7C">
        <w:rPr>
          <w:rFonts w:ascii="Times New Roman" w:hAnsi="Times New Roman" w:cs="Times New Roman"/>
          <w:sz w:val="28"/>
          <w:szCs w:val="28"/>
        </w:rPr>
        <w:t xml:space="preserve">– дальнейшее развитие человечества </w:t>
      </w:r>
      <w:r w:rsidR="00582C4A">
        <w:rPr>
          <w:rFonts w:ascii="Times New Roman" w:hAnsi="Times New Roman" w:cs="Times New Roman"/>
          <w:sz w:val="28"/>
          <w:szCs w:val="28"/>
        </w:rPr>
        <w:t xml:space="preserve">якобы неизбежно </w:t>
      </w:r>
      <w:r w:rsidRPr="00DE2E7C">
        <w:rPr>
          <w:rFonts w:ascii="Times New Roman" w:hAnsi="Times New Roman" w:cs="Times New Roman"/>
          <w:sz w:val="28"/>
          <w:szCs w:val="28"/>
        </w:rPr>
        <w:t>предполагает глубокую трансформацию исторически</w:t>
      </w:r>
      <w:r w:rsidR="00986A16">
        <w:rPr>
          <w:rFonts w:ascii="Times New Roman" w:hAnsi="Times New Roman" w:cs="Times New Roman"/>
          <w:sz w:val="28"/>
          <w:szCs w:val="28"/>
        </w:rPr>
        <w:t xml:space="preserve"> </w:t>
      </w:r>
      <w:r w:rsidRPr="00DE2E7C">
        <w:rPr>
          <w:rFonts w:ascii="Times New Roman" w:hAnsi="Times New Roman" w:cs="Times New Roman"/>
          <w:sz w:val="28"/>
          <w:szCs w:val="28"/>
        </w:rPr>
        <w:t xml:space="preserve">сложившихся человеческих сообществ </w:t>
      </w:r>
      <w:r w:rsidR="00597FEB">
        <w:rPr>
          <w:rFonts w:ascii="Times New Roman" w:hAnsi="Times New Roman" w:cs="Times New Roman"/>
          <w:sz w:val="28"/>
          <w:szCs w:val="28"/>
        </w:rPr>
        <w:t xml:space="preserve">(народов, государств, цивилизаций) </w:t>
      </w:r>
      <w:r w:rsidRPr="00DE2E7C">
        <w:rPr>
          <w:rFonts w:ascii="Times New Roman" w:hAnsi="Times New Roman" w:cs="Times New Roman"/>
          <w:sz w:val="28"/>
          <w:szCs w:val="28"/>
        </w:rPr>
        <w:t xml:space="preserve">под воздействием технологических факторов, а также – возможно – их селекцию и ранжирование, в зависимости, например, от </w:t>
      </w:r>
      <w:proofErr w:type="gramStart"/>
      <w:r w:rsidRPr="00DE2E7C">
        <w:rPr>
          <w:rFonts w:ascii="Times New Roman" w:hAnsi="Times New Roman" w:cs="Times New Roman"/>
          <w:sz w:val="28"/>
          <w:szCs w:val="28"/>
        </w:rPr>
        <w:t>способности</w:t>
      </w:r>
      <w:proofErr w:type="gramEnd"/>
      <w:r w:rsidRPr="00DE2E7C">
        <w:rPr>
          <w:rFonts w:ascii="Times New Roman" w:hAnsi="Times New Roman" w:cs="Times New Roman"/>
          <w:sz w:val="28"/>
          <w:szCs w:val="28"/>
        </w:rPr>
        <w:t xml:space="preserve"> реагировать на глобальные вызовы и угрозы, включаться в соответствующие глобальные кампании и планы действий;</w:t>
      </w:r>
      <w:r w:rsidR="00986A16">
        <w:rPr>
          <w:rFonts w:ascii="Times New Roman" w:hAnsi="Times New Roman" w:cs="Times New Roman"/>
          <w:sz w:val="28"/>
          <w:szCs w:val="28"/>
        </w:rPr>
        <w:t xml:space="preserve"> в том числе</w:t>
      </w:r>
      <w:r w:rsidR="00753824">
        <w:rPr>
          <w:rFonts w:ascii="Times New Roman" w:hAnsi="Times New Roman" w:cs="Times New Roman"/>
          <w:sz w:val="28"/>
          <w:szCs w:val="28"/>
        </w:rPr>
        <w:t xml:space="preserve"> </w:t>
      </w:r>
      <w:r w:rsidR="00582C4A">
        <w:rPr>
          <w:rFonts w:ascii="Times New Roman" w:hAnsi="Times New Roman" w:cs="Times New Roman"/>
          <w:sz w:val="28"/>
          <w:szCs w:val="28"/>
        </w:rPr>
        <w:t>устаревшим</w:t>
      </w:r>
      <w:r w:rsidR="00753824">
        <w:rPr>
          <w:rFonts w:ascii="Times New Roman" w:hAnsi="Times New Roman" w:cs="Times New Roman"/>
          <w:sz w:val="28"/>
          <w:szCs w:val="28"/>
        </w:rPr>
        <w:t xml:space="preserve"> </w:t>
      </w:r>
      <w:r w:rsidR="00582C4A">
        <w:rPr>
          <w:rFonts w:ascii="Times New Roman" w:hAnsi="Times New Roman" w:cs="Times New Roman"/>
          <w:sz w:val="28"/>
          <w:szCs w:val="28"/>
        </w:rPr>
        <w:t>и более ненужным становится</w:t>
      </w:r>
      <w:r w:rsidR="00753824">
        <w:rPr>
          <w:rFonts w:ascii="Times New Roman" w:hAnsi="Times New Roman" w:cs="Times New Roman"/>
          <w:sz w:val="28"/>
          <w:szCs w:val="28"/>
        </w:rPr>
        <w:t xml:space="preserve"> понятие суверенитета государств, наций</w:t>
      </w:r>
      <w:r w:rsidR="00582C4A">
        <w:rPr>
          <w:rFonts w:ascii="Times New Roman" w:hAnsi="Times New Roman" w:cs="Times New Roman"/>
          <w:sz w:val="28"/>
          <w:szCs w:val="28"/>
        </w:rPr>
        <w:t>, личности</w:t>
      </w:r>
      <w:r w:rsidR="000246BC">
        <w:rPr>
          <w:rFonts w:ascii="Times New Roman" w:hAnsi="Times New Roman" w:cs="Times New Roman"/>
          <w:sz w:val="28"/>
          <w:szCs w:val="28"/>
        </w:rPr>
        <w:t>;</w:t>
      </w:r>
    </w:p>
    <w:p w14:paraId="490C3E87" w14:textId="57B7D207" w:rsidR="00597FEB" w:rsidRDefault="00B914BA" w:rsidP="00597FEB">
      <w:pPr>
        <w:spacing w:line="360" w:lineRule="auto"/>
        <w:ind w:firstLine="708"/>
        <w:jc w:val="both"/>
        <w:rPr>
          <w:rFonts w:ascii="Times New Roman" w:hAnsi="Times New Roman" w:cs="Times New Roman"/>
          <w:sz w:val="28"/>
          <w:szCs w:val="28"/>
        </w:rPr>
      </w:pPr>
      <w:r w:rsidRPr="00DE2E7C">
        <w:rPr>
          <w:rFonts w:ascii="Times New Roman" w:hAnsi="Times New Roman" w:cs="Times New Roman"/>
          <w:sz w:val="28"/>
          <w:szCs w:val="28"/>
        </w:rPr>
        <w:t xml:space="preserve">– дальнейшее социально-историческое развитие связано с радикальным усилением зависимости человека от </w:t>
      </w:r>
      <w:r w:rsidR="000F34D8">
        <w:rPr>
          <w:rFonts w:ascii="Times New Roman" w:hAnsi="Times New Roman" w:cs="Times New Roman"/>
          <w:sz w:val="28"/>
          <w:szCs w:val="28"/>
        </w:rPr>
        <w:t>новых технологий</w:t>
      </w:r>
      <w:r w:rsidRPr="00DE2E7C">
        <w:rPr>
          <w:rFonts w:ascii="Times New Roman" w:hAnsi="Times New Roman" w:cs="Times New Roman"/>
          <w:sz w:val="28"/>
          <w:szCs w:val="28"/>
        </w:rPr>
        <w:t xml:space="preserve">, а успешность развития обеспечивается максимально полным включением человеческих существ в логику и </w:t>
      </w:r>
      <w:proofErr w:type="spellStart"/>
      <w:r w:rsidRPr="00DE2E7C">
        <w:rPr>
          <w:rFonts w:ascii="Times New Roman" w:hAnsi="Times New Roman" w:cs="Times New Roman"/>
          <w:sz w:val="28"/>
          <w:szCs w:val="28"/>
        </w:rPr>
        <w:t>алгоритмику</w:t>
      </w:r>
      <w:proofErr w:type="spellEnd"/>
      <w:r w:rsidRPr="00DE2E7C">
        <w:rPr>
          <w:rFonts w:ascii="Times New Roman" w:hAnsi="Times New Roman" w:cs="Times New Roman"/>
          <w:sz w:val="28"/>
          <w:szCs w:val="28"/>
        </w:rPr>
        <w:t xml:space="preserve"> </w:t>
      </w:r>
      <w:proofErr w:type="spellStart"/>
      <w:r w:rsidRPr="00DE2E7C">
        <w:rPr>
          <w:rFonts w:ascii="Times New Roman" w:hAnsi="Times New Roman" w:cs="Times New Roman"/>
          <w:sz w:val="28"/>
          <w:szCs w:val="28"/>
        </w:rPr>
        <w:t>техносоциальных</w:t>
      </w:r>
      <w:proofErr w:type="spellEnd"/>
      <w:r w:rsidRPr="00DE2E7C">
        <w:rPr>
          <w:rFonts w:ascii="Times New Roman" w:hAnsi="Times New Roman" w:cs="Times New Roman"/>
          <w:sz w:val="28"/>
          <w:szCs w:val="28"/>
        </w:rPr>
        <w:t xml:space="preserve"> систем, максимальным отказом от рисков, связанных с человеческой свободой и стремлением к автономии;</w:t>
      </w:r>
    </w:p>
    <w:p w14:paraId="3FF23115" w14:textId="0EEA4B2D" w:rsidR="00B914BA" w:rsidRDefault="00B914BA" w:rsidP="00597FEB">
      <w:pPr>
        <w:spacing w:line="360" w:lineRule="auto"/>
        <w:ind w:firstLine="708"/>
        <w:jc w:val="both"/>
        <w:rPr>
          <w:rFonts w:ascii="Times New Roman" w:hAnsi="Times New Roman" w:cs="Times New Roman"/>
          <w:sz w:val="28"/>
          <w:szCs w:val="28"/>
        </w:rPr>
      </w:pPr>
      <w:r w:rsidRPr="00DE2E7C">
        <w:rPr>
          <w:rFonts w:ascii="Times New Roman" w:hAnsi="Times New Roman" w:cs="Times New Roman"/>
          <w:sz w:val="28"/>
          <w:szCs w:val="28"/>
        </w:rPr>
        <w:lastRenderedPageBreak/>
        <w:t>– будущее человечества и человеческих сообществ – это не открытый к изменениям результат взаимодействия, сотрудничества и</w:t>
      </w:r>
      <w:r w:rsidR="00986A16">
        <w:rPr>
          <w:rFonts w:ascii="Times New Roman" w:hAnsi="Times New Roman" w:cs="Times New Roman"/>
          <w:sz w:val="28"/>
          <w:szCs w:val="28"/>
        </w:rPr>
        <w:t xml:space="preserve"> (возможно)</w:t>
      </w:r>
      <w:r w:rsidRPr="00DE2E7C">
        <w:rPr>
          <w:rFonts w:ascii="Times New Roman" w:hAnsi="Times New Roman" w:cs="Times New Roman"/>
          <w:sz w:val="28"/>
          <w:szCs w:val="28"/>
        </w:rPr>
        <w:t xml:space="preserve"> борьбы автономных личностей и социальных сил, а предмет социальной инженерии</w:t>
      </w:r>
      <w:r w:rsidR="00986A16">
        <w:rPr>
          <w:rFonts w:ascii="Times New Roman" w:hAnsi="Times New Roman" w:cs="Times New Roman"/>
          <w:sz w:val="28"/>
          <w:szCs w:val="28"/>
        </w:rPr>
        <w:t xml:space="preserve"> со стороны технократической элиты</w:t>
      </w:r>
      <w:r w:rsidRPr="00DE2E7C">
        <w:rPr>
          <w:rFonts w:ascii="Times New Roman" w:hAnsi="Times New Roman" w:cs="Times New Roman"/>
          <w:sz w:val="28"/>
          <w:szCs w:val="28"/>
        </w:rPr>
        <w:t>, формирующей будущее по «заранее известным» планам</w:t>
      </w:r>
      <w:r w:rsidR="00805976">
        <w:rPr>
          <w:rFonts w:ascii="Times New Roman" w:hAnsi="Times New Roman" w:cs="Times New Roman"/>
          <w:sz w:val="28"/>
          <w:szCs w:val="28"/>
        </w:rPr>
        <w:t xml:space="preserve"> и лекалам,</w:t>
      </w:r>
      <w:r w:rsidR="00582C4A">
        <w:rPr>
          <w:rFonts w:ascii="Times New Roman" w:hAnsi="Times New Roman" w:cs="Times New Roman"/>
          <w:sz w:val="28"/>
          <w:szCs w:val="28"/>
        </w:rPr>
        <w:t xml:space="preserve"> с помощью технологий анализа данных и искусственного интеллекта</w:t>
      </w:r>
      <w:r w:rsidRPr="00DE2E7C">
        <w:rPr>
          <w:rFonts w:ascii="Times New Roman" w:hAnsi="Times New Roman" w:cs="Times New Roman"/>
          <w:sz w:val="28"/>
          <w:szCs w:val="28"/>
        </w:rPr>
        <w:t>.</w:t>
      </w:r>
    </w:p>
    <w:p w14:paraId="18DA454A" w14:textId="03D08BBC" w:rsidR="00753824" w:rsidRDefault="00597FEB" w:rsidP="000728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сожалением следует отметить, что в </w:t>
      </w:r>
      <w:r w:rsidR="00072841">
        <w:rPr>
          <w:rFonts w:ascii="Times New Roman" w:hAnsi="Times New Roman" w:cs="Times New Roman"/>
          <w:sz w:val="28"/>
          <w:szCs w:val="28"/>
        </w:rPr>
        <w:t xml:space="preserve">массовом, </w:t>
      </w:r>
      <w:proofErr w:type="spellStart"/>
      <w:r>
        <w:rPr>
          <w:rFonts w:ascii="Times New Roman" w:hAnsi="Times New Roman" w:cs="Times New Roman"/>
          <w:sz w:val="28"/>
          <w:szCs w:val="28"/>
        </w:rPr>
        <w:t>медийном</w:t>
      </w:r>
      <w:proofErr w:type="spellEnd"/>
      <w:r>
        <w:rPr>
          <w:rFonts w:ascii="Times New Roman" w:hAnsi="Times New Roman" w:cs="Times New Roman"/>
          <w:sz w:val="28"/>
          <w:szCs w:val="28"/>
        </w:rPr>
        <w:t xml:space="preserve"> и «развлекательном» сегменте </w:t>
      </w:r>
      <w:r w:rsidR="005916C9">
        <w:rPr>
          <w:rFonts w:ascii="Times New Roman" w:hAnsi="Times New Roman" w:cs="Times New Roman"/>
          <w:sz w:val="28"/>
          <w:szCs w:val="28"/>
        </w:rPr>
        <w:t xml:space="preserve">российского информационного пространства </w:t>
      </w:r>
      <w:r w:rsidR="000E788B">
        <w:rPr>
          <w:rFonts w:ascii="Times New Roman" w:hAnsi="Times New Roman" w:cs="Times New Roman"/>
          <w:sz w:val="28"/>
          <w:szCs w:val="28"/>
        </w:rPr>
        <w:t xml:space="preserve">мы все чаще и чаще сталкиваемся с </w:t>
      </w:r>
      <w:r w:rsidR="00753824">
        <w:rPr>
          <w:rFonts w:ascii="Times New Roman" w:hAnsi="Times New Roman" w:cs="Times New Roman"/>
          <w:sz w:val="28"/>
          <w:szCs w:val="28"/>
        </w:rPr>
        <w:t xml:space="preserve">форсируемыми, навязываемыми </w:t>
      </w:r>
      <w:r w:rsidR="000E788B">
        <w:rPr>
          <w:rFonts w:ascii="Times New Roman" w:hAnsi="Times New Roman" w:cs="Times New Roman"/>
          <w:sz w:val="28"/>
          <w:szCs w:val="28"/>
        </w:rPr>
        <w:t xml:space="preserve">сюжетами о мире </w:t>
      </w:r>
      <w:r w:rsidR="00582C4A">
        <w:rPr>
          <w:rFonts w:ascii="Times New Roman" w:hAnsi="Times New Roman" w:cs="Times New Roman"/>
          <w:sz w:val="28"/>
          <w:szCs w:val="28"/>
        </w:rPr>
        <w:t xml:space="preserve">«управляемого </w:t>
      </w:r>
      <w:r w:rsidR="000E788B">
        <w:rPr>
          <w:rFonts w:ascii="Times New Roman" w:hAnsi="Times New Roman" w:cs="Times New Roman"/>
          <w:sz w:val="28"/>
          <w:szCs w:val="28"/>
        </w:rPr>
        <w:t>будущего</w:t>
      </w:r>
      <w:r w:rsidR="00582C4A">
        <w:rPr>
          <w:rFonts w:ascii="Times New Roman" w:hAnsi="Times New Roman" w:cs="Times New Roman"/>
          <w:sz w:val="28"/>
          <w:szCs w:val="28"/>
        </w:rPr>
        <w:t>» –</w:t>
      </w:r>
      <w:r w:rsidR="000E788B">
        <w:rPr>
          <w:rFonts w:ascii="Times New Roman" w:hAnsi="Times New Roman" w:cs="Times New Roman"/>
          <w:sz w:val="28"/>
          <w:szCs w:val="28"/>
        </w:rPr>
        <w:t xml:space="preserve"> без </w:t>
      </w:r>
      <w:r w:rsidR="00582C4A">
        <w:rPr>
          <w:rFonts w:ascii="Times New Roman" w:hAnsi="Times New Roman" w:cs="Times New Roman"/>
          <w:sz w:val="28"/>
          <w:szCs w:val="28"/>
        </w:rPr>
        <w:t xml:space="preserve">собственно </w:t>
      </w:r>
      <w:r w:rsidR="000E788B">
        <w:rPr>
          <w:rFonts w:ascii="Times New Roman" w:hAnsi="Times New Roman" w:cs="Times New Roman"/>
          <w:sz w:val="28"/>
          <w:szCs w:val="28"/>
        </w:rPr>
        <w:t xml:space="preserve">человека (во всяком случае, в </w:t>
      </w:r>
      <w:r w:rsidR="00DB7520">
        <w:rPr>
          <w:rFonts w:ascii="Times New Roman" w:hAnsi="Times New Roman" w:cs="Times New Roman"/>
          <w:sz w:val="28"/>
          <w:szCs w:val="28"/>
        </w:rPr>
        <w:t xml:space="preserve">его </w:t>
      </w:r>
      <w:r w:rsidR="000E788B">
        <w:rPr>
          <w:rFonts w:ascii="Times New Roman" w:hAnsi="Times New Roman" w:cs="Times New Roman"/>
          <w:sz w:val="28"/>
          <w:szCs w:val="28"/>
        </w:rPr>
        <w:t>классическом понимани</w:t>
      </w:r>
      <w:r w:rsidR="00DB7520">
        <w:rPr>
          <w:rFonts w:ascii="Times New Roman" w:hAnsi="Times New Roman" w:cs="Times New Roman"/>
          <w:sz w:val="28"/>
          <w:szCs w:val="28"/>
        </w:rPr>
        <w:t>и).</w:t>
      </w:r>
    </w:p>
    <w:p w14:paraId="3C392153" w14:textId="7D204592" w:rsidR="00800FB2" w:rsidRDefault="00DB7520" w:rsidP="000728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самый главный вопрос – </w:t>
      </w:r>
      <w:r w:rsidRPr="005916C9">
        <w:rPr>
          <w:rFonts w:ascii="Times New Roman" w:hAnsi="Times New Roman" w:cs="Times New Roman"/>
          <w:b/>
          <w:bCs/>
          <w:sz w:val="28"/>
          <w:szCs w:val="28"/>
        </w:rPr>
        <w:t xml:space="preserve">как идеология </w:t>
      </w:r>
      <w:proofErr w:type="spellStart"/>
      <w:r w:rsidRPr="005916C9">
        <w:rPr>
          <w:rFonts w:ascii="Times New Roman" w:hAnsi="Times New Roman" w:cs="Times New Roman"/>
          <w:b/>
          <w:bCs/>
          <w:sz w:val="28"/>
          <w:szCs w:val="28"/>
        </w:rPr>
        <w:t>цифровизации</w:t>
      </w:r>
      <w:proofErr w:type="spellEnd"/>
      <w:r w:rsidRPr="005916C9">
        <w:rPr>
          <w:rFonts w:ascii="Times New Roman" w:hAnsi="Times New Roman" w:cs="Times New Roman"/>
          <w:b/>
          <w:bCs/>
          <w:sz w:val="28"/>
          <w:szCs w:val="28"/>
        </w:rPr>
        <w:t xml:space="preserve"> соотносится с </w:t>
      </w:r>
      <w:r w:rsidR="00753824">
        <w:rPr>
          <w:rFonts w:ascii="Times New Roman" w:hAnsi="Times New Roman" w:cs="Times New Roman"/>
          <w:b/>
          <w:bCs/>
          <w:sz w:val="28"/>
          <w:szCs w:val="28"/>
        </w:rPr>
        <w:t xml:space="preserve">нашими ценностями и </w:t>
      </w:r>
      <w:r w:rsidRPr="005916C9">
        <w:rPr>
          <w:rFonts w:ascii="Times New Roman" w:hAnsi="Times New Roman" w:cs="Times New Roman"/>
          <w:b/>
          <w:bCs/>
          <w:sz w:val="28"/>
          <w:szCs w:val="28"/>
        </w:rPr>
        <w:t>нашим конституционным правосознанием</w:t>
      </w:r>
      <w:r w:rsidR="005916C9" w:rsidRPr="005916C9">
        <w:rPr>
          <w:rFonts w:ascii="Times New Roman" w:hAnsi="Times New Roman" w:cs="Times New Roman"/>
          <w:b/>
          <w:bCs/>
          <w:sz w:val="28"/>
          <w:szCs w:val="28"/>
        </w:rPr>
        <w:t>?</w:t>
      </w:r>
      <w:r w:rsidR="00072841">
        <w:rPr>
          <w:rFonts w:ascii="Times New Roman" w:hAnsi="Times New Roman" w:cs="Times New Roman"/>
          <w:sz w:val="28"/>
          <w:szCs w:val="28"/>
        </w:rPr>
        <w:t xml:space="preserve"> – </w:t>
      </w:r>
      <w:proofErr w:type="spellStart"/>
      <w:r w:rsidR="00582C4A">
        <w:rPr>
          <w:rFonts w:ascii="Times New Roman" w:hAnsi="Times New Roman" w:cs="Times New Roman"/>
          <w:sz w:val="28"/>
          <w:szCs w:val="28"/>
        </w:rPr>
        <w:t>цифровизаторами</w:t>
      </w:r>
      <w:proofErr w:type="spellEnd"/>
      <w:r w:rsidR="00072841">
        <w:rPr>
          <w:rFonts w:ascii="Times New Roman" w:hAnsi="Times New Roman" w:cs="Times New Roman"/>
          <w:sz w:val="28"/>
          <w:szCs w:val="28"/>
        </w:rPr>
        <w:t xml:space="preserve"> </w:t>
      </w:r>
      <w:r w:rsidR="00753824">
        <w:rPr>
          <w:rFonts w:ascii="Times New Roman" w:hAnsi="Times New Roman" w:cs="Times New Roman"/>
          <w:sz w:val="28"/>
          <w:szCs w:val="28"/>
        </w:rPr>
        <w:t xml:space="preserve">даже </w:t>
      </w:r>
      <w:r w:rsidR="00072841">
        <w:rPr>
          <w:rFonts w:ascii="Times New Roman" w:hAnsi="Times New Roman" w:cs="Times New Roman"/>
          <w:sz w:val="28"/>
          <w:szCs w:val="28"/>
        </w:rPr>
        <w:t>не поставлен</w:t>
      </w:r>
      <w:r w:rsidR="00582C4A">
        <w:rPr>
          <w:rFonts w:ascii="Times New Roman" w:hAnsi="Times New Roman" w:cs="Times New Roman"/>
          <w:sz w:val="28"/>
          <w:szCs w:val="28"/>
        </w:rPr>
        <w:t xml:space="preserve"> и не рассматривается как важный</w:t>
      </w:r>
      <w:r w:rsidR="00072841">
        <w:rPr>
          <w:rFonts w:ascii="Times New Roman" w:hAnsi="Times New Roman" w:cs="Times New Roman"/>
          <w:sz w:val="28"/>
          <w:szCs w:val="28"/>
        </w:rPr>
        <w:t>.</w:t>
      </w:r>
    </w:p>
    <w:p w14:paraId="74DEC264" w14:textId="4C6F20E0" w:rsidR="000B79A3" w:rsidRPr="003C4C7B" w:rsidRDefault="009E23FB" w:rsidP="0076333E">
      <w:pPr>
        <w:pStyle w:val="3"/>
      </w:pPr>
      <w:bookmarkStart w:id="1" w:name="_Toc77663179"/>
      <w:r w:rsidRPr="003C4C7B">
        <w:t>Носители идеологии</w:t>
      </w:r>
      <w:r w:rsidR="003C4C7B" w:rsidRPr="003C4C7B">
        <w:t xml:space="preserve"> </w:t>
      </w:r>
      <w:proofErr w:type="spellStart"/>
      <w:r w:rsidR="003C4C7B" w:rsidRPr="003C4C7B">
        <w:t>цифровизации</w:t>
      </w:r>
      <w:proofErr w:type="spellEnd"/>
      <w:r w:rsidRPr="003C4C7B">
        <w:t xml:space="preserve">. </w:t>
      </w:r>
      <w:r w:rsidR="000B79A3" w:rsidRPr="003C4C7B">
        <w:t>Возникновение параллельной «цифровой власти»</w:t>
      </w:r>
      <w:bookmarkEnd w:id="1"/>
      <w:r w:rsidR="00757277" w:rsidRPr="003C4C7B">
        <w:t xml:space="preserve"> и</w:t>
      </w:r>
      <w:r w:rsidR="000B79A3" w:rsidRPr="003C4C7B">
        <w:t xml:space="preserve"> приход нового «цифрового класса»</w:t>
      </w:r>
    </w:p>
    <w:p w14:paraId="7236A2E9" w14:textId="4B808179" w:rsidR="00AC4757" w:rsidRDefault="005E6208" w:rsidP="00194B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Описанная выше «идеология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w:t>
      </w:r>
      <w:r w:rsidR="009A6354">
        <w:rPr>
          <w:rFonts w:ascii="Times New Roman" w:hAnsi="Times New Roman" w:cs="Times New Roman"/>
          <w:sz w:val="28"/>
          <w:szCs w:val="28"/>
        </w:rPr>
        <w:t xml:space="preserve">– </w:t>
      </w:r>
      <w:r w:rsidR="00814A64">
        <w:rPr>
          <w:rFonts w:ascii="Times New Roman" w:hAnsi="Times New Roman" w:cs="Times New Roman"/>
          <w:sz w:val="28"/>
          <w:szCs w:val="28"/>
        </w:rPr>
        <w:t xml:space="preserve">отнюдь не плод </w:t>
      </w:r>
      <w:proofErr w:type="gramStart"/>
      <w:r w:rsidR="00753824">
        <w:rPr>
          <w:rFonts w:ascii="Times New Roman" w:hAnsi="Times New Roman" w:cs="Times New Roman"/>
          <w:sz w:val="28"/>
          <w:szCs w:val="28"/>
        </w:rPr>
        <w:t>отвлечённого</w:t>
      </w:r>
      <w:proofErr w:type="gramEnd"/>
      <w:r w:rsidR="00CE211E">
        <w:rPr>
          <w:rFonts w:ascii="Times New Roman" w:hAnsi="Times New Roman" w:cs="Times New Roman"/>
          <w:sz w:val="28"/>
          <w:szCs w:val="28"/>
        </w:rPr>
        <w:t xml:space="preserve"> от реальности </w:t>
      </w:r>
      <w:proofErr w:type="spellStart"/>
      <w:r w:rsidR="00814A64">
        <w:rPr>
          <w:rFonts w:ascii="Times New Roman" w:hAnsi="Times New Roman" w:cs="Times New Roman"/>
          <w:sz w:val="28"/>
          <w:szCs w:val="28"/>
        </w:rPr>
        <w:t>алармизма</w:t>
      </w:r>
      <w:proofErr w:type="spellEnd"/>
      <w:r w:rsidR="00AC4757">
        <w:rPr>
          <w:rFonts w:ascii="Times New Roman" w:hAnsi="Times New Roman" w:cs="Times New Roman"/>
          <w:sz w:val="28"/>
          <w:szCs w:val="28"/>
        </w:rPr>
        <w:t xml:space="preserve"> и </w:t>
      </w:r>
      <w:proofErr w:type="spellStart"/>
      <w:r w:rsidR="00AC4757">
        <w:rPr>
          <w:rFonts w:ascii="Times New Roman" w:hAnsi="Times New Roman" w:cs="Times New Roman"/>
          <w:sz w:val="28"/>
          <w:szCs w:val="28"/>
        </w:rPr>
        <w:t>луддизма</w:t>
      </w:r>
      <w:proofErr w:type="spellEnd"/>
      <w:r w:rsidR="00814A64">
        <w:rPr>
          <w:rFonts w:ascii="Times New Roman" w:hAnsi="Times New Roman" w:cs="Times New Roman"/>
          <w:sz w:val="28"/>
          <w:szCs w:val="28"/>
        </w:rPr>
        <w:t>.</w:t>
      </w:r>
      <w:r w:rsidR="00194B40">
        <w:rPr>
          <w:rFonts w:ascii="Times New Roman" w:hAnsi="Times New Roman" w:cs="Times New Roman"/>
          <w:sz w:val="28"/>
          <w:szCs w:val="28"/>
        </w:rPr>
        <w:t xml:space="preserve"> Эт</w:t>
      </w:r>
      <w:r w:rsidR="00AC4757">
        <w:rPr>
          <w:rFonts w:ascii="Times New Roman" w:hAnsi="Times New Roman" w:cs="Times New Roman"/>
          <w:sz w:val="28"/>
          <w:szCs w:val="28"/>
        </w:rPr>
        <w:t>а идеология – реальность, ею «заражены» широкие слои мировой технологической и финансовой элиты, создатели массовой культуры, международные организации, часть российской элиты</w:t>
      </w:r>
      <w:r w:rsidR="0005739A">
        <w:rPr>
          <w:rFonts w:ascii="Times New Roman" w:hAnsi="Times New Roman" w:cs="Times New Roman"/>
          <w:sz w:val="28"/>
          <w:szCs w:val="28"/>
        </w:rPr>
        <w:t>,</w:t>
      </w:r>
      <w:r w:rsidR="005B6D2B">
        <w:rPr>
          <w:rFonts w:ascii="Times New Roman" w:hAnsi="Times New Roman" w:cs="Times New Roman"/>
          <w:sz w:val="28"/>
          <w:szCs w:val="28"/>
        </w:rPr>
        <w:t xml:space="preserve"> </w:t>
      </w:r>
      <w:r w:rsidR="00AC4757">
        <w:rPr>
          <w:rFonts w:ascii="Times New Roman" w:hAnsi="Times New Roman" w:cs="Times New Roman"/>
          <w:sz w:val="28"/>
          <w:szCs w:val="28"/>
        </w:rPr>
        <w:t>гос</w:t>
      </w:r>
      <w:r w:rsidR="0005739A">
        <w:rPr>
          <w:rFonts w:ascii="Times New Roman" w:hAnsi="Times New Roman" w:cs="Times New Roman"/>
          <w:sz w:val="28"/>
          <w:szCs w:val="28"/>
        </w:rPr>
        <w:t xml:space="preserve">ударственных и муниципальных </w:t>
      </w:r>
      <w:r w:rsidR="00C103AB">
        <w:rPr>
          <w:rFonts w:ascii="Times New Roman" w:hAnsi="Times New Roman" w:cs="Times New Roman"/>
          <w:sz w:val="28"/>
          <w:szCs w:val="28"/>
        </w:rPr>
        <w:t>служащи</w:t>
      </w:r>
      <w:r w:rsidR="007D4002">
        <w:rPr>
          <w:rFonts w:ascii="Times New Roman" w:hAnsi="Times New Roman" w:cs="Times New Roman"/>
          <w:sz w:val="28"/>
          <w:szCs w:val="28"/>
        </w:rPr>
        <w:t>х</w:t>
      </w:r>
      <w:r w:rsidR="00AC4757">
        <w:rPr>
          <w:rFonts w:ascii="Times New Roman" w:hAnsi="Times New Roman" w:cs="Times New Roman"/>
          <w:sz w:val="28"/>
          <w:szCs w:val="28"/>
        </w:rPr>
        <w:t>.</w:t>
      </w:r>
    </w:p>
    <w:p w14:paraId="47CE60E6" w14:textId="40D8407B" w:rsidR="0073747C" w:rsidRDefault="00973528" w:rsidP="005E6208">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Уже сегодня, при нынешнем развитии «цифровых технологий», </w:t>
      </w:r>
      <w:r w:rsidR="00AC4757">
        <w:rPr>
          <w:rFonts w:ascii="Times New Roman" w:hAnsi="Times New Roman" w:cs="Times New Roman"/>
          <w:sz w:val="28"/>
          <w:szCs w:val="28"/>
        </w:rPr>
        <w:t>эта идеология</w:t>
      </w:r>
      <w:r>
        <w:rPr>
          <w:rFonts w:ascii="Times New Roman" w:hAnsi="Times New Roman" w:cs="Times New Roman"/>
          <w:sz w:val="28"/>
          <w:szCs w:val="28"/>
        </w:rPr>
        <w:t xml:space="preserve"> позволяет «обосновывать» и «оправдывать» </w:t>
      </w:r>
      <w:r w:rsidR="00AD3132">
        <w:rPr>
          <w:rFonts w:ascii="Times New Roman" w:hAnsi="Times New Roman" w:cs="Times New Roman"/>
          <w:sz w:val="28"/>
          <w:szCs w:val="28"/>
        </w:rPr>
        <w:t xml:space="preserve">практики нового, формирующегося «цифрового класса», претендующего на статус </w:t>
      </w:r>
      <w:r w:rsidR="005A77D0">
        <w:rPr>
          <w:rFonts w:ascii="Times New Roman" w:hAnsi="Times New Roman" w:cs="Times New Roman"/>
          <w:sz w:val="28"/>
          <w:szCs w:val="28"/>
        </w:rPr>
        <w:t xml:space="preserve">будущего </w:t>
      </w:r>
      <w:r w:rsidR="00753824">
        <w:rPr>
          <w:rFonts w:ascii="Times New Roman" w:hAnsi="Times New Roman" w:cs="Times New Roman"/>
          <w:sz w:val="28"/>
          <w:szCs w:val="28"/>
        </w:rPr>
        <w:t xml:space="preserve">общественного </w:t>
      </w:r>
      <w:r w:rsidR="0013106F">
        <w:rPr>
          <w:rFonts w:ascii="Times New Roman" w:hAnsi="Times New Roman" w:cs="Times New Roman"/>
          <w:sz w:val="28"/>
          <w:szCs w:val="28"/>
        </w:rPr>
        <w:t>гегемона</w:t>
      </w:r>
      <w:r w:rsidR="00AD3132">
        <w:rPr>
          <w:rFonts w:ascii="Times New Roman" w:hAnsi="Times New Roman" w:cs="Times New Roman"/>
          <w:sz w:val="28"/>
          <w:szCs w:val="28"/>
        </w:rPr>
        <w:t>.</w:t>
      </w:r>
      <w:proofErr w:type="gramEnd"/>
    </w:p>
    <w:p w14:paraId="4328BD4F" w14:textId="42CA70C5" w:rsidR="005E6208" w:rsidRDefault="001C3BF4" w:rsidP="005E62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Уже в наши дни в</w:t>
      </w:r>
      <w:r w:rsidR="000B79A3" w:rsidRPr="001E0B8D">
        <w:rPr>
          <w:rFonts w:ascii="Times New Roman" w:hAnsi="Times New Roman" w:cs="Times New Roman"/>
          <w:sz w:val="28"/>
          <w:szCs w:val="28"/>
        </w:rPr>
        <w:t xml:space="preserve">озможность </w:t>
      </w:r>
      <w:r>
        <w:rPr>
          <w:rFonts w:ascii="Times New Roman" w:hAnsi="Times New Roman" w:cs="Times New Roman"/>
          <w:sz w:val="28"/>
          <w:szCs w:val="28"/>
        </w:rPr>
        <w:t>«</w:t>
      </w:r>
      <w:r w:rsidR="000B79A3" w:rsidRPr="001E0B8D">
        <w:rPr>
          <w:rFonts w:ascii="Times New Roman" w:hAnsi="Times New Roman" w:cs="Times New Roman"/>
          <w:sz w:val="28"/>
          <w:szCs w:val="28"/>
        </w:rPr>
        <w:t>узнать всё</w:t>
      </w:r>
      <w:r>
        <w:rPr>
          <w:rFonts w:ascii="Times New Roman" w:hAnsi="Times New Roman" w:cs="Times New Roman"/>
          <w:sz w:val="28"/>
          <w:szCs w:val="28"/>
        </w:rPr>
        <w:t>»</w:t>
      </w:r>
      <w:r w:rsidR="000B79A3" w:rsidRPr="001E0B8D">
        <w:rPr>
          <w:rFonts w:ascii="Times New Roman" w:hAnsi="Times New Roman" w:cs="Times New Roman"/>
          <w:sz w:val="28"/>
          <w:szCs w:val="28"/>
        </w:rPr>
        <w:t xml:space="preserve"> о гражданине, а затем использовать данные о нём для рекламы, продаж, пропаганды, манипуляции и управления создаёт новый, особый вид власти над гражданами.</w:t>
      </w:r>
      <w:r>
        <w:rPr>
          <w:rFonts w:ascii="Times New Roman" w:hAnsi="Times New Roman" w:cs="Times New Roman"/>
          <w:sz w:val="28"/>
          <w:szCs w:val="28"/>
        </w:rPr>
        <w:t xml:space="preserve"> А также </w:t>
      </w:r>
      <w:r w:rsidR="004776A5">
        <w:rPr>
          <w:rFonts w:ascii="Times New Roman" w:hAnsi="Times New Roman" w:cs="Times New Roman"/>
          <w:sz w:val="28"/>
          <w:szCs w:val="28"/>
        </w:rPr>
        <w:t>–</w:t>
      </w:r>
      <w:r>
        <w:rPr>
          <w:rFonts w:ascii="Times New Roman" w:hAnsi="Times New Roman" w:cs="Times New Roman"/>
          <w:sz w:val="28"/>
          <w:szCs w:val="28"/>
        </w:rPr>
        <w:t xml:space="preserve"> </w:t>
      </w:r>
      <w:r w:rsidR="004776A5">
        <w:rPr>
          <w:rFonts w:ascii="Times New Roman" w:hAnsi="Times New Roman" w:cs="Times New Roman"/>
          <w:sz w:val="28"/>
          <w:szCs w:val="28"/>
        </w:rPr>
        <w:t xml:space="preserve">головокружительное </w:t>
      </w:r>
      <w:r>
        <w:rPr>
          <w:rFonts w:ascii="Times New Roman" w:hAnsi="Times New Roman" w:cs="Times New Roman"/>
          <w:sz w:val="28"/>
          <w:szCs w:val="28"/>
        </w:rPr>
        <w:t>ощущение</w:t>
      </w:r>
      <w:r w:rsidR="004776A5">
        <w:rPr>
          <w:rFonts w:ascii="Times New Roman" w:hAnsi="Times New Roman" w:cs="Times New Roman"/>
          <w:sz w:val="28"/>
          <w:szCs w:val="28"/>
        </w:rPr>
        <w:t xml:space="preserve"> всевластия и всемогущества</w:t>
      </w:r>
      <w:r w:rsidR="00753824">
        <w:rPr>
          <w:rFonts w:ascii="Times New Roman" w:hAnsi="Times New Roman" w:cs="Times New Roman"/>
          <w:sz w:val="28"/>
          <w:szCs w:val="28"/>
        </w:rPr>
        <w:t xml:space="preserve">, как писал </w:t>
      </w:r>
      <w:r w:rsidR="00CD7C75">
        <w:rPr>
          <w:rFonts w:ascii="Times New Roman" w:hAnsi="Times New Roman" w:cs="Times New Roman"/>
          <w:sz w:val="28"/>
          <w:szCs w:val="28"/>
        </w:rPr>
        <w:t>Ф. М.</w:t>
      </w:r>
      <w:r w:rsidR="005406DC">
        <w:rPr>
          <w:rFonts w:ascii="Times New Roman" w:hAnsi="Times New Roman" w:cs="Times New Roman"/>
          <w:sz w:val="28"/>
          <w:szCs w:val="28"/>
        </w:rPr>
        <w:t xml:space="preserve"> </w:t>
      </w:r>
      <w:r w:rsidR="00753824">
        <w:rPr>
          <w:rFonts w:ascii="Times New Roman" w:hAnsi="Times New Roman" w:cs="Times New Roman"/>
          <w:sz w:val="28"/>
          <w:szCs w:val="28"/>
        </w:rPr>
        <w:t>Достоевский</w:t>
      </w:r>
      <w:r w:rsidR="00CD7C75">
        <w:rPr>
          <w:rFonts w:ascii="Times New Roman" w:hAnsi="Times New Roman" w:cs="Times New Roman"/>
          <w:sz w:val="28"/>
          <w:szCs w:val="28"/>
        </w:rPr>
        <w:t>,</w:t>
      </w:r>
      <w:r w:rsidR="00753824">
        <w:rPr>
          <w:rFonts w:ascii="Times New Roman" w:hAnsi="Times New Roman" w:cs="Times New Roman"/>
          <w:sz w:val="28"/>
          <w:szCs w:val="28"/>
        </w:rPr>
        <w:t xml:space="preserve"> – «административный восторг».</w:t>
      </w:r>
    </w:p>
    <w:p w14:paraId="6FFF682E" w14:textId="58D127DE" w:rsidR="004776A5" w:rsidRDefault="000B79A3" w:rsidP="004776A5">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Эта цифровая власть – особая, новая, она не создаётся обычными механизмами делегирования власти и полномочий, такими как выборы, назначения «сверху» или законодательство, а возникает «по месту», по самому факту получения доступа к данным, и является </w:t>
      </w:r>
      <w:r w:rsidR="004776A5">
        <w:rPr>
          <w:rFonts w:ascii="Times New Roman" w:hAnsi="Times New Roman" w:cs="Times New Roman"/>
          <w:sz w:val="28"/>
          <w:szCs w:val="28"/>
        </w:rPr>
        <w:t>«</w:t>
      </w:r>
      <w:r w:rsidRPr="001E0B8D">
        <w:rPr>
          <w:rFonts w:ascii="Times New Roman" w:hAnsi="Times New Roman" w:cs="Times New Roman"/>
          <w:sz w:val="28"/>
          <w:szCs w:val="28"/>
        </w:rPr>
        <w:t>параллельной</w:t>
      </w:r>
      <w:r w:rsidR="004776A5">
        <w:rPr>
          <w:rFonts w:ascii="Times New Roman" w:hAnsi="Times New Roman" w:cs="Times New Roman"/>
          <w:sz w:val="28"/>
          <w:szCs w:val="28"/>
        </w:rPr>
        <w:t>»</w:t>
      </w:r>
      <w:r w:rsidRPr="001E0B8D">
        <w:rPr>
          <w:rFonts w:ascii="Times New Roman" w:hAnsi="Times New Roman" w:cs="Times New Roman"/>
          <w:sz w:val="28"/>
          <w:szCs w:val="28"/>
        </w:rPr>
        <w:t xml:space="preserve"> веткой власти.</w:t>
      </w:r>
      <w:proofErr w:type="gramEnd"/>
    </w:p>
    <w:p w14:paraId="147B0874" w14:textId="432E89DF" w:rsidR="000B0C6E" w:rsidRDefault="000B79A3" w:rsidP="000B0C6E">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Эту новую, фактическую власть получают чиновники и их </w:t>
      </w:r>
      <w:r w:rsidR="00753824">
        <w:rPr>
          <w:rFonts w:ascii="Times New Roman" w:hAnsi="Times New Roman" w:cs="Times New Roman"/>
          <w:sz w:val="28"/>
          <w:szCs w:val="28"/>
        </w:rPr>
        <w:t>ИТ</w:t>
      </w:r>
      <w:r w:rsidRPr="001E0B8D">
        <w:rPr>
          <w:rFonts w:ascii="Times New Roman" w:hAnsi="Times New Roman" w:cs="Times New Roman"/>
          <w:sz w:val="28"/>
          <w:szCs w:val="28"/>
        </w:rPr>
        <w:t xml:space="preserve">-специалисты (в региональной </w:t>
      </w:r>
      <w:r w:rsidR="009C1DAC" w:rsidRPr="009C1DAC">
        <w:rPr>
          <w:rFonts w:ascii="Times New Roman" w:hAnsi="Times New Roman" w:cs="Times New Roman"/>
          <w:sz w:val="28"/>
          <w:szCs w:val="28"/>
        </w:rPr>
        <w:t xml:space="preserve">и муниципальной </w:t>
      </w:r>
      <w:r w:rsidRPr="001E0B8D">
        <w:rPr>
          <w:rFonts w:ascii="Times New Roman" w:hAnsi="Times New Roman" w:cs="Times New Roman"/>
          <w:sz w:val="28"/>
          <w:szCs w:val="28"/>
        </w:rPr>
        <w:t xml:space="preserve">власти, на транспорте, в налоговом ведомстве и т.п.), а также менеджмент и </w:t>
      </w:r>
      <w:r w:rsidR="00753824" w:rsidRPr="00753824">
        <w:rPr>
          <w:rFonts w:ascii="Times New Roman" w:hAnsi="Times New Roman" w:cs="Times New Roman"/>
          <w:sz w:val="28"/>
          <w:szCs w:val="28"/>
        </w:rPr>
        <w:t>ИТ-</w:t>
      </w:r>
      <w:r w:rsidRPr="001E0B8D">
        <w:rPr>
          <w:rFonts w:ascii="Times New Roman" w:hAnsi="Times New Roman" w:cs="Times New Roman"/>
          <w:sz w:val="28"/>
          <w:szCs w:val="28"/>
        </w:rPr>
        <w:t xml:space="preserve">специалисты крупных частных </w:t>
      </w:r>
      <w:r w:rsidR="00753824" w:rsidRPr="00753824">
        <w:rPr>
          <w:rFonts w:ascii="Times New Roman" w:hAnsi="Times New Roman" w:cs="Times New Roman"/>
          <w:sz w:val="28"/>
          <w:szCs w:val="28"/>
        </w:rPr>
        <w:t>ИТ-</w:t>
      </w:r>
      <w:r w:rsidRPr="001E0B8D">
        <w:rPr>
          <w:rFonts w:ascii="Times New Roman" w:hAnsi="Times New Roman" w:cs="Times New Roman"/>
          <w:sz w:val="28"/>
          <w:szCs w:val="28"/>
        </w:rPr>
        <w:t xml:space="preserve">корпораций (к которым относятся все цифровые интернет-платформы, производители смартфонов и операционных систем, </w:t>
      </w:r>
      <w:proofErr w:type="spellStart"/>
      <w:r w:rsidRPr="001E0B8D">
        <w:rPr>
          <w:rFonts w:ascii="Times New Roman" w:hAnsi="Times New Roman" w:cs="Times New Roman"/>
          <w:sz w:val="28"/>
          <w:szCs w:val="28"/>
        </w:rPr>
        <w:t>интернет-провайдеры</w:t>
      </w:r>
      <w:proofErr w:type="spellEnd"/>
      <w:r w:rsidRPr="001E0B8D">
        <w:rPr>
          <w:rFonts w:ascii="Times New Roman" w:hAnsi="Times New Roman" w:cs="Times New Roman"/>
          <w:sz w:val="28"/>
          <w:szCs w:val="28"/>
        </w:rPr>
        <w:t>, мобильные операторы, операторы уличных камер, банки, прочие операторы персональных данных).</w:t>
      </w:r>
      <w:proofErr w:type="gramEnd"/>
    </w:p>
    <w:p w14:paraId="75585CB8" w14:textId="5AA8B50B" w:rsidR="000B0C6E" w:rsidRDefault="000B0C6E" w:rsidP="000B0C6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0B79A3" w:rsidRPr="001E0B8D">
        <w:rPr>
          <w:rFonts w:ascii="Times New Roman" w:hAnsi="Times New Roman" w:cs="Times New Roman"/>
          <w:sz w:val="28"/>
          <w:szCs w:val="28"/>
        </w:rPr>
        <w:t>араллельная</w:t>
      </w:r>
      <w:r>
        <w:rPr>
          <w:rFonts w:ascii="Times New Roman" w:hAnsi="Times New Roman" w:cs="Times New Roman"/>
          <w:sz w:val="28"/>
          <w:szCs w:val="28"/>
        </w:rPr>
        <w:t xml:space="preserve"> «цифровая»</w:t>
      </w:r>
      <w:r w:rsidR="000B79A3" w:rsidRPr="001E0B8D">
        <w:rPr>
          <w:rFonts w:ascii="Times New Roman" w:hAnsi="Times New Roman" w:cs="Times New Roman"/>
          <w:sz w:val="28"/>
          <w:szCs w:val="28"/>
        </w:rPr>
        <w:t xml:space="preserve"> власть в России и в мире пока фактически никак не регламентирована. В нашей стране она не укладывается в рамки и без того плохо работающего на практике и почти неисполняемого </w:t>
      </w:r>
      <w:r w:rsidR="00E84380">
        <w:rPr>
          <w:rFonts w:ascii="Times New Roman" w:hAnsi="Times New Roman" w:cs="Times New Roman"/>
          <w:sz w:val="28"/>
          <w:szCs w:val="28"/>
        </w:rPr>
        <w:t xml:space="preserve">федерального </w:t>
      </w:r>
      <w:r w:rsidR="00753824">
        <w:rPr>
          <w:rFonts w:ascii="Times New Roman" w:hAnsi="Times New Roman" w:cs="Times New Roman"/>
          <w:sz w:val="28"/>
          <w:szCs w:val="28"/>
        </w:rPr>
        <w:t xml:space="preserve">закона </w:t>
      </w:r>
      <w:r w:rsidR="00E84380">
        <w:rPr>
          <w:rFonts w:ascii="Times New Roman" w:hAnsi="Times New Roman" w:cs="Times New Roman"/>
          <w:sz w:val="28"/>
          <w:szCs w:val="28"/>
        </w:rPr>
        <w:t xml:space="preserve">№ </w:t>
      </w:r>
      <w:r w:rsidR="000B79A3" w:rsidRPr="001E0B8D">
        <w:rPr>
          <w:rFonts w:ascii="Times New Roman" w:hAnsi="Times New Roman" w:cs="Times New Roman"/>
          <w:sz w:val="28"/>
          <w:szCs w:val="28"/>
        </w:rPr>
        <w:t xml:space="preserve">152-ФЗ </w:t>
      </w:r>
      <w:r w:rsidR="002E2B8A">
        <w:rPr>
          <w:rFonts w:ascii="Times New Roman" w:hAnsi="Times New Roman" w:cs="Times New Roman"/>
          <w:sz w:val="28"/>
          <w:szCs w:val="28"/>
        </w:rPr>
        <w:t>«О</w:t>
      </w:r>
      <w:r w:rsidR="000B79A3" w:rsidRPr="001E0B8D">
        <w:rPr>
          <w:rFonts w:ascii="Times New Roman" w:hAnsi="Times New Roman" w:cs="Times New Roman"/>
          <w:sz w:val="28"/>
          <w:szCs w:val="28"/>
        </w:rPr>
        <w:t xml:space="preserve"> персональных данных</w:t>
      </w:r>
      <w:r w:rsidR="002E2B8A">
        <w:rPr>
          <w:rFonts w:ascii="Times New Roman" w:hAnsi="Times New Roman" w:cs="Times New Roman"/>
          <w:sz w:val="28"/>
          <w:szCs w:val="28"/>
        </w:rPr>
        <w:t>»</w:t>
      </w:r>
      <w:r w:rsidR="000B79A3" w:rsidRPr="001E0B8D">
        <w:rPr>
          <w:rFonts w:ascii="Times New Roman" w:hAnsi="Times New Roman" w:cs="Times New Roman"/>
          <w:sz w:val="28"/>
          <w:szCs w:val="28"/>
        </w:rPr>
        <w:t xml:space="preserve">. Эта власть сейчас </w:t>
      </w:r>
      <w:r>
        <w:rPr>
          <w:rFonts w:ascii="Times New Roman" w:hAnsi="Times New Roman" w:cs="Times New Roman"/>
          <w:sz w:val="28"/>
          <w:szCs w:val="28"/>
        </w:rPr>
        <w:t>проявляет себя</w:t>
      </w:r>
      <w:r w:rsidRPr="001E0B8D">
        <w:rPr>
          <w:rFonts w:ascii="Times New Roman" w:hAnsi="Times New Roman" w:cs="Times New Roman"/>
          <w:sz w:val="28"/>
          <w:szCs w:val="28"/>
        </w:rPr>
        <w:t xml:space="preserve"> как </w:t>
      </w:r>
      <w:r w:rsidR="00753824">
        <w:rPr>
          <w:rFonts w:ascii="Times New Roman" w:hAnsi="Times New Roman" w:cs="Times New Roman"/>
          <w:sz w:val="28"/>
          <w:szCs w:val="28"/>
        </w:rPr>
        <w:t xml:space="preserve">ей </w:t>
      </w:r>
      <w:r w:rsidRPr="001E0B8D">
        <w:rPr>
          <w:rFonts w:ascii="Times New Roman" w:hAnsi="Times New Roman" w:cs="Times New Roman"/>
          <w:sz w:val="28"/>
          <w:szCs w:val="28"/>
        </w:rPr>
        <w:t>угодно</w:t>
      </w:r>
      <w:r w:rsidR="000B79A3" w:rsidRPr="001E0B8D">
        <w:rPr>
          <w:rFonts w:ascii="Times New Roman" w:hAnsi="Times New Roman" w:cs="Times New Roman"/>
          <w:sz w:val="28"/>
          <w:szCs w:val="28"/>
        </w:rPr>
        <w:t xml:space="preserve">, </w:t>
      </w:r>
      <w:r w:rsidR="00C50614" w:rsidRPr="00C50614">
        <w:rPr>
          <w:rFonts w:ascii="Times New Roman" w:hAnsi="Times New Roman" w:cs="Times New Roman"/>
          <w:sz w:val="28"/>
          <w:szCs w:val="28"/>
        </w:rPr>
        <w:t>существуя в «серой зоне» или правовом вакууме</w:t>
      </w:r>
      <w:r w:rsidR="000B79A3" w:rsidRPr="001E0B8D">
        <w:rPr>
          <w:rFonts w:ascii="Times New Roman" w:hAnsi="Times New Roman" w:cs="Times New Roman"/>
          <w:sz w:val="28"/>
          <w:szCs w:val="28"/>
        </w:rPr>
        <w:t>.</w:t>
      </w:r>
    </w:p>
    <w:p w14:paraId="3912E8D3" w14:textId="77777777" w:rsidR="00753824" w:rsidRDefault="000B79A3" w:rsidP="000B0C6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Нужно заметить, что большинство менеджеров и специалистов, получающих эту новую власть «по факту» служебного положения</w:t>
      </w:r>
      <w:r w:rsidR="00753824">
        <w:rPr>
          <w:rFonts w:ascii="Times New Roman" w:hAnsi="Times New Roman" w:cs="Times New Roman"/>
          <w:sz w:val="28"/>
          <w:szCs w:val="28"/>
        </w:rPr>
        <w:t>, доступу к цифровым инструментам</w:t>
      </w:r>
      <w:r w:rsidRPr="001E0B8D">
        <w:rPr>
          <w:rFonts w:ascii="Times New Roman" w:hAnsi="Times New Roman" w:cs="Times New Roman"/>
          <w:sz w:val="28"/>
          <w:szCs w:val="28"/>
        </w:rPr>
        <w:t>, не являются сотрудниками спецслужб или силовых ведомств с ограничением доступа к информации, не дают присяги и не носят погоны.</w:t>
      </w:r>
    </w:p>
    <w:p w14:paraId="5E86A982" w14:textId="3F9DBA62" w:rsidR="0073747C" w:rsidRDefault="000B0C6E" w:rsidP="000B0C6E">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Они</w:t>
      </w:r>
      <w:r w:rsidR="00B235A9">
        <w:rPr>
          <w:rFonts w:ascii="Times New Roman" w:hAnsi="Times New Roman" w:cs="Times New Roman"/>
          <w:sz w:val="28"/>
          <w:szCs w:val="28"/>
        </w:rPr>
        <w:t>,</w:t>
      </w:r>
      <w:r w:rsidR="005B6D2B">
        <w:rPr>
          <w:rFonts w:ascii="Times New Roman" w:hAnsi="Times New Roman" w:cs="Times New Roman"/>
          <w:sz w:val="28"/>
          <w:szCs w:val="28"/>
        </w:rPr>
        <w:t xml:space="preserve"> </w:t>
      </w:r>
      <w:r>
        <w:rPr>
          <w:rFonts w:ascii="Times New Roman" w:hAnsi="Times New Roman" w:cs="Times New Roman"/>
          <w:sz w:val="28"/>
          <w:szCs w:val="28"/>
        </w:rPr>
        <w:t>как правило</w:t>
      </w:r>
      <w:r w:rsidR="00B235A9">
        <w:rPr>
          <w:rFonts w:ascii="Times New Roman" w:hAnsi="Times New Roman" w:cs="Times New Roman"/>
          <w:sz w:val="28"/>
          <w:szCs w:val="28"/>
        </w:rPr>
        <w:t>,</w:t>
      </w:r>
      <w:r w:rsidR="009A6354">
        <w:rPr>
          <w:rFonts w:ascii="Times New Roman" w:hAnsi="Times New Roman" w:cs="Times New Roman"/>
          <w:sz w:val="28"/>
          <w:szCs w:val="28"/>
        </w:rPr>
        <w:t xml:space="preserve"> </w:t>
      </w:r>
      <w:r w:rsidR="000B79A3" w:rsidRPr="001E0B8D">
        <w:rPr>
          <w:rFonts w:ascii="Times New Roman" w:hAnsi="Times New Roman" w:cs="Times New Roman"/>
          <w:sz w:val="28"/>
          <w:szCs w:val="28"/>
        </w:rPr>
        <w:t>обычные штатские лица, не несущие серьёзной ответственности (в лучшем случае</w:t>
      </w:r>
      <w:r>
        <w:rPr>
          <w:rFonts w:ascii="Times New Roman" w:hAnsi="Times New Roman" w:cs="Times New Roman"/>
          <w:sz w:val="28"/>
          <w:szCs w:val="28"/>
        </w:rPr>
        <w:t>, они</w:t>
      </w:r>
      <w:r w:rsidR="000B79A3" w:rsidRPr="001E0B8D">
        <w:rPr>
          <w:rFonts w:ascii="Times New Roman" w:hAnsi="Times New Roman" w:cs="Times New Roman"/>
          <w:sz w:val="28"/>
          <w:szCs w:val="28"/>
        </w:rPr>
        <w:t xml:space="preserve"> ограничен</w:t>
      </w:r>
      <w:r>
        <w:rPr>
          <w:rFonts w:ascii="Times New Roman" w:hAnsi="Times New Roman" w:cs="Times New Roman"/>
          <w:sz w:val="28"/>
          <w:szCs w:val="28"/>
        </w:rPr>
        <w:t>ы</w:t>
      </w:r>
      <w:r w:rsidR="000B79A3" w:rsidRPr="001E0B8D">
        <w:rPr>
          <w:rFonts w:ascii="Times New Roman" w:hAnsi="Times New Roman" w:cs="Times New Roman"/>
          <w:sz w:val="28"/>
          <w:szCs w:val="28"/>
        </w:rPr>
        <w:t xml:space="preserve"> корпоративным договором </w:t>
      </w:r>
      <w:r w:rsidR="000B79A3" w:rsidRPr="001E0B8D">
        <w:rPr>
          <w:rFonts w:ascii="Times New Roman" w:hAnsi="Times New Roman" w:cs="Times New Roman"/>
          <w:sz w:val="28"/>
          <w:szCs w:val="28"/>
        </w:rPr>
        <w:lastRenderedPageBreak/>
        <w:t>о неразглашении), что создаёт большие риски утечки, продажи, разглашения данных и манипуляции ими в личных и корпоративных целях.</w:t>
      </w:r>
      <w:proofErr w:type="gramEnd"/>
    </w:p>
    <w:p w14:paraId="5ACC7ED0" w14:textId="59481F91" w:rsidR="001351F5" w:rsidRDefault="00B46298" w:rsidP="001351F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массе своей п</w:t>
      </w:r>
      <w:r w:rsidR="000B0C6E">
        <w:rPr>
          <w:rFonts w:ascii="Times New Roman" w:hAnsi="Times New Roman" w:cs="Times New Roman"/>
          <w:sz w:val="28"/>
          <w:szCs w:val="28"/>
        </w:rPr>
        <w:t xml:space="preserve">редставители нового цифрового класса </w:t>
      </w:r>
      <w:r w:rsidR="000B79A3" w:rsidRPr="001E0B8D">
        <w:rPr>
          <w:rFonts w:ascii="Times New Roman" w:hAnsi="Times New Roman" w:cs="Times New Roman"/>
          <w:sz w:val="28"/>
          <w:szCs w:val="28"/>
        </w:rPr>
        <w:t>получают в среднем невысокие зарплаты, уязвимы к подкупу, причём их число и возможност</w:t>
      </w:r>
      <w:r w:rsidR="001351F5">
        <w:rPr>
          <w:rFonts w:ascii="Times New Roman" w:hAnsi="Times New Roman" w:cs="Times New Roman"/>
          <w:sz w:val="28"/>
          <w:szCs w:val="28"/>
        </w:rPr>
        <w:t>и</w:t>
      </w:r>
      <w:r w:rsidR="000B79A3" w:rsidRPr="001E0B8D">
        <w:rPr>
          <w:rFonts w:ascii="Times New Roman" w:hAnsi="Times New Roman" w:cs="Times New Roman"/>
          <w:sz w:val="28"/>
          <w:szCs w:val="28"/>
        </w:rPr>
        <w:t xml:space="preserve"> доступа к данным быстро растут в ходе </w:t>
      </w:r>
      <w:proofErr w:type="spellStart"/>
      <w:r w:rsidR="000B79A3" w:rsidRPr="001E0B8D">
        <w:rPr>
          <w:rFonts w:ascii="Times New Roman" w:hAnsi="Times New Roman" w:cs="Times New Roman"/>
          <w:sz w:val="28"/>
          <w:szCs w:val="28"/>
        </w:rPr>
        <w:t>цифровизации</w:t>
      </w:r>
      <w:proofErr w:type="spellEnd"/>
      <w:r w:rsidR="000B79A3" w:rsidRPr="001E0B8D">
        <w:rPr>
          <w:rFonts w:ascii="Times New Roman" w:hAnsi="Times New Roman" w:cs="Times New Roman"/>
          <w:sz w:val="28"/>
          <w:szCs w:val="28"/>
        </w:rPr>
        <w:t>.</w:t>
      </w:r>
      <w:r w:rsidR="008304BA">
        <w:rPr>
          <w:rFonts w:ascii="Times New Roman" w:hAnsi="Times New Roman" w:cs="Times New Roman"/>
          <w:sz w:val="28"/>
          <w:szCs w:val="28"/>
        </w:rPr>
        <w:t xml:space="preserve"> </w:t>
      </w:r>
      <w:r w:rsidR="000B79A3" w:rsidRPr="001E0B8D">
        <w:rPr>
          <w:rFonts w:ascii="Times New Roman" w:hAnsi="Times New Roman" w:cs="Times New Roman"/>
          <w:sz w:val="28"/>
          <w:szCs w:val="28"/>
        </w:rPr>
        <w:t xml:space="preserve">У представителей нового цифрового сословия (или </w:t>
      </w:r>
      <w:r w:rsidR="000B79A3" w:rsidRPr="001E0B8D">
        <w:rPr>
          <w:rFonts w:ascii="Times New Roman" w:hAnsi="Times New Roman" w:cs="Times New Roman"/>
          <w:i/>
          <w:iCs/>
          <w:sz w:val="28"/>
          <w:szCs w:val="28"/>
        </w:rPr>
        <w:t>класса</w:t>
      </w:r>
      <w:r w:rsidR="000B79A3" w:rsidRPr="001E0B8D">
        <w:rPr>
          <w:rFonts w:ascii="Times New Roman" w:hAnsi="Times New Roman" w:cs="Times New Roman"/>
          <w:sz w:val="28"/>
          <w:szCs w:val="28"/>
        </w:rPr>
        <w:t xml:space="preserve">) сейчас имеет место принципиальный разрыв между полученными по факту возможностями применения цифровых технологий и крайне низкой ответственностью за их ненадлежащее или </w:t>
      </w:r>
      <w:r w:rsidR="001351F5" w:rsidRPr="001E0B8D">
        <w:rPr>
          <w:rFonts w:ascii="Times New Roman" w:hAnsi="Times New Roman" w:cs="Times New Roman"/>
          <w:sz w:val="28"/>
          <w:szCs w:val="28"/>
        </w:rPr>
        <w:t>скомпрометированное использование</w:t>
      </w:r>
      <w:r w:rsidR="000B79A3" w:rsidRPr="001E0B8D">
        <w:rPr>
          <w:rFonts w:ascii="Times New Roman" w:hAnsi="Times New Roman" w:cs="Times New Roman"/>
          <w:sz w:val="28"/>
          <w:szCs w:val="28"/>
        </w:rPr>
        <w:t>.</w:t>
      </w:r>
    </w:p>
    <w:p w14:paraId="75E07D28" w14:textId="253206A2" w:rsidR="001351F5" w:rsidRPr="00E60577" w:rsidRDefault="00D5712A" w:rsidP="00E60577">
      <w:pPr>
        <w:spacing w:line="360" w:lineRule="auto"/>
        <w:ind w:left="709"/>
        <w:jc w:val="both"/>
        <w:rPr>
          <w:rFonts w:ascii="Times New Roman" w:hAnsi="Times New Roman" w:cs="Times New Roman"/>
          <w:sz w:val="26"/>
          <w:szCs w:val="26"/>
        </w:rPr>
      </w:pPr>
      <w:proofErr w:type="gramStart"/>
      <w:r w:rsidRPr="00E60577">
        <w:rPr>
          <w:rFonts w:ascii="Times New Roman" w:hAnsi="Times New Roman" w:cs="Times New Roman"/>
          <w:sz w:val="26"/>
          <w:szCs w:val="26"/>
        </w:rPr>
        <w:t>Н</w:t>
      </w:r>
      <w:r w:rsidR="000B79A3" w:rsidRPr="00E60577">
        <w:rPr>
          <w:rFonts w:ascii="Times New Roman" w:hAnsi="Times New Roman" w:cs="Times New Roman"/>
          <w:sz w:val="26"/>
          <w:szCs w:val="26"/>
        </w:rPr>
        <w:t>ужно заметить</w:t>
      </w:r>
      <w:r w:rsidR="00753824" w:rsidRPr="00E60577">
        <w:rPr>
          <w:rFonts w:ascii="Times New Roman" w:hAnsi="Times New Roman" w:cs="Times New Roman"/>
          <w:sz w:val="26"/>
          <w:szCs w:val="26"/>
        </w:rPr>
        <w:t xml:space="preserve"> также</w:t>
      </w:r>
      <w:r w:rsidR="000B79A3" w:rsidRPr="00E60577">
        <w:rPr>
          <w:rFonts w:ascii="Times New Roman" w:hAnsi="Times New Roman" w:cs="Times New Roman"/>
          <w:sz w:val="26"/>
          <w:szCs w:val="26"/>
        </w:rPr>
        <w:t xml:space="preserve">, что «гражданские версии» алгоритмов </w:t>
      </w:r>
      <w:r w:rsidR="001351F5" w:rsidRPr="00E60577">
        <w:rPr>
          <w:rFonts w:ascii="Times New Roman" w:hAnsi="Times New Roman" w:cs="Times New Roman"/>
          <w:sz w:val="26"/>
          <w:szCs w:val="26"/>
        </w:rPr>
        <w:t>искусственного интеллекта (</w:t>
      </w:r>
      <w:r w:rsidR="000B79A3" w:rsidRPr="00E60577">
        <w:rPr>
          <w:rFonts w:ascii="Times New Roman" w:hAnsi="Times New Roman" w:cs="Times New Roman"/>
          <w:sz w:val="26"/>
          <w:szCs w:val="26"/>
        </w:rPr>
        <w:t>ИИ</w:t>
      </w:r>
      <w:r w:rsidR="001351F5" w:rsidRPr="00E60577">
        <w:rPr>
          <w:rFonts w:ascii="Times New Roman" w:hAnsi="Times New Roman" w:cs="Times New Roman"/>
          <w:sz w:val="26"/>
          <w:szCs w:val="26"/>
        </w:rPr>
        <w:t>)</w:t>
      </w:r>
      <w:r w:rsidR="000B79A3" w:rsidRPr="00E60577">
        <w:rPr>
          <w:rFonts w:ascii="Times New Roman" w:hAnsi="Times New Roman" w:cs="Times New Roman"/>
          <w:sz w:val="26"/>
          <w:szCs w:val="26"/>
        </w:rPr>
        <w:t xml:space="preserve">, </w:t>
      </w:r>
      <w:r w:rsidR="001351F5" w:rsidRPr="00E60577">
        <w:rPr>
          <w:rFonts w:ascii="Times New Roman" w:hAnsi="Times New Roman" w:cs="Times New Roman"/>
          <w:sz w:val="26"/>
          <w:szCs w:val="26"/>
        </w:rPr>
        <w:t>широкодоступные</w:t>
      </w:r>
      <w:r w:rsidR="000B79A3" w:rsidRPr="00E60577">
        <w:rPr>
          <w:rFonts w:ascii="Times New Roman" w:hAnsi="Times New Roman" w:cs="Times New Roman"/>
          <w:sz w:val="26"/>
          <w:szCs w:val="26"/>
        </w:rPr>
        <w:t xml:space="preserve"> сейчас в виде «свободного программного обеспечения» (СПО) не только крупным корпорациям, но и одиночкам</w:t>
      </w:r>
      <w:r w:rsidR="001351F5" w:rsidRPr="00E60577">
        <w:rPr>
          <w:rFonts w:ascii="Times New Roman" w:hAnsi="Times New Roman" w:cs="Times New Roman"/>
          <w:sz w:val="26"/>
          <w:szCs w:val="26"/>
        </w:rPr>
        <w:t>,</w:t>
      </w:r>
      <w:r w:rsidR="000B79A3" w:rsidRPr="00E60577">
        <w:rPr>
          <w:rFonts w:ascii="Times New Roman" w:hAnsi="Times New Roman" w:cs="Times New Roman"/>
          <w:sz w:val="26"/>
          <w:szCs w:val="26"/>
        </w:rPr>
        <w:t xml:space="preserve"> и малому бизнесу, имеют точность и другие характеристики качества почти такие же, как дорогие промышленные решения, используемые цифровыми гигантами и государством.</w:t>
      </w:r>
      <w:proofErr w:type="gramEnd"/>
    </w:p>
    <w:p w14:paraId="11CBA955" w14:textId="3EEFD890" w:rsidR="0013106F" w:rsidRDefault="001351F5" w:rsidP="00E60577">
      <w:pPr>
        <w:spacing w:line="360" w:lineRule="auto"/>
        <w:ind w:left="709"/>
        <w:jc w:val="both"/>
        <w:rPr>
          <w:rFonts w:ascii="Times New Roman" w:hAnsi="Times New Roman" w:cs="Times New Roman"/>
          <w:sz w:val="28"/>
          <w:szCs w:val="28"/>
        </w:rPr>
      </w:pPr>
      <w:r w:rsidRPr="00E60577">
        <w:rPr>
          <w:rFonts w:ascii="Times New Roman" w:hAnsi="Times New Roman" w:cs="Times New Roman"/>
          <w:sz w:val="26"/>
          <w:szCs w:val="26"/>
        </w:rPr>
        <w:t>Фактически э</w:t>
      </w:r>
      <w:r w:rsidR="000B79A3" w:rsidRPr="00E60577">
        <w:rPr>
          <w:rFonts w:ascii="Times New Roman" w:hAnsi="Times New Roman" w:cs="Times New Roman"/>
          <w:sz w:val="26"/>
          <w:szCs w:val="26"/>
        </w:rPr>
        <w:t xml:space="preserve">то означает, что программные средства, имеющие двойное назначение и большой потенциал нарушения прав граждан и использования для мошенничества (распознавание лиц, речи, вычисление персональных данных, шантаж, слежка, фабрикация «глубоких </w:t>
      </w:r>
      <w:proofErr w:type="spellStart"/>
      <w:r w:rsidR="000B79A3" w:rsidRPr="00E60577">
        <w:rPr>
          <w:rFonts w:ascii="Times New Roman" w:hAnsi="Times New Roman" w:cs="Times New Roman"/>
          <w:sz w:val="26"/>
          <w:szCs w:val="26"/>
        </w:rPr>
        <w:t>фейков</w:t>
      </w:r>
      <w:proofErr w:type="spellEnd"/>
      <w:r w:rsidR="000B79A3" w:rsidRPr="00E60577">
        <w:rPr>
          <w:rStyle w:val="aa"/>
          <w:rFonts w:ascii="Times New Roman" w:hAnsi="Times New Roman" w:cs="Times New Roman"/>
          <w:sz w:val="26"/>
          <w:szCs w:val="26"/>
        </w:rPr>
        <w:footnoteReference w:id="7"/>
      </w:r>
      <w:r w:rsidR="000B79A3" w:rsidRPr="00E60577">
        <w:rPr>
          <w:rFonts w:ascii="Times New Roman" w:hAnsi="Times New Roman" w:cs="Times New Roman"/>
          <w:sz w:val="26"/>
          <w:szCs w:val="26"/>
        </w:rPr>
        <w:t xml:space="preserve">»), </w:t>
      </w:r>
      <w:r w:rsidR="00E60577">
        <w:rPr>
          <w:rFonts w:ascii="Times New Roman" w:hAnsi="Times New Roman" w:cs="Times New Roman"/>
          <w:sz w:val="26"/>
          <w:szCs w:val="26"/>
        </w:rPr>
        <w:t xml:space="preserve">сейчас </w:t>
      </w:r>
      <w:r w:rsidR="000B79A3" w:rsidRPr="00E60577">
        <w:rPr>
          <w:rFonts w:ascii="Times New Roman" w:hAnsi="Times New Roman" w:cs="Times New Roman"/>
          <w:sz w:val="26"/>
          <w:szCs w:val="26"/>
        </w:rPr>
        <w:t xml:space="preserve">доступны кому угодно – как если бы огнестрельное нарезное автоматическое оружие можно было купить в любом </w:t>
      </w:r>
      <w:r w:rsidR="00910B79" w:rsidRPr="00E60577">
        <w:rPr>
          <w:rFonts w:ascii="Times New Roman" w:hAnsi="Times New Roman" w:cs="Times New Roman"/>
          <w:sz w:val="26"/>
          <w:szCs w:val="26"/>
        </w:rPr>
        <w:t>продуктовом магазине</w:t>
      </w:r>
      <w:r w:rsidR="000B79A3" w:rsidRPr="00E60577">
        <w:rPr>
          <w:rFonts w:ascii="Times New Roman" w:hAnsi="Times New Roman" w:cs="Times New Roman"/>
          <w:sz w:val="26"/>
          <w:szCs w:val="26"/>
        </w:rPr>
        <w:t>.</w:t>
      </w:r>
    </w:p>
    <w:p w14:paraId="00445DCD" w14:textId="77777777" w:rsidR="0073747C" w:rsidRDefault="000B79A3" w:rsidP="00CA346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По сути, во многих странах мира</w:t>
      </w:r>
      <w:r w:rsidR="00910B79">
        <w:rPr>
          <w:rFonts w:ascii="Times New Roman" w:hAnsi="Times New Roman" w:cs="Times New Roman"/>
          <w:sz w:val="28"/>
          <w:szCs w:val="28"/>
        </w:rPr>
        <w:t>,</w:t>
      </w:r>
      <w:r w:rsidRPr="001E0B8D">
        <w:rPr>
          <w:rFonts w:ascii="Times New Roman" w:hAnsi="Times New Roman" w:cs="Times New Roman"/>
          <w:sz w:val="28"/>
          <w:szCs w:val="28"/>
        </w:rPr>
        <w:t xml:space="preserve"> в том числе и в нашей стране</w:t>
      </w:r>
      <w:r w:rsidR="00910B79">
        <w:rPr>
          <w:rFonts w:ascii="Times New Roman" w:hAnsi="Times New Roman" w:cs="Times New Roman"/>
          <w:sz w:val="28"/>
          <w:szCs w:val="28"/>
        </w:rPr>
        <w:t>,</w:t>
      </w:r>
      <w:r w:rsidRPr="001E0B8D">
        <w:rPr>
          <w:rFonts w:ascii="Times New Roman" w:hAnsi="Times New Roman" w:cs="Times New Roman"/>
          <w:sz w:val="28"/>
          <w:szCs w:val="28"/>
        </w:rPr>
        <w:t xml:space="preserve"> возникает новый, «цифровой класс», выделяющийся по </w:t>
      </w:r>
      <w:r w:rsidR="00E60577">
        <w:rPr>
          <w:rFonts w:ascii="Times New Roman" w:hAnsi="Times New Roman" w:cs="Times New Roman"/>
          <w:sz w:val="28"/>
          <w:szCs w:val="28"/>
        </w:rPr>
        <w:t xml:space="preserve">факту </w:t>
      </w:r>
      <w:r w:rsidRPr="001E0B8D">
        <w:rPr>
          <w:rFonts w:ascii="Times New Roman" w:hAnsi="Times New Roman" w:cs="Times New Roman"/>
          <w:sz w:val="28"/>
          <w:szCs w:val="28"/>
        </w:rPr>
        <w:t>доступ</w:t>
      </w:r>
      <w:r w:rsidR="00E60577">
        <w:rPr>
          <w:rFonts w:ascii="Times New Roman" w:hAnsi="Times New Roman" w:cs="Times New Roman"/>
          <w:sz w:val="28"/>
          <w:szCs w:val="28"/>
        </w:rPr>
        <w:t>а</w:t>
      </w:r>
      <w:r w:rsidRPr="001E0B8D">
        <w:rPr>
          <w:rFonts w:ascii="Times New Roman" w:hAnsi="Times New Roman" w:cs="Times New Roman"/>
          <w:sz w:val="28"/>
          <w:szCs w:val="28"/>
        </w:rPr>
        <w:t xml:space="preserve"> к цифровым средствам производства и управления.</w:t>
      </w:r>
    </w:p>
    <w:p w14:paraId="7F964445" w14:textId="77777777" w:rsidR="0073747C" w:rsidRDefault="000B79A3" w:rsidP="00CA346E">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С момента возникновения первых государств и до сегодняшнего дня, в привычной для всего мирового сообщества схеме взаимоотношений «власть-</w:t>
      </w:r>
      <w:r w:rsidRPr="001E0B8D">
        <w:rPr>
          <w:rFonts w:ascii="Times New Roman" w:hAnsi="Times New Roman" w:cs="Times New Roman"/>
          <w:sz w:val="28"/>
          <w:szCs w:val="28"/>
        </w:rPr>
        <w:lastRenderedPageBreak/>
        <w:t>народ», разделительные линии между привилегированным классом и основной массой жителей традиционно проходили по двум основным признакам: социальному положению в иерархической пирамиде общества и по уровню материального достатка.</w:t>
      </w:r>
      <w:proofErr w:type="gramEnd"/>
    </w:p>
    <w:p w14:paraId="44D30EFC" w14:textId="4446C110" w:rsidR="0073747C" w:rsidRDefault="00A152F5" w:rsidP="00CA346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При всех известных изъянах такой градации</w:t>
      </w:r>
      <w:r w:rsidR="000B79A3" w:rsidRPr="001E0B8D">
        <w:rPr>
          <w:rFonts w:ascii="Times New Roman" w:hAnsi="Times New Roman" w:cs="Times New Roman"/>
          <w:sz w:val="28"/>
          <w:szCs w:val="28"/>
        </w:rPr>
        <w:t xml:space="preserve"> правила взаимодействия внутри социума являются также понятными и принимаемыми абсолютным большинством членов общества.</w:t>
      </w:r>
    </w:p>
    <w:p w14:paraId="4A3AECC5" w14:textId="77777777" w:rsidR="0073747C" w:rsidRDefault="000B79A3" w:rsidP="003C4139">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С внедрением тотальной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факторы «статуса»</w:t>
      </w:r>
      <w:r w:rsidR="00CA346E">
        <w:rPr>
          <w:rFonts w:ascii="Times New Roman" w:hAnsi="Times New Roman" w:cs="Times New Roman"/>
          <w:sz w:val="28"/>
          <w:szCs w:val="28"/>
        </w:rPr>
        <w:t xml:space="preserve">, </w:t>
      </w:r>
      <w:r w:rsidRPr="001E0B8D">
        <w:rPr>
          <w:rFonts w:ascii="Times New Roman" w:hAnsi="Times New Roman" w:cs="Times New Roman"/>
          <w:sz w:val="28"/>
          <w:szCs w:val="28"/>
        </w:rPr>
        <w:t>«денег»</w:t>
      </w:r>
      <w:r w:rsidR="00CA346E">
        <w:rPr>
          <w:rFonts w:ascii="Times New Roman" w:hAnsi="Times New Roman" w:cs="Times New Roman"/>
          <w:sz w:val="28"/>
          <w:szCs w:val="28"/>
        </w:rPr>
        <w:t xml:space="preserve">, </w:t>
      </w:r>
      <w:r w:rsidR="00BB5FB8">
        <w:rPr>
          <w:rFonts w:ascii="Times New Roman" w:hAnsi="Times New Roman" w:cs="Times New Roman"/>
          <w:sz w:val="28"/>
          <w:szCs w:val="28"/>
        </w:rPr>
        <w:t>«знаний»</w:t>
      </w:r>
      <w:r w:rsidR="00E60577">
        <w:rPr>
          <w:rFonts w:ascii="Times New Roman" w:hAnsi="Times New Roman" w:cs="Times New Roman"/>
          <w:sz w:val="28"/>
          <w:szCs w:val="28"/>
        </w:rPr>
        <w:t>, «умений»</w:t>
      </w:r>
      <w:r w:rsidR="00BB5FB8">
        <w:rPr>
          <w:rFonts w:ascii="Times New Roman" w:hAnsi="Times New Roman" w:cs="Times New Roman"/>
          <w:sz w:val="28"/>
          <w:szCs w:val="28"/>
        </w:rPr>
        <w:t xml:space="preserve"> (за исключением цифровых)</w:t>
      </w:r>
      <w:r w:rsidRPr="001E0B8D">
        <w:rPr>
          <w:rFonts w:ascii="Times New Roman" w:hAnsi="Times New Roman" w:cs="Times New Roman"/>
          <w:sz w:val="28"/>
          <w:szCs w:val="28"/>
        </w:rPr>
        <w:t xml:space="preserve"> перестают быть </w:t>
      </w:r>
      <w:r w:rsidR="00BB5FB8">
        <w:rPr>
          <w:rFonts w:ascii="Times New Roman" w:hAnsi="Times New Roman" w:cs="Times New Roman"/>
          <w:sz w:val="28"/>
          <w:szCs w:val="28"/>
        </w:rPr>
        <w:t>реша</w:t>
      </w:r>
      <w:r w:rsidRPr="001E0B8D">
        <w:rPr>
          <w:rFonts w:ascii="Times New Roman" w:hAnsi="Times New Roman" w:cs="Times New Roman"/>
          <w:sz w:val="28"/>
          <w:szCs w:val="28"/>
        </w:rPr>
        <w:t>ющими.</w:t>
      </w:r>
      <w:proofErr w:type="gramEnd"/>
      <w:r w:rsidRPr="001E0B8D">
        <w:rPr>
          <w:rFonts w:ascii="Times New Roman" w:hAnsi="Times New Roman" w:cs="Times New Roman"/>
          <w:sz w:val="28"/>
          <w:szCs w:val="28"/>
        </w:rPr>
        <w:t xml:space="preserve"> Отныне реальная власть в контексте воздействия на общественно-политические и </w:t>
      </w:r>
      <w:proofErr w:type="gramStart"/>
      <w:r w:rsidRPr="001E0B8D">
        <w:rPr>
          <w:rFonts w:ascii="Times New Roman" w:hAnsi="Times New Roman" w:cs="Times New Roman"/>
          <w:sz w:val="28"/>
          <w:szCs w:val="28"/>
        </w:rPr>
        <w:t>экономически</w:t>
      </w:r>
      <w:r w:rsidR="00BB5FB8">
        <w:rPr>
          <w:rFonts w:ascii="Times New Roman" w:hAnsi="Times New Roman" w:cs="Times New Roman"/>
          <w:sz w:val="28"/>
          <w:szCs w:val="28"/>
        </w:rPr>
        <w:t>е</w:t>
      </w:r>
      <w:r w:rsidRPr="001E0B8D">
        <w:rPr>
          <w:rFonts w:ascii="Times New Roman" w:hAnsi="Times New Roman" w:cs="Times New Roman"/>
          <w:sz w:val="28"/>
          <w:szCs w:val="28"/>
        </w:rPr>
        <w:t xml:space="preserve"> процессы</w:t>
      </w:r>
      <w:proofErr w:type="gramEnd"/>
      <w:r w:rsidRPr="001E0B8D">
        <w:rPr>
          <w:rFonts w:ascii="Times New Roman" w:hAnsi="Times New Roman" w:cs="Times New Roman"/>
          <w:sz w:val="28"/>
          <w:szCs w:val="28"/>
        </w:rPr>
        <w:t xml:space="preserve"> сосредотачивается в руках разработчиков, владельцев и операторов цифровых технологий и платформ. Такие лица могут не иметь явно высокого социального статуса или больших финансовых ресурсов, однако их влияние на</w:t>
      </w:r>
      <w:r w:rsidR="00C96BAE">
        <w:rPr>
          <w:rFonts w:ascii="Times New Roman" w:hAnsi="Times New Roman" w:cs="Times New Roman"/>
          <w:sz w:val="28"/>
          <w:szCs w:val="28"/>
        </w:rPr>
        <w:t xml:space="preserve"> коммуникации и</w:t>
      </w:r>
      <w:r w:rsidRPr="001E0B8D">
        <w:rPr>
          <w:rFonts w:ascii="Times New Roman" w:hAnsi="Times New Roman" w:cs="Times New Roman"/>
          <w:sz w:val="28"/>
          <w:szCs w:val="28"/>
        </w:rPr>
        <w:t xml:space="preserve"> взаимодействие внутри общества и, таким образом, на </w:t>
      </w:r>
      <w:r w:rsidR="00C96BAE">
        <w:rPr>
          <w:rFonts w:ascii="Times New Roman" w:hAnsi="Times New Roman" w:cs="Times New Roman"/>
          <w:sz w:val="28"/>
          <w:szCs w:val="28"/>
        </w:rPr>
        <w:t>все его</w:t>
      </w:r>
      <w:r w:rsidRPr="001E0B8D">
        <w:rPr>
          <w:rFonts w:ascii="Times New Roman" w:hAnsi="Times New Roman" w:cs="Times New Roman"/>
          <w:sz w:val="28"/>
          <w:szCs w:val="28"/>
        </w:rPr>
        <w:t xml:space="preserve"> слои, включая привилегированный класс, будет возрастать пропорционально внедрению цифровых технологий, заменяющих классические социальные связи, методы коммуникации и способы предоставления услуг.</w:t>
      </w:r>
    </w:p>
    <w:p w14:paraId="2036F529" w14:textId="0B48D8D6" w:rsidR="0073747C" w:rsidRDefault="003C4139" w:rsidP="0054651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Отметим:</w:t>
      </w:r>
      <w:r w:rsidR="000B79A3" w:rsidRPr="001E0B8D">
        <w:rPr>
          <w:rFonts w:ascii="Times New Roman" w:hAnsi="Times New Roman" w:cs="Times New Roman"/>
          <w:sz w:val="28"/>
          <w:szCs w:val="28"/>
        </w:rPr>
        <w:t xml:space="preserve"> </w:t>
      </w:r>
      <w:r w:rsidR="00AF4912" w:rsidRPr="00AF4912">
        <w:rPr>
          <w:rFonts w:ascii="Times New Roman" w:hAnsi="Times New Roman" w:cs="Times New Roman"/>
          <w:sz w:val="28"/>
          <w:szCs w:val="28"/>
        </w:rPr>
        <w:t>в классической теории «общественного договора» считается, что привилегированный класс стал таковым с некоего дозволения, санкции большей части общества, в силу объективной необходимости эффективно распределять и контролировать использование имеющихся ресурсов и не допускать при этом диспропорции и перекосов при осуществлении людьми взятых на себя социальных ролей. Таким образом, самые предприимчивые, сильные или умные в результате применения своих неординарных способностей оказываются на верхних этажах социальной «пирамиды» и это, с точки зрения народа и государства, является в целом справедливым</w:t>
      </w:r>
      <w:r w:rsidR="000B79A3" w:rsidRPr="001E0B8D">
        <w:rPr>
          <w:rFonts w:ascii="Times New Roman" w:hAnsi="Times New Roman" w:cs="Times New Roman"/>
          <w:sz w:val="28"/>
          <w:szCs w:val="28"/>
        </w:rPr>
        <w:t>.</w:t>
      </w:r>
      <w:r>
        <w:rPr>
          <w:rFonts w:ascii="Times New Roman" w:hAnsi="Times New Roman" w:cs="Times New Roman"/>
          <w:sz w:val="28"/>
          <w:szCs w:val="28"/>
        </w:rPr>
        <w:t xml:space="preserve"> </w:t>
      </w:r>
      <w:r w:rsidR="000B79A3" w:rsidRPr="001E0B8D">
        <w:rPr>
          <w:rFonts w:ascii="Times New Roman" w:hAnsi="Times New Roman" w:cs="Times New Roman"/>
          <w:sz w:val="28"/>
          <w:szCs w:val="28"/>
        </w:rPr>
        <w:t xml:space="preserve">Однако в цифровую эпоху дистанция для транзита в привилегированный класс нового типа сокращается ровно до одного шага – доступа к «начинке» массовых </w:t>
      </w:r>
      <w:r w:rsidR="000B79A3" w:rsidRPr="001E0B8D">
        <w:rPr>
          <w:rFonts w:ascii="Times New Roman" w:hAnsi="Times New Roman" w:cs="Times New Roman"/>
          <w:sz w:val="28"/>
          <w:szCs w:val="28"/>
        </w:rPr>
        <w:lastRenderedPageBreak/>
        <w:t xml:space="preserve">цифровых платформ и сервисов. Имея возможность вносить коррективы в работу сложных алгоритмических цифровых систем, даже рядовой оператор массовой технологии будет в состоянии, например, улучшить свой «цифровой профиль» или положение в цифровом рейтинге, скомпрометировать работу всей системы или вывести себя за рамки воздействия </w:t>
      </w:r>
      <w:proofErr w:type="spellStart"/>
      <w:r w:rsidR="000B79A3" w:rsidRPr="001E0B8D">
        <w:rPr>
          <w:rFonts w:ascii="Times New Roman" w:hAnsi="Times New Roman" w:cs="Times New Roman"/>
          <w:sz w:val="28"/>
          <w:szCs w:val="28"/>
        </w:rPr>
        <w:t>цифровизации</w:t>
      </w:r>
      <w:proofErr w:type="spellEnd"/>
      <w:r w:rsidR="000B79A3" w:rsidRPr="001E0B8D">
        <w:rPr>
          <w:rFonts w:ascii="Times New Roman" w:hAnsi="Times New Roman" w:cs="Times New Roman"/>
          <w:sz w:val="28"/>
          <w:szCs w:val="28"/>
        </w:rPr>
        <w:t>.</w:t>
      </w:r>
    </w:p>
    <w:p w14:paraId="7BC19DC7" w14:textId="519A1C27" w:rsidR="00C512BC" w:rsidRDefault="000B79A3" w:rsidP="00C512BC">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По сути, мы здесь видим не одобренную большинством передачу </w:t>
      </w:r>
      <w:r w:rsidR="00546517">
        <w:rPr>
          <w:rFonts w:ascii="Times New Roman" w:hAnsi="Times New Roman" w:cs="Times New Roman"/>
          <w:sz w:val="28"/>
          <w:szCs w:val="28"/>
        </w:rPr>
        <w:t>«</w:t>
      </w:r>
      <w:r w:rsidRPr="001E0B8D">
        <w:rPr>
          <w:rFonts w:ascii="Times New Roman" w:hAnsi="Times New Roman" w:cs="Times New Roman"/>
          <w:sz w:val="28"/>
          <w:szCs w:val="28"/>
        </w:rPr>
        <w:t>кому-то достойному</w:t>
      </w:r>
      <w:r w:rsidR="00546517">
        <w:rPr>
          <w:rFonts w:ascii="Times New Roman" w:hAnsi="Times New Roman" w:cs="Times New Roman"/>
          <w:sz w:val="28"/>
          <w:szCs w:val="28"/>
        </w:rPr>
        <w:t>»</w:t>
      </w:r>
      <w:r w:rsidRPr="001E0B8D">
        <w:rPr>
          <w:rFonts w:ascii="Times New Roman" w:hAnsi="Times New Roman" w:cs="Times New Roman"/>
          <w:sz w:val="28"/>
          <w:szCs w:val="28"/>
        </w:rPr>
        <w:t xml:space="preserve"> статуса и власти, а так называемый «заговор специалистов», захват власти «по факту».</w:t>
      </w:r>
      <w:r w:rsidR="00546517">
        <w:rPr>
          <w:rFonts w:ascii="Times New Roman" w:hAnsi="Times New Roman" w:cs="Times New Roman"/>
          <w:sz w:val="28"/>
          <w:szCs w:val="28"/>
        </w:rPr>
        <w:t xml:space="preserve"> </w:t>
      </w:r>
      <w:r w:rsidRPr="001E0B8D">
        <w:rPr>
          <w:rFonts w:ascii="Times New Roman" w:hAnsi="Times New Roman" w:cs="Times New Roman"/>
          <w:sz w:val="28"/>
          <w:szCs w:val="28"/>
        </w:rPr>
        <w:t>Оператор технологии, не говоря уже о её владельце и разработчике, до некоторой степени получит функции «цифрового бога», формируя определённые правила «игры» для одних граждан и видоизменяя или отменяя их вовсе для других.</w:t>
      </w:r>
      <w:r w:rsidR="0005569D">
        <w:rPr>
          <w:rFonts w:ascii="Times New Roman" w:hAnsi="Times New Roman" w:cs="Times New Roman"/>
          <w:sz w:val="28"/>
          <w:szCs w:val="28"/>
        </w:rPr>
        <w:t xml:space="preserve"> </w:t>
      </w:r>
      <w:r w:rsidR="003B7A62">
        <w:rPr>
          <w:rFonts w:ascii="Times New Roman" w:hAnsi="Times New Roman" w:cs="Times New Roman"/>
          <w:sz w:val="28"/>
          <w:szCs w:val="28"/>
        </w:rPr>
        <w:t xml:space="preserve">Это в свою очередь </w:t>
      </w:r>
      <w:r w:rsidR="00E60577">
        <w:rPr>
          <w:rFonts w:ascii="Times New Roman" w:hAnsi="Times New Roman" w:cs="Times New Roman"/>
          <w:sz w:val="28"/>
          <w:szCs w:val="28"/>
        </w:rPr>
        <w:t>создаёт</w:t>
      </w:r>
      <w:r w:rsidR="003B7A62">
        <w:rPr>
          <w:rFonts w:ascii="Times New Roman" w:hAnsi="Times New Roman" w:cs="Times New Roman"/>
          <w:sz w:val="28"/>
          <w:szCs w:val="28"/>
        </w:rPr>
        <w:t xml:space="preserve"> основу для развития представлений об</w:t>
      </w:r>
      <w:r w:rsidRPr="001E0B8D">
        <w:rPr>
          <w:rFonts w:ascii="Times New Roman" w:hAnsi="Times New Roman" w:cs="Times New Roman"/>
          <w:sz w:val="28"/>
          <w:szCs w:val="28"/>
        </w:rPr>
        <w:t xml:space="preserve"> исключительности</w:t>
      </w:r>
      <w:r w:rsidR="00810A20">
        <w:rPr>
          <w:rFonts w:ascii="Times New Roman" w:hAnsi="Times New Roman" w:cs="Times New Roman"/>
          <w:sz w:val="28"/>
          <w:szCs w:val="28"/>
        </w:rPr>
        <w:t>,</w:t>
      </w:r>
      <w:r w:rsidRPr="001E0B8D">
        <w:rPr>
          <w:rFonts w:ascii="Times New Roman" w:hAnsi="Times New Roman" w:cs="Times New Roman"/>
          <w:sz w:val="28"/>
          <w:szCs w:val="28"/>
        </w:rPr>
        <w:t xml:space="preserve"> превосходстве над «обычными» гражданами</w:t>
      </w:r>
      <w:r w:rsidR="00810A20">
        <w:rPr>
          <w:rFonts w:ascii="Times New Roman" w:hAnsi="Times New Roman" w:cs="Times New Roman"/>
          <w:sz w:val="28"/>
          <w:szCs w:val="28"/>
        </w:rPr>
        <w:t xml:space="preserve">, неподсудности представителей нового класса правовым и этическим нормам, </w:t>
      </w:r>
      <w:r w:rsidR="00C512BC">
        <w:rPr>
          <w:rFonts w:ascii="Times New Roman" w:hAnsi="Times New Roman" w:cs="Times New Roman"/>
          <w:sz w:val="28"/>
          <w:szCs w:val="28"/>
        </w:rPr>
        <w:t xml:space="preserve">«придуманных для </w:t>
      </w:r>
      <w:r w:rsidR="00E60577">
        <w:rPr>
          <w:rFonts w:ascii="Times New Roman" w:hAnsi="Times New Roman" w:cs="Times New Roman"/>
          <w:sz w:val="28"/>
          <w:szCs w:val="28"/>
        </w:rPr>
        <w:t xml:space="preserve">простых </w:t>
      </w:r>
      <w:r w:rsidR="00810A20">
        <w:rPr>
          <w:rFonts w:ascii="Times New Roman" w:hAnsi="Times New Roman" w:cs="Times New Roman"/>
          <w:sz w:val="28"/>
          <w:szCs w:val="28"/>
        </w:rPr>
        <w:t>смертных».</w:t>
      </w:r>
    </w:p>
    <w:p w14:paraId="6B4C26A8" w14:textId="04B3422B" w:rsidR="0073747C" w:rsidRDefault="009D47EE" w:rsidP="00C512B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Pr="001E0B8D">
        <w:rPr>
          <w:rFonts w:ascii="Times New Roman" w:hAnsi="Times New Roman" w:cs="Times New Roman"/>
          <w:sz w:val="28"/>
          <w:szCs w:val="28"/>
        </w:rPr>
        <w:t xml:space="preserve"> </w:t>
      </w:r>
      <w:r w:rsidR="00C512BC">
        <w:rPr>
          <w:rFonts w:ascii="Times New Roman" w:hAnsi="Times New Roman" w:cs="Times New Roman"/>
          <w:sz w:val="28"/>
          <w:szCs w:val="28"/>
        </w:rPr>
        <w:t xml:space="preserve">полной реализации </w:t>
      </w:r>
      <w:r w:rsidR="000B79A3" w:rsidRPr="001E0B8D">
        <w:rPr>
          <w:rFonts w:ascii="Times New Roman" w:hAnsi="Times New Roman" w:cs="Times New Roman"/>
          <w:sz w:val="28"/>
          <w:szCs w:val="28"/>
        </w:rPr>
        <w:t>сценари</w:t>
      </w:r>
      <w:r w:rsidR="00C512BC">
        <w:rPr>
          <w:rFonts w:ascii="Times New Roman" w:hAnsi="Times New Roman" w:cs="Times New Roman"/>
          <w:sz w:val="28"/>
          <w:szCs w:val="28"/>
        </w:rPr>
        <w:t>я «прихода нового цифрового класса»</w:t>
      </w:r>
      <w:r w:rsidR="000B79A3" w:rsidRPr="001E0B8D">
        <w:rPr>
          <w:rFonts w:ascii="Times New Roman" w:hAnsi="Times New Roman" w:cs="Times New Roman"/>
          <w:sz w:val="28"/>
          <w:szCs w:val="28"/>
        </w:rPr>
        <w:t xml:space="preserve"> государственный аппарат превращается в статиста, не способного к какой-либо содержательной деятельности по защите своих же граждан. На чиновников всех уровней разработчиками, владельцами и даже операторами цифровых технологий будут накладываться те же правила и те же ограничения, что и на подавляющее большинство граждан. Ограниченный «цифрой» чиновник, пусть и с некоторыми формальными полномочиями, вряд ли сможет обеспечить больше цифровой свободы другим, чем есть у него самого. </w:t>
      </w:r>
    </w:p>
    <w:p w14:paraId="6A12E056" w14:textId="6455DB26" w:rsidR="000B79A3" w:rsidRPr="001E0B8D" w:rsidRDefault="000B79A3" w:rsidP="004C7B2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Новый цифровой класс состоит в первую очередь из ИТ-специалистов, создающих системы слежения, хранения персональных и больших данных, систем искусственного интеллекта для управления массами людей, транспортом, </w:t>
      </w:r>
      <w:r w:rsidR="00D44C3D">
        <w:rPr>
          <w:rFonts w:ascii="Times New Roman" w:hAnsi="Times New Roman" w:cs="Times New Roman"/>
          <w:sz w:val="28"/>
          <w:szCs w:val="28"/>
        </w:rPr>
        <w:t xml:space="preserve">государственными и </w:t>
      </w:r>
      <w:r w:rsidRPr="001E0B8D">
        <w:rPr>
          <w:rFonts w:ascii="Times New Roman" w:hAnsi="Times New Roman" w:cs="Times New Roman"/>
          <w:sz w:val="28"/>
          <w:szCs w:val="28"/>
        </w:rPr>
        <w:t xml:space="preserve">медицинскими услугами и т.п., «цифровых клерков», имеющих доступ к цифровым данным и системам, </w:t>
      </w:r>
      <w:r w:rsidR="0016125E" w:rsidRPr="0016125E">
        <w:rPr>
          <w:rFonts w:ascii="Times New Roman" w:hAnsi="Times New Roman" w:cs="Times New Roman"/>
          <w:sz w:val="28"/>
          <w:szCs w:val="28"/>
        </w:rPr>
        <w:t>а также из их непосредственного начальства</w:t>
      </w:r>
      <w:r w:rsidRPr="001E0B8D">
        <w:rPr>
          <w:rFonts w:ascii="Times New Roman" w:hAnsi="Times New Roman" w:cs="Times New Roman"/>
          <w:sz w:val="28"/>
          <w:szCs w:val="28"/>
        </w:rPr>
        <w:t>.</w:t>
      </w:r>
    </w:p>
    <w:p w14:paraId="713529F7" w14:textId="77777777" w:rsidR="000B79A3" w:rsidRPr="001E0B8D" w:rsidRDefault="000B79A3" w:rsidP="004C7B2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Доступ к цифровым средствам производства и управлению, централизованным базам персональных и больших данных даёт этому новому классу широчайшие возможности для управления, манипуляции, несравнимые с теми возможностями, что раньше давали личные данные граждан, тонким слоем «размазанные» в бумажном или электронном виде по различным государственным институтам и базам данных.</w:t>
      </w:r>
    </w:p>
    <w:p w14:paraId="1F97EA0F" w14:textId="65B723E2" w:rsidR="000B79A3" w:rsidRDefault="000B79A3" w:rsidP="004C7B2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Фактическое наличие у нового цифрового класса «теневых» полномочий, возможностей и рычагов воздействия на граждан и общество – при почти полном отсутствии ответственности – создаёт большие риски для прав и свобод граждан России, а также для устойчивости «традиционной» государственной власти</w:t>
      </w:r>
      <w:r w:rsidRPr="001E0B8D">
        <w:rPr>
          <w:rStyle w:val="aa"/>
          <w:rFonts w:ascii="Times New Roman" w:hAnsi="Times New Roman" w:cs="Times New Roman"/>
          <w:sz w:val="28"/>
          <w:szCs w:val="28"/>
        </w:rPr>
        <w:footnoteReference w:id="8"/>
      </w:r>
      <w:r w:rsidRPr="001E0B8D">
        <w:rPr>
          <w:rFonts w:ascii="Times New Roman" w:hAnsi="Times New Roman" w:cs="Times New Roman"/>
          <w:sz w:val="28"/>
          <w:szCs w:val="28"/>
        </w:rPr>
        <w:t>.</w:t>
      </w:r>
    </w:p>
    <w:p w14:paraId="3DE87D8D" w14:textId="414EE2D3" w:rsidR="00D0219E" w:rsidRPr="00902717" w:rsidRDefault="00D0219E" w:rsidP="004C7B26">
      <w:pPr>
        <w:spacing w:line="360" w:lineRule="auto"/>
        <w:ind w:firstLine="708"/>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Таким образом, </w:t>
      </w:r>
      <w:r w:rsidR="00662C61" w:rsidRPr="00902717">
        <w:rPr>
          <w:rFonts w:ascii="Times New Roman" w:hAnsi="Times New Roman" w:cs="Times New Roman"/>
          <w:b/>
          <w:bCs/>
          <w:sz w:val="28"/>
          <w:szCs w:val="28"/>
        </w:rPr>
        <w:t xml:space="preserve">«идеология </w:t>
      </w:r>
      <w:proofErr w:type="spellStart"/>
      <w:r w:rsidR="00662C61" w:rsidRPr="00902717">
        <w:rPr>
          <w:rFonts w:ascii="Times New Roman" w:hAnsi="Times New Roman" w:cs="Times New Roman"/>
          <w:b/>
          <w:bCs/>
          <w:sz w:val="28"/>
          <w:szCs w:val="28"/>
        </w:rPr>
        <w:t>цифровизации</w:t>
      </w:r>
      <w:proofErr w:type="spellEnd"/>
      <w:r w:rsidR="00662C61" w:rsidRPr="00902717">
        <w:rPr>
          <w:rFonts w:ascii="Times New Roman" w:hAnsi="Times New Roman" w:cs="Times New Roman"/>
          <w:b/>
          <w:bCs/>
          <w:sz w:val="28"/>
          <w:szCs w:val="28"/>
        </w:rPr>
        <w:t xml:space="preserve">» </w:t>
      </w:r>
      <w:r w:rsidR="00E60577">
        <w:rPr>
          <w:rFonts w:ascii="Times New Roman" w:hAnsi="Times New Roman" w:cs="Times New Roman"/>
          <w:b/>
          <w:bCs/>
          <w:sz w:val="28"/>
          <w:szCs w:val="28"/>
        </w:rPr>
        <w:t>–</w:t>
      </w:r>
      <w:r w:rsidR="00662C61" w:rsidRPr="00902717">
        <w:rPr>
          <w:rFonts w:ascii="Times New Roman" w:hAnsi="Times New Roman" w:cs="Times New Roman"/>
          <w:b/>
          <w:bCs/>
          <w:sz w:val="28"/>
          <w:szCs w:val="28"/>
        </w:rPr>
        <w:t xml:space="preserve"> это «работающая» идеология</w:t>
      </w:r>
      <w:r w:rsidR="00223412">
        <w:rPr>
          <w:rFonts w:ascii="Times New Roman" w:hAnsi="Times New Roman" w:cs="Times New Roman"/>
          <w:b/>
          <w:bCs/>
          <w:sz w:val="28"/>
          <w:szCs w:val="28"/>
        </w:rPr>
        <w:t>,</w:t>
      </w:r>
      <w:r w:rsidR="00A37892">
        <w:rPr>
          <w:rFonts w:ascii="Times New Roman" w:hAnsi="Times New Roman" w:cs="Times New Roman"/>
          <w:b/>
          <w:bCs/>
          <w:sz w:val="28"/>
          <w:szCs w:val="28"/>
        </w:rPr>
        <w:t xml:space="preserve"> </w:t>
      </w:r>
      <w:r w:rsidR="00223412">
        <w:rPr>
          <w:rFonts w:ascii="Times New Roman" w:hAnsi="Times New Roman" w:cs="Times New Roman"/>
          <w:sz w:val="28"/>
          <w:szCs w:val="28"/>
        </w:rPr>
        <w:t>и</w:t>
      </w:r>
      <w:r w:rsidR="00AA0F44">
        <w:rPr>
          <w:rFonts w:ascii="Times New Roman" w:hAnsi="Times New Roman" w:cs="Times New Roman"/>
          <w:sz w:val="28"/>
          <w:szCs w:val="28"/>
        </w:rPr>
        <w:t xml:space="preserve">меющая активно растущий </w:t>
      </w:r>
      <w:r w:rsidR="005776FC">
        <w:rPr>
          <w:rFonts w:ascii="Times New Roman" w:hAnsi="Times New Roman" w:cs="Times New Roman"/>
          <w:sz w:val="28"/>
          <w:szCs w:val="28"/>
        </w:rPr>
        <w:t xml:space="preserve">«класс-носитель», пророков, учителей, сторонников, авангардные отряды и </w:t>
      </w:r>
      <w:r w:rsidR="00643289">
        <w:rPr>
          <w:rFonts w:ascii="Times New Roman" w:hAnsi="Times New Roman" w:cs="Times New Roman"/>
          <w:sz w:val="28"/>
          <w:szCs w:val="28"/>
        </w:rPr>
        <w:t>т. д.</w:t>
      </w:r>
      <w:r w:rsidR="008953CA">
        <w:rPr>
          <w:rFonts w:ascii="Times New Roman" w:hAnsi="Times New Roman" w:cs="Times New Roman"/>
          <w:sz w:val="28"/>
          <w:szCs w:val="28"/>
        </w:rPr>
        <w:t xml:space="preserve"> </w:t>
      </w:r>
      <w:r w:rsidR="00662C61" w:rsidRPr="00902717">
        <w:rPr>
          <w:rFonts w:ascii="Times New Roman" w:hAnsi="Times New Roman" w:cs="Times New Roman"/>
          <w:b/>
          <w:bCs/>
          <w:sz w:val="28"/>
          <w:szCs w:val="28"/>
        </w:rPr>
        <w:t xml:space="preserve">Вопрос, </w:t>
      </w:r>
      <w:r w:rsidR="00AA0F44" w:rsidRPr="00902717">
        <w:rPr>
          <w:rFonts w:ascii="Times New Roman" w:hAnsi="Times New Roman" w:cs="Times New Roman"/>
          <w:b/>
          <w:bCs/>
          <w:sz w:val="28"/>
          <w:szCs w:val="28"/>
        </w:rPr>
        <w:t xml:space="preserve">на каком этапе </w:t>
      </w:r>
      <w:r w:rsidR="008953CA" w:rsidRPr="00902717">
        <w:rPr>
          <w:rFonts w:ascii="Times New Roman" w:hAnsi="Times New Roman" w:cs="Times New Roman"/>
          <w:b/>
          <w:bCs/>
          <w:sz w:val="28"/>
          <w:szCs w:val="28"/>
        </w:rPr>
        <w:t xml:space="preserve">государство и общество </w:t>
      </w:r>
      <w:r w:rsidR="00AA0F44" w:rsidRPr="00902717">
        <w:rPr>
          <w:rFonts w:ascii="Times New Roman" w:hAnsi="Times New Roman" w:cs="Times New Roman"/>
          <w:b/>
          <w:bCs/>
          <w:sz w:val="28"/>
          <w:szCs w:val="28"/>
        </w:rPr>
        <w:t>осозна</w:t>
      </w:r>
      <w:r w:rsidR="008953CA" w:rsidRPr="00902717">
        <w:rPr>
          <w:rFonts w:ascii="Times New Roman" w:hAnsi="Times New Roman" w:cs="Times New Roman"/>
          <w:b/>
          <w:bCs/>
          <w:sz w:val="28"/>
          <w:szCs w:val="28"/>
        </w:rPr>
        <w:t>ют эту угрозу?</w:t>
      </w:r>
      <w:proofErr w:type="gramEnd"/>
    </w:p>
    <w:p w14:paraId="5B6B1C91" w14:textId="1593F687" w:rsidR="00AC0304" w:rsidRPr="00CE211E" w:rsidRDefault="000A4FED" w:rsidP="007D4E19">
      <w:pPr>
        <w:pStyle w:val="2"/>
      </w:pPr>
      <w:bookmarkStart w:id="2" w:name="_Toc77663160"/>
      <w:r w:rsidRPr="00CE211E">
        <w:t>Специфически</w:t>
      </w:r>
      <w:r w:rsidR="00FC4AAF">
        <w:t>е</w:t>
      </w:r>
      <w:r w:rsidRPr="00CE211E">
        <w:t xml:space="preserve"> </w:t>
      </w:r>
      <w:r w:rsidR="00AC0304" w:rsidRPr="00CE211E">
        <w:t>«</w:t>
      </w:r>
      <w:r w:rsidRPr="00CE211E">
        <w:t>ц</w:t>
      </w:r>
      <w:r w:rsidR="00AC0304" w:rsidRPr="00CE211E">
        <w:t>ифровые»</w:t>
      </w:r>
      <w:r w:rsidR="00A87943" w:rsidRPr="00CE211E">
        <w:t xml:space="preserve"> п</w:t>
      </w:r>
      <w:r w:rsidR="00A33F05" w:rsidRPr="00CE211E">
        <w:t>ричины и факторы возникновения рисков для прав граждан, безопасности общества и государства</w:t>
      </w:r>
      <w:bookmarkEnd w:id="2"/>
    </w:p>
    <w:p w14:paraId="53D3FFB0" w14:textId="77777777" w:rsidR="00F87B4B" w:rsidRDefault="00F87B4B" w:rsidP="00F87B4B">
      <w:pPr>
        <w:jc w:val="center"/>
        <w:rPr>
          <w:rFonts w:ascii="Times New Roman" w:hAnsi="Times New Roman" w:cs="Times New Roman"/>
          <w:b/>
          <w:bCs/>
          <w:sz w:val="24"/>
          <w:szCs w:val="24"/>
        </w:rPr>
      </w:pPr>
    </w:p>
    <w:p w14:paraId="2B356B30" w14:textId="57327A3D" w:rsidR="00F87B4B" w:rsidRPr="00795AC9" w:rsidRDefault="00F87B4B" w:rsidP="0076333E">
      <w:pPr>
        <w:pStyle w:val="3"/>
      </w:pPr>
      <w:r w:rsidRPr="00795AC9">
        <w:t xml:space="preserve">Факторы скорости изменений и </w:t>
      </w:r>
      <w:r w:rsidR="00FC4AAF">
        <w:t xml:space="preserve">растущей </w:t>
      </w:r>
      <w:r w:rsidRPr="00795AC9">
        <w:t>сложности цифровой среды</w:t>
      </w:r>
    </w:p>
    <w:p w14:paraId="36F38493" w14:textId="74F8C2B6" w:rsidR="00733E5B" w:rsidRPr="001E0B8D" w:rsidRDefault="00E20A9B" w:rsidP="000A4FE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 настоящее время ц</w:t>
      </w:r>
      <w:r w:rsidR="00A33F05" w:rsidRPr="001E0B8D">
        <w:rPr>
          <w:rFonts w:ascii="Times New Roman" w:hAnsi="Times New Roman" w:cs="Times New Roman"/>
          <w:sz w:val="28"/>
          <w:szCs w:val="28"/>
        </w:rPr>
        <w:t xml:space="preserve">ифровая </w:t>
      </w:r>
      <w:proofErr w:type="gramStart"/>
      <w:r w:rsidR="00FC4AAF">
        <w:rPr>
          <w:rFonts w:ascii="Times New Roman" w:hAnsi="Times New Roman" w:cs="Times New Roman"/>
          <w:sz w:val="28"/>
          <w:szCs w:val="28"/>
        </w:rPr>
        <w:t>среда</w:t>
      </w:r>
      <w:proofErr w:type="gramEnd"/>
      <w:r w:rsidR="00A33F05" w:rsidRPr="001E0B8D">
        <w:rPr>
          <w:rFonts w:ascii="Times New Roman" w:hAnsi="Times New Roman" w:cs="Times New Roman"/>
          <w:sz w:val="28"/>
          <w:szCs w:val="28"/>
        </w:rPr>
        <w:t xml:space="preserve"> как в России, так и в</w:t>
      </w:r>
      <w:r w:rsidRPr="001E0B8D">
        <w:rPr>
          <w:rFonts w:ascii="Times New Roman" w:hAnsi="Times New Roman" w:cs="Times New Roman"/>
          <w:sz w:val="28"/>
          <w:szCs w:val="28"/>
        </w:rPr>
        <w:t>о всем</w:t>
      </w:r>
      <w:r w:rsidR="00A33F05" w:rsidRPr="001E0B8D">
        <w:rPr>
          <w:rFonts w:ascii="Times New Roman" w:hAnsi="Times New Roman" w:cs="Times New Roman"/>
          <w:sz w:val="28"/>
          <w:szCs w:val="28"/>
        </w:rPr>
        <w:t xml:space="preserve"> мире </w:t>
      </w:r>
      <w:r w:rsidRPr="001E0B8D">
        <w:rPr>
          <w:rFonts w:ascii="Times New Roman" w:hAnsi="Times New Roman" w:cs="Times New Roman"/>
          <w:sz w:val="28"/>
          <w:szCs w:val="28"/>
        </w:rPr>
        <w:t>развивается</w:t>
      </w:r>
      <w:r w:rsidR="00A33F05" w:rsidRPr="001E0B8D">
        <w:rPr>
          <w:rFonts w:ascii="Times New Roman" w:hAnsi="Times New Roman" w:cs="Times New Roman"/>
          <w:sz w:val="28"/>
          <w:szCs w:val="28"/>
        </w:rPr>
        <w:t xml:space="preserve"> хаотично, несогласованными усилиями, разрозненными программами и проектами </w:t>
      </w:r>
      <w:r w:rsidR="000E6B32">
        <w:rPr>
          <w:rFonts w:ascii="Times New Roman" w:hAnsi="Times New Roman" w:cs="Times New Roman"/>
          <w:sz w:val="28"/>
          <w:szCs w:val="28"/>
        </w:rPr>
        <w:t xml:space="preserve">органов власти </w:t>
      </w:r>
      <w:r w:rsidR="00A33F05" w:rsidRPr="001E0B8D">
        <w:rPr>
          <w:rFonts w:ascii="Times New Roman" w:hAnsi="Times New Roman" w:cs="Times New Roman"/>
          <w:sz w:val="28"/>
          <w:szCs w:val="28"/>
        </w:rPr>
        <w:t>и крупных цифровых корпораций. Никаких единых «правил дорожного движения» в этой среде не создано.</w:t>
      </w:r>
    </w:p>
    <w:p w14:paraId="71DC112A" w14:textId="77777777" w:rsidR="0073747C" w:rsidRDefault="00E20A9B" w:rsidP="000A4FE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Усугубляет эту ситуацию</w:t>
      </w:r>
      <w:r w:rsidR="00A33F05" w:rsidRPr="001E0B8D">
        <w:rPr>
          <w:rFonts w:ascii="Times New Roman" w:hAnsi="Times New Roman" w:cs="Times New Roman"/>
          <w:sz w:val="28"/>
          <w:szCs w:val="28"/>
        </w:rPr>
        <w:t xml:space="preserve"> низкая цифровая грамотность и осведомлённость о цифровой гигиене не только граждан, но и общества в целом, а также</w:t>
      </w:r>
      <w:r w:rsidR="00EB5207" w:rsidRPr="001E0B8D">
        <w:rPr>
          <w:rFonts w:ascii="Times New Roman" w:hAnsi="Times New Roman" w:cs="Times New Roman"/>
          <w:sz w:val="28"/>
          <w:szCs w:val="28"/>
        </w:rPr>
        <w:t xml:space="preserve"> крайне</w:t>
      </w:r>
      <w:r w:rsidR="00A33F05" w:rsidRPr="001E0B8D">
        <w:rPr>
          <w:rFonts w:ascii="Times New Roman" w:hAnsi="Times New Roman" w:cs="Times New Roman"/>
          <w:sz w:val="28"/>
          <w:szCs w:val="28"/>
        </w:rPr>
        <w:t xml:space="preserve"> низкая социальная</w:t>
      </w:r>
      <w:r w:rsidR="00EB5207" w:rsidRPr="001E0B8D">
        <w:rPr>
          <w:rFonts w:ascii="Times New Roman" w:hAnsi="Times New Roman" w:cs="Times New Roman"/>
          <w:sz w:val="28"/>
          <w:szCs w:val="28"/>
        </w:rPr>
        <w:t xml:space="preserve"> и этическая ответственность</w:t>
      </w:r>
      <w:r w:rsidR="00A33F05" w:rsidRPr="001E0B8D">
        <w:rPr>
          <w:rFonts w:ascii="Times New Roman" w:hAnsi="Times New Roman" w:cs="Times New Roman"/>
          <w:sz w:val="28"/>
          <w:szCs w:val="28"/>
        </w:rPr>
        <w:t xml:space="preserve"> </w:t>
      </w:r>
      <w:r w:rsidR="00FC4AAF">
        <w:rPr>
          <w:rFonts w:ascii="Times New Roman" w:hAnsi="Times New Roman" w:cs="Times New Roman"/>
          <w:sz w:val="28"/>
          <w:szCs w:val="28"/>
        </w:rPr>
        <w:t xml:space="preserve">крупного и среднего </w:t>
      </w:r>
      <w:r w:rsidR="00A33F05" w:rsidRPr="001E0B8D">
        <w:rPr>
          <w:rFonts w:ascii="Times New Roman" w:hAnsi="Times New Roman" w:cs="Times New Roman"/>
          <w:sz w:val="28"/>
          <w:szCs w:val="28"/>
        </w:rPr>
        <w:t>бизнеса при внедрении новых цифровых технологий.</w:t>
      </w:r>
    </w:p>
    <w:p w14:paraId="31E99753" w14:textId="6373F071" w:rsidR="000A4FED" w:rsidRDefault="0072130C" w:rsidP="000A4FED">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Б</w:t>
      </w:r>
      <w:r w:rsidR="00A33F05" w:rsidRPr="001E0B8D">
        <w:rPr>
          <w:rFonts w:ascii="Times New Roman" w:hAnsi="Times New Roman" w:cs="Times New Roman"/>
          <w:sz w:val="28"/>
          <w:szCs w:val="28"/>
        </w:rPr>
        <w:t xml:space="preserve">изнес цифровых платформ и сервисов исповедует </w:t>
      </w:r>
      <w:r w:rsidRPr="001E0B8D">
        <w:rPr>
          <w:rFonts w:ascii="Times New Roman" w:hAnsi="Times New Roman" w:cs="Times New Roman"/>
          <w:sz w:val="28"/>
          <w:szCs w:val="28"/>
        </w:rPr>
        <w:t xml:space="preserve">в настоящее время </w:t>
      </w:r>
      <w:r w:rsidR="00A33F05" w:rsidRPr="001E0B8D">
        <w:rPr>
          <w:rFonts w:ascii="Times New Roman" w:hAnsi="Times New Roman" w:cs="Times New Roman"/>
          <w:sz w:val="28"/>
          <w:szCs w:val="28"/>
        </w:rPr>
        <w:t xml:space="preserve">практически абсолютный правовой </w:t>
      </w:r>
      <w:r w:rsidRPr="001E0B8D">
        <w:rPr>
          <w:rFonts w:ascii="Times New Roman" w:hAnsi="Times New Roman" w:cs="Times New Roman"/>
          <w:sz w:val="28"/>
          <w:szCs w:val="28"/>
        </w:rPr>
        <w:t xml:space="preserve">и этический </w:t>
      </w:r>
      <w:r w:rsidR="00A33F05" w:rsidRPr="001E0B8D">
        <w:rPr>
          <w:rFonts w:ascii="Times New Roman" w:hAnsi="Times New Roman" w:cs="Times New Roman"/>
          <w:sz w:val="28"/>
          <w:szCs w:val="28"/>
        </w:rPr>
        <w:t>нигилизм, считая область своей деятельности по сбору данных граждан и предоставлению цифровых услуг не только внеправовой, но и вне-моральной</w:t>
      </w:r>
      <w:r w:rsidR="00A33F05" w:rsidRPr="001E0B8D">
        <w:rPr>
          <w:rStyle w:val="aa"/>
          <w:rFonts w:ascii="Times New Roman" w:hAnsi="Times New Roman" w:cs="Times New Roman"/>
          <w:sz w:val="28"/>
          <w:szCs w:val="28"/>
        </w:rPr>
        <w:footnoteReference w:id="9"/>
      </w:r>
      <w:r w:rsidR="00A33F05" w:rsidRPr="001E0B8D">
        <w:rPr>
          <w:rFonts w:ascii="Times New Roman" w:hAnsi="Times New Roman" w:cs="Times New Roman"/>
          <w:sz w:val="28"/>
          <w:szCs w:val="28"/>
        </w:rPr>
        <w:t>.</w:t>
      </w:r>
      <w:r w:rsidR="004D4C1A" w:rsidRPr="001E0B8D">
        <w:rPr>
          <w:rFonts w:ascii="Times New Roman" w:hAnsi="Times New Roman" w:cs="Times New Roman"/>
          <w:sz w:val="28"/>
          <w:szCs w:val="28"/>
        </w:rPr>
        <w:t xml:space="preserve"> </w:t>
      </w:r>
      <w:r w:rsidR="00A33F05" w:rsidRPr="001E0B8D">
        <w:rPr>
          <w:rFonts w:ascii="Times New Roman" w:hAnsi="Times New Roman" w:cs="Times New Roman"/>
          <w:sz w:val="28"/>
          <w:szCs w:val="28"/>
        </w:rPr>
        <w:t>Новые цифровые технологии и сервисы сейчас используются бизнесом в первую очередь с целью получения конкурентных преимуществ и извлечения прибыли, но без должной защиты прав и интересов граждан.</w:t>
      </w:r>
      <w:proofErr w:type="gramEnd"/>
    </w:p>
    <w:p w14:paraId="5985509D" w14:textId="77777777" w:rsidR="0073747C" w:rsidRDefault="00A33F05" w:rsidP="000A4FE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Усилению рисков и угроз также способствуют </w:t>
      </w:r>
      <w:r w:rsidRPr="000A4FED">
        <w:rPr>
          <w:rFonts w:ascii="Times New Roman" w:hAnsi="Times New Roman" w:cs="Times New Roman"/>
          <w:b/>
          <w:bCs/>
          <w:sz w:val="28"/>
          <w:szCs w:val="28"/>
        </w:rPr>
        <w:t xml:space="preserve">особые факторы риска цифровой среды, зачастую </w:t>
      </w:r>
      <w:r w:rsidR="00733E5B" w:rsidRPr="000A4FED">
        <w:rPr>
          <w:rFonts w:ascii="Times New Roman" w:hAnsi="Times New Roman" w:cs="Times New Roman"/>
          <w:b/>
          <w:bCs/>
          <w:sz w:val="28"/>
          <w:szCs w:val="28"/>
        </w:rPr>
        <w:t xml:space="preserve">вообще </w:t>
      </w:r>
      <w:r w:rsidRPr="000A4FED">
        <w:rPr>
          <w:rFonts w:ascii="Times New Roman" w:hAnsi="Times New Roman" w:cs="Times New Roman"/>
          <w:b/>
          <w:bCs/>
          <w:sz w:val="28"/>
          <w:szCs w:val="28"/>
        </w:rPr>
        <w:t xml:space="preserve">не осознаваемые операторами и «евангелистами» </w:t>
      </w:r>
      <w:proofErr w:type="spellStart"/>
      <w:r w:rsidRPr="000A4FED">
        <w:rPr>
          <w:rFonts w:ascii="Times New Roman" w:hAnsi="Times New Roman" w:cs="Times New Roman"/>
          <w:b/>
          <w:bCs/>
          <w:sz w:val="28"/>
          <w:szCs w:val="28"/>
        </w:rPr>
        <w:t>цифровизации</w:t>
      </w:r>
      <w:proofErr w:type="spellEnd"/>
      <w:r w:rsidRPr="001E0B8D">
        <w:rPr>
          <w:rFonts w:ascii="Times New Roman" w:hAnsi="Times New Roman" w:cs="Times New Roman"/>
          <w:sz w:val="28"/>
          <w:szCs w:val="28"/>
        </w:rPr>
        <w:t>.</w:t>
      </w:r>
      <w:r w:rsidR="00180E78" w:rsidRPr="001E0B8D">
        <w:rPr>
          <w:rFonts w:ascii="Times New Roman" w:hAnsi="Times New Roman" w:cs="Times New Roman"/>
          <w:sz w:val="28"/>
          <w:szCs w:val="28"/>
        </w:rPr>
        <w:t xml:space="preserve"> К этим факторам отно</w:t>
      </w:r>
      <w:r w:rsidR="00EE2E61" w:rsidRPr="001E0B8D">
        <w:rPr>
          <w:rFonts w:ascii="Times New Roman" w:hAnsi="Times New Roman" w:cs="Times New Roman"/>
          <w:sz w:val="28"/>
          <w:szCs w:val="28"/>
        </w:rPr>
        <w:t>сятся:</w:t>
      </w:r>
    </w:p>
    <w:p w14:paraId="6E5CF532" w14:textId="228B6A9A" w:rsidR="00A33F05" w:rsidRPr="001E0B8D" w:rsidRDefault="00E60577" w:rsidP="000A4F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E2E61" w:rsidRPr="001E0B8D">
        <w:rPr>
          <w:rFonts w:ascii="Times New Roman" w:hAnsi="Times New Roman" w:cs="Times New Roman"/>
          <w:sz w:val="28"/>
          <w:szCs w:val="28"/>
        </w:rPr>
        <w:t xml:space="preserve"> </w:t>
      </w:r>
      <w:r w:rsidR="00EE2E61" w:rsidRPr="000A4FED">
        <w:rPr>
          <w:rFonts w:ascii="Times New Roman" w:hAnsi="Times New Roman" w:cs="Times New Roman"/>
          <w:b/>
          <w:bCs/>
          <w:sz w:val="28"/>
          <w:szCs w:val="28"/>
        </w:rPr>
        <w:t xml:space="preserve">фактор </w:t>
      </w:r>
      <w:r w:rsidR="00A33F05" w:rsidRPr="000A4FED">
        <w:rPr>
          <w:rFonts w:ascii="Times New Roman" w:hAnsi="Times New Roman" w:cs="Times New Roman"/>
          <w:b/>
          <w:bCs/>
          <w:sz w:val="28"/>
          <w:szCs w:val="28"/>
        </w:rPr>
        <w:t>скорости изменений</w:t>
      </w:r>
      <w:r w:rsidR="00EE2E61" w:rsidRPr="001E0B8D">
        <w:rPr>
          <w:rFonts w:ascii="Times New Roman" w:hAnsi="Times New Roman" w:cs="Times New Roman"/>
          <w:sz w:val="28"/>
          <w:szCs w:val="28"/>
        </w:rPr>
        <w:t xml:space="preserve">, выражающийся в </w:t>
      </w:r>
      <w:r w:rsidR="00A33F05" w:rsidRPr="001E0B8D">
        <w:rPr>
          <w:rFonts w:ascii="Times New Roman" w:hAnsi="Times New Roman" w:cs="Times New Roman"/>
          <w:sz w:val="28"/>
          <w:szCs w:val="28"/>
        </w:rPr>
        <w:t>сверхбыстро</w:t>
      </w:r>
      <w:r w:rsidR="00EE2E61" w:rsidRPr="001E0B8D">
        <w:rPr>
          <w:rFonts w:ascii="Times New Roman" w:hAnsi="Times New Roman" w:cs="Times New Roman"/>
          <w:sz w:val="28"/>
          <w:szCs w:val="28"/>
        </w:rPr>
        <w:t>м</w:t>
      </w:r>
      <w:r w:rsidR="00A33F05" w:rsidRPr="001E0B8D">
        <w:rPr>
          <w:rFonts w:ascii="Times New Roman" w:hAnsi="Times New Roman" w:cs="Times New Roman"/>
          <w:sz w:val="28"/>
          <w:szCs w:val="28"/>
        </w:rPr>
        <w:t>, экспоненциально</w:t>
      </w:r>
      <w:r w:rsidR="00EE2E61" w:rsidRPr="001E0B8D">
        <w:rPr>
          <w:rFonts w:ascii="Times New Roman" w:hAnsi="Times New Roman" w:cs="Times New Roman"/>
          <w:sz w:val="28"/>
          <w:szCs w:val="28"/>
        </w:rPr>
        <w:t>м</w:t>
      </w:r>
      <w:r w:rsidR="00A33F05" w:rsidRPr="001E0B8D">
        <w:rPr>
          <w:rFonts w:ascii="Times New Roman" w:hAnsi="Times New Roman" w:cs="Times New Roman"/>
          <w:sz w:val="28"/>
          <w:szCs w:val="28"/>
        </w:rPr>
        <w:t xml:space="preserve"> развити</w:t>
      </w:r>
      <w:r w:rsidR="00EE2E61" w:rsidRPr="001E0B8D">
        <w:rPr>
          <w:rFonts w:ascii="Times New Roman" w:hAnsi="Times New Roman" w:cs="Times New Roman"/>
          <w:sz w:val="28"/>
          <w:szCs w:val="28"/>
        </w:rPr>
        <w:t>и</w:t>
      </w:r>
      <w:r w:rsidR="00A33F05" w:rsidRPr="001E0B8D">
        <w:rPr>
          <w:rFonts w:ascii="Times New Roman" w:hAnsi="Times New Roman" w:cs="Times New Roman"/>
          <w:sz w:val="28"/>
          <w:szCs w:val="28"/>
        </w:rPr>
        <w:t xml:space="preserve"> цифровой среды</w:t>
      </w:r>
      <w:r w:rsidR="00672D52" w:rsidRPr="001E0B8D">
        <w:rPr>
          <w:rFonts w:ascii="Times New Roman" w:hAnsi="Times New Roman" w:cs="Times New Roman"/>
          <w:sz w:val="28"/>
          <w:szCs w:val="28"/>
        </w:rPr>
        <w:t>;</w:t>
      </w:r>
    </w:p>
    <w:p w14:paraId="386AF163" w14:textId="05C975B2" w:rsidR="00672D52" w:rsidRPr="001E0B8D" w:rsidRDefault="00E60577" w:rsidP="000A4F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72D52" w:rsidRPr="000A4FED">
        <w:rPr>
          <w:rFonts w:ascii="Times New Roman" w:hAnsi="Times New Roman" w:cs="Times New Roman"/>
          <w:b/>
          <w:bCs/>
          <w:sz w:val="28"/>
          <w:szCs w:val="28"/>
        </w:rPr>
        <w:t>фактор высокой</w:t>
      </w:r>
      <w:r>
        <w:rPr>
          <w:rFonts w:ascii="Times New Roman" w:hAnsi="Times New Roman" w:cs="Times New Roman"/>
          <w:b/>
          <w:bCs/>
          <w:sz w:val="28"/>
          <w:szCs w:val="28"/>
        </w:rPr>
        <w:t>, постоянно возрастающей</w:t>
      </w:r>
      <w:r w:rsidR="00672D52" w:rsidRPr="000A4FED">
        <w:rPr>
          <w:rFonts w:ascii="Times New Roman" w:hAnsi="Times New Roman" w:cs="Times New Roman"/>
          <w:b/>
          <w:bCs/>
          <w:sz w:val="28"/>
          <w:szCs w:val="28"/>
        </w:rPr>
        <w:t xml:space="preserve"> сложности цифровой среды</w:t>
      </w:r>
      <w:r w:rsidR="00672D52" w:rsidRPr="001E0B8D">
        <w:rPr>
          <w:rFonts w:ascii="Times New Roman" w:hAnsi="Times New Roman" w:cs="Times New Roman"/>
          <w:sz w:val="28"/>
          <w:szCs w:val="28"/>
        </w:rPr>
        <w:t>.</w:t>
      </w:r>
    </w:p>
    <w:p w14:paraId="2DFBFD81" w14:textId="5D3BD751" w:rsidR="00A33F05" w:rsidRPr="001E0B8D" w:rsidRDefault="00A33F05" w:rsidP="000A4FE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С</w:t>
      </w:r>
      <w:r w:rsidR="00AF04E9" w:rsidRPr="001E0B8D">
        <w:rPr>
          <w:rFonts w:ascii="Times New Roman" w:hAnsi="Times New Roman" w:cs="Times New Roman"/>
          <w:sz w:val="28"/>
          <w:szCs w:val="28"/>
        </w:rPr>
        <w:t>егодня с</w:t>
      </w:r>
      <w:r w:rsidRPr="001E0B8D">
        <w:rPr>
          <w:rFonts w:ascii="Times New Roman" w:hAnsi="Times New Roman" w:cs="Times New Roman"/>
          <w:sz w:val="28"/>
          <w:szCs w:val="28"/>
        </w:rPr>
        <w:t>уществует</w:t>
      </w:r>
      <w:r w:rsidR="00AF04E9" w:rsidRPr="001E0B8D">
        <w:rPr>
          <w:rFonts w:ascii="Times New Roman" w:hAnsi="Times New Roman" w:cs="Times New Roman"/>
          <w:sz w:val="28"/>
          <w:szCs w:val="28"/>
        </w:rPr>
        <w:t xml:space="preserve"> стремительно</w:t>
      </w:r>
      <w:r w:rsidRPr="001E0B8D">
        <w:rPr>
          <w:rFonts w:ascii="Times New Roman" w:hAnsi="Times New Roman" w:cs="Times New Roman"/>
          <w:sz w:val="28"/>
          <w:szCs w:val="28"/>
        </w:rPr>
        <w:t xml:space="preserve"> углубляющийся </w:t>
      </w:r>
      <w:r w:rsidRPr="000A4FED">
        <w:rPr>
          <w:rFonts w:ascii="Times New Roman" w:hAnsi="Times New Roman" w:cs="Times New Roman"/>
          <w:b/>
          <w:bCs/>
          <w:sz w:val="28"/>
          <w:szCs w:val="28"/>
        </w:rPr>
        <w:t xml:space="preserve">разрыв между скоростью процессов </w:t>
      </w:r>
      <w:proofErr w:type="spellStart"/>
      <w:r w:rsidRPr="000A4FED">
        <w:rPr>
          <w:rFonts w:ascii="Times New Roman" w:hAnsi="Times New Roman" w:cs="Times New Roman"/>
          <w:b/>
          <w:bCs/>
          <w:sz w:val="28"/>
          <w:szCs w:val="28"/>
        </w:rPr>
        <w:t>цифровизации</w:t>
      </w:r>
      <w:proofErr w:type="spellEnd"/>
      <w:r w:rsidRPr="000A4FED">
        <w:rPr>
          <w:rFonts w:ascii="Times New Roman" w:hAnsi="Times New Roman" w:cs="Times New Roman"/>
          <w:b/>
          <w:bCs/>
          <w:sz w:val="28"/>
          <w:szCs w:val="28"/>
        </w:rPr>
        <w:t xml:space="preserve"> и скоростью осознания их обществом</w:t>
      </w:r>
      <w:r w:rsidR="00D9344E" w:rsidRPr="001E0B8D">
        <w:rPr>
          <w:rFonts w:ascii="Times New Roman" w:hAnsi="Times New Roman" w:cs="Times New Roman"/>
          <w:sz w:val="28"/>
          <w:szCs w:val="28"/>
        </w:rPr>
        <w:t>.</w:t>
      </w:r>
      <w:r w:rsidRPr="001E0B8D">
        <w:rPr>
          <w:rFonts w:ascii="Times New Roman" w:hAnsi="Times New Roman" w:cs="Times New Roman"/>
          <w:sz w:val="28"/>
          <w:szCs w:val="28"/>
        </w:rPr>
        <w:t xml:space="preserve"> </w:t>
      </w:r>
      <w:proofErr w:type="gramStart"/>
      <w:r w:rsidR="00D9344E" w:rsidRPr="001E0B8D">
        <w:rPr>
          <w:rFonts w:ascii="Times New Roman" w:hAnsi="Times New Roman" w:cs="Times New Roman"/>
          <w:sz w:val="28"/>
          <w:szCs w:val="28"/>
        </w:rPr>
        <w:t>Н</w:t>
      </w:r>
      <w:r w:rsidRPr="001E0B8D">
        <w:rPr>
          <w:rFonts w:ascii="Times New Roman" w:hAnsi="Times New Roman" w:cs="Times New Roman"/>
          <w:sz w:val="28"/>
          <w:szCs w:val="28"/>
        </w:rPr>
        <w:t xml:space="preserve">аше общество, законодатели, исполнительная власть, в том числе и ответственные за </w:t>
      </w:r>
      <w:proofErr w:type="spellStart"/>
      <w:r w:rsidRPr="001E0B8D">
        <w:rPr>
          <w:rFonts w:ascii="Times New Roman" w:hAnsi="Times New Roman" w:cs="Times New Roman"/>
          <w:sz w:val="28"/>
          <w:szCs w:val="28"/>
        </w:rPr>
        <w:t>цифровизацию</w:t>
      </w:r>
      <w:proofErr w:type="spellEnd"/>
      <w:r w:rsidRPr="001E0B8D">
        <w:rPr>
          <w:rFonts w:ascii="Times New Roman" w:hAnsi="Times New Roman" w:cs="Times New Roman"/>
          <w:sz w:val="28"/>
          <w:szCs w:val="28"/>
        </w:rPr>
        <w:t xml:space="preserve"> чиновники, не до конца оценивают реальность и глубину развивающихся угроз, зачастую не осознают возможные негативные стороны происходящих глобальных процессов цифровой трансформации и не </w:t>
      </w:r>
      <w:r w:rsidRPr="001E0B8D">
        <w:rPr>
          <w:rFonts w:ascii="Times New Roman" w:hAnsi="Times New Roman" w:cs="Times New Roman"/>
          <w:sz w:val="28"/>
          <w:szCs w:val="28"/>
        </w:rPr>
        <w:lastRenderedPageBreak/>
        <w:t xml:space="preserve">принимают в расчёт усиливающуюся конкуренцию между государствами и глобальными </w:t>
      </w:r>
      <w:r w:rsidR="00753824" w:rsidRPr="00753824">
        <w:rPr>
          <w:rFonts w:ascii="Times New Roman" w:hAnsi="Times New Roman" w:cs="Times New Roman"/>
          <w:sz w:val="28"/>
          <w:szCs w:val="28"/>
        </w:rPr>
        <w:t>ИТ-</w:t>
      </w:r>
      <w:r w:rsidRPr="001E0B8D">
        <w:rPr>
          <w:rFonts w:ascii="Times New Roman" w:hAnsi="Times New Roman" w:cs="Times New Roman"/>
          <w:sz w:val="28"/>
          <w:szCs w:val="28"/>
        </w:rPr>
        <w:t>корпорациями, развивающуюся под привлекательными лозунгами удобства и пользы цифровых технологий.</w:t>
      </w:r>
      <w:proofErr w:type="gramEnd"/>
      <w:r w:rsidR="00D9344E" w:rsidRPr="001E0B8D">
        <w:rPr>
          <w:rFonts w:ascii="Times New Roman" w:hAnsi="Times New Roman" w:cs="Times New Roman"/>
          <w:sz w:val="28"/>
          <w:szCs w:val="28"/>
        </w:rPr>
        <w:t xml:space="preserve"> </w:t>
      </w:r>
      <w:r w:rsidR="00E017BA" w:rsidRPr="001E0B8D">
        <w:rPr>
          <w:rFonts w:ascii="Times New Roman" w:hAnsi="Times New Roman" w:cs="Times New Roman"/>
          <w:sz w:val="28"/>
          <w:szCs w:val="28"/>
        </w:rPr>
        <w:t>При этом</w:t>
      </w:r>
      <w:r w:rsidRPr="001E0B8D">
        <w:rPr>
          <w:rFonts w:ascii="Times New Roman" w:hAnsi="Times New Roman" w:cs="Times New Roman"/>
          <w:sz w:val="28"/>
          <w:szCs w:val="28"/>
        </w:rPr>
        <w:t xml:space="preserve"> существенный разрыв меж</w:t>
      </w:r>
      <w:r w:rsidR="00E017BA" w:rsidRPr="001E0B8D">
        <w:rPr>
          <w:rFonts w:ascii="Times New Roman" w:hAnsi="Times New Roman" w:cs="Times New Roman"/>
          <w:sz w:val="28"/>
          <w:szCs w:val="28"/>
        </w:rPr>
        <w:t>д</w:t>
      </w:r>
      <w:r w:rsidRPr="001E0B8D">
        <w:rPr>
          <w:rFonts w:ascii="Times New Roman" w:hAnsi="Times New Roman" w:cs="Times New Roman"/>
          <w:sz w:val="28"/>
          <w:szCs w:val="28"/>
        </w:rPr>
        <w:t xml:space="preserve">у воспринимаемой и реальной глубиной изменений общественных отношений, частной и общественной жизни, </w:t>
      </w:r>
      <w:proofErr w:type="spellStart"/>
      <w:r w:rsidRPr="001E0B8D">
        <w:rPr>
          <w:rFonts w:ascii="Times New Roman" w:hAnsi="Times New Roman" w:cs="Times New Roman"/>
          <w:sz w:val="28"/>
          <w:szCs w:val="28"/>
        </w:rPr>
        <w:t>госуправления</w:t>
      </w:r>
      <w:proofErr w:type="spellEnd"/>
      <w:r w:rsidR="00E017BA" w:rsidRPr="001E0B8D">
        <w:rPr>
          <w:rFonts w:ascii="Times New Roman" w:hAnsi="Times New Roman" w:cs="Times New Roman"/>
          <w:sz w:val="28"/>
          <w:szCs w:val="28"/>
        </w:rPr>
        <w:t xml:space="preserve">, имеет объективный </w:t>
      </w:r>
      <w:r w:rsidR="009D63A9" w:rsidRPr="001E0B8D">
        <w:rPr>
          <w:rFonts w:ascii="Times New Roman" w:hAnsi="Times New Roman" w:cs="Times New Roman"/>
          <w:sz w:val="28"/>
          <w:szCs w:val="28"/>
        </w:rPr>
        <w:t xml:space="preserve">характер. </w:t>
      </w:r>
      <w:r w:rsidRPr="001E0B8D">
        <w:rPr>
          <w:rFonts w:ascii="Times New Roman" w:hAnsi="Times New Roman" w:cs="Times New Roman"/>
          <w:sz w:val="28"/>
          <w:szCs w:val="28"/>
        </w:rPr>
        <w:t xml:space="preserve">В результате процессы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государства и общества идут со значительным опережением развития законодательства, </w:t>
      </w:r>
      <w:r w:rsidR="00D55ABF" w:rsidRPr="001E0B8D">
        <w:rPr>
          <w:rFonts w:ascii="Times New Roman" w:hAnsi="Times New Roman" w:cs="Times New Roman"/>
          <w:sz w:val="28"/>
          <w:szCs w:val="28"/>
        </w:rPr>
        <w:t>призван</w:t>
      </w:r>
      <w:r w:rsidRPr="001E0B8D">
        <w:rPr>
          <w:rFonts w:ascii="Times New Roman" w:hAnsi="Times New Roman" w:cs="Times New Roman"/>
          <w:sz w:val="28"/>
          <w:szCs w:val="28"/>
        </w:rPr>
        <w:t xml:space="preserve">ного защищать права граждан </w:t>
      </w:r>
      <w:r w:rsidR="00D55ABF" w:rsidRPr="001E0B8D">
        <w:rPr>
          <w:rFonts w:ascii="Times New Roman" w:hAnsi="Times New Roman" w:cs="Times New Roman"/>
          <w:sz w:val="28"/>
          <w:szCs w:val="28"/>
        </w:rPr>
        <w:t xml:space="preserve">в цифровой среде </w:t>
      </w:r>
      <w:r w:rsidRPr="001E0B8D">
        <w:rPr>
          <w:rFonts w:ascii="Times New Roman" w:hAnsi="Times New Roman" w:cs="Times New Roman"/>
          <w:sz w:val="28"/>
          <w:szCs w:val="28"/>
        </w:rPr>
        <w:t>и цифровой суверенитет нашей страны.</w:t>
      </w:r>
    </w:p>
    <w:p w14:paraId="74F274F8" w14:textId="0652A5F3" w:rsidR="00E60577" w:rsidRDefault="00BB79A4" w:rsidP="00030E1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Стремление к т</w:t>
      </w:r>
      <w:r w:rsidR="00A33F05" w:rsidRPr="001E0B8D">
        <w:rPr>
          <w:rFonts w:ascii="Times New Roman" w:hAnsi="Times New Roman" w:cs="Times New Roman"/>
          <w:sz w:val="28"/>
          <w:szCs w:val="28"/>
        </w:rPr>
        <w:t xml:space="preserve">отальной </w:t>
      </w:r>
      <w:proofErr w:type="spellStart"/>
      <w:r w:rsidR="00A33F05"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имеет своей основой </w:t>
      </w:r>
      <w:r w:rsidRPr="00030E11">
        <w:rPr>
          <w:rFonts w:ascii="Times New Roman" w:hAnsi="Times New Roman" w:cs="Times New Roman"/>
          <w:b/>
          <w:bCs/>
          <w:sz w:val="28"/>
          <w:szCs w:val="28"/>
        </w:rPr>
        <w:t>иллюзию полного контроля над цифровой средой</w:t>
      </w:r>
      <w:r w:rsidRPr="001E0B8D">
        <w:rPr>
          <w:rFonts w:ascii="Times New Roman" w:hAnsi="Times New Roman" w:cs="Times New Roman"/>
          <w:sz w:val="28"/>
          <w:szCs w:val="28"/>
        </w:rPr>
        <w:t>, котор</w:t>
      </w:r>
      <w:r w:rsidR="00E60577">
        <w:rPr>
          <w:rFonts w:ascii="Times New Roman" w:hAnsi="Times New Roman" w:cs="Times New Roman"/>
          <w:sz w:val="28"/>
          <w:szCs w:val="28"/>
        </w:rPr>
        <w:t>ой подвержены</w:t>
      </w:r>
      <w:r w:rsidRPr="001E0B8D">
        <w:rPr>
          <w:rFonts w:ascii="Times New Roman" w:hAnsi="Times New Roman" w:cs="Times New Roman"/>
          <w:sz w:val="28"/>
          <w:szCs w:val="28"/>
        </w:rPr>
        <w:t xml:space="preserve"> многие </w:t>
      </w:r>
      <w:r w:rsidR="00E60577" w:rsidRPr="001E0B8D">
        <w:rPr>
          <w:rFonts w:ascii="Times New Roman" w:hAnsi="Times New Roman" w:cs="Times New Roman"/>
          <w:sz w:val="28"/>
          <w:szCs w:val="28"/>
        </w:rPr>
        <w:t>убеждённые</w:t>
      </w:r>
      <w:r w:rsidRPr="001E0B8D">
        <w:rPr>
          <w:rFonts w:ascii="Times New Roman" w:hAnsi="Times New Roman" w:cs="Times New Roman"/>
          <w:sz w:val="28"/>
          <w:szCs w:val="28"/>
        </w:rPr>
        <w:t xml:space="preserve"> </w:t>
      </w:r>
      <w:r w:rsidR="00A33F05" w:rsidRPr="001E0B8D">
        <w:rPr>
          <w:rFonts w:ascii="Times New Roman" w:hAnsi="Times New Roman" w:cs="Times New Roman"/>
          <w:sz w:val="28"/>
          <w:szCs w:val="28"/>
        </w:rPr>
        <w:t>«</w:t>
      </w:r>
      <w:proofErr w:type="spellStart"/>
      <w:r w:rsidR="00A33F05" w:rsidRPr="001E0B8D">
        <w:rPr>
          <w:rFonts w:ascii="Times New Roman" w:hAnsi="Times New Roman" w:cs="Times New Roman"/>
          <w:sz w:val="28"/>
          <w:szCs w:val="28"/>
        </w:rPr>
        <w:t>цифровизатор</w:t>
      </w:r>
      <w:r w:rsidRPr="001E0B8D">
        <w:rPr>
          <w:rFonts w:ascii="Times New Roman" w:hAnsi="Times New Roman" w:cs="Times New Roman"/>
          <w:sz w:val="28"/>
          <w:szCs w:val="28"/>
        </w:rPr>
        <w:t>ы</w:t>
      </w:r>
      <w:proofErr w:type="spellEnd"/>
      <w:r w:rsidR="00A33F05" w:rsidRPr="001E0B8D">
        <w:rPr>
          <w:rFonts w:ascii="Times New Roman" w:hAnsi="Times New Roman" w:cs="Times New Roman"/>
          <w:sz w:val="28"/>
          <w:szCs w:val="28"/>
        </w:rPr>
        <w:t xml:space="preserve">» (прежде всего </w:t>
      </w:r>
      <w:r w:rsidRPr="001E0B8D">
        <w:rPr>
          <w:rFonts w:ascii="Times New Roman" w:hAnsi="Times New Roman" w:cs="Times New Roman"/>
          <w:sz w:val="28"/>
          <w:szCs w:val="28"/>
        </w:rPr>
        <w:t xml:space="preserve">– среди </w:t>
      </w:r>
      <w:r w:rsidR="00242E2E" w:rsidRPr="00242E2E">
        <w:rPr>
          <w:rFonts w:ascii="Times New Roman" w:hAnsi="Times New Roman" w:cs="Times New Roman"/>
          <w:sz w:val="28"/>
          <w:szCs w:val="28"/>
        </w:rPr>
        <w:t>государственных и муниципальных служащих</w:t>
      </w:r>
      <w:r w:rsidR="00A33F05" w:rsidRPr="001E0B8D">
        <w:rPr>
          <w:rFonts w:ascii="Times New Roman" w:hAnsi="Times New Roman" w:cs="Times New Roman"/>
          <w:sz w:val="28"/>
          <w:szCs w:val="28"/>
        </w:rPr>
        <w:t>).</w:t>
      </w:r>
    </w:p>
    <w:p w14:paraId="44ABA42D" w14:textId="43C6EAE0" w:rsidR="0073747C" w:rsidRDefault="00A33F05" w:rsidP="00030E1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 реальности современная цифровая среда настолько сложна, что никто не может контролировать и обезопасить её полностью</w:t>
      </w:r>
      <w:r w:rsidR="005105E9" w:rsidRPr="001E0B8D">
        <w:rPr>
          <w:rFonts w:ascii="Times New Roman" w:hAnsi="Times New Roman" w:cs="Times New Roman"/>
          <w:sz w:val="28"/>
          <w:szCs w:val="28"/>
        </w:rPr>
        <w:t>.</w:t>
      </w:r>
      <w:r w:rsidRPr="001E0B8D">
        <w:rPr>
          <w:rFonts w:ascii="Times New Roman" w:hAnsi="Times New Roman" w:cs="Times New Roman"/>
          <w:sz w:val="28"/>
          <w:szCs w:val="28"/>
        </w:rPr>
        <w:t xml:space="preserve"> </w:t>
      </w:r>
      <w:r w:rsidR="005105E9" w:rsidRPr="001E0B8D">
        <w:rPr>
          <w:rFonts w:ascii="Times New Roman" w:hAnsi="Times New Roman" w:cs="Times New Roman"/>
          <w:sz w:val="28"/>
          <w:szCs w:val="28"/>
        </w:rPr>
        <w:t>Неп</w:t>
      </w:r>
      <w:r w:rsidRPr="001E0B8D">
        <w:rPr>
          <w:rFonts w:ascii="Times New Roman" w:hAnsi="Times New Roman" w:cs="Times New Roman"/>
          <w:sz w:val="28"/>
          <w:szCs w:val="28"/>
        </w:rPr>
        <w:t xml:space="preserve">редсказуемость </w:t>
      </w:r>
      <w:r w:rsidR="005105E9" w:rsidRPr="001E0B8D">
        <w:rPr>
          <w:rFonts w:ascii="Times New Roman" w:hAnsi="Times New Roman" w:cs="Times New Roman"/>
          <w:sz w:val="28"/>
          <w:szCs w:val="28"/>
        </w:rPr>
        <w:t>динамики</w:t>
      </w:r>
      <w:r w:rsidRPr="001E0B8D">
        <w:rPr>
          <w:rFonts w:ascii="Times New Roman" w:hAnsi="Times New Roman" w:cs="Times New Roman"/>
          <w:sz w:val="28"/>
          <w:szCs w:val="28"/>
        </w:rPr>
        <w:t xml:space="preserve"> и направлений развития</w:t>
      </w:r>
      <w:r w:rsidR="005105E9" w:rsidRPr="001E0B8D">
        <w:rPr>
          <w:rFonts w:ascii="Times New Roman" w:hAnsi="Times New Roman" w:cs="Times New Roman"/>
          <w:sz w:val="28"/>
          <w:szCs w:val="28"/>
        </w:rPr>
        <w:t xml:space="preserve"> цифровой среды явля</w:t>
      </w:r>
      <w:r w:rsidR="002B4818">
        <w:rPr>
          <w:rFonts w:ascii="Times New Roman" w:hAnsi="Times New Roman" w:cs="Times New Roman"/>
          <w:sz w:val="28"/>
          <w:szCs w:val="28"/>
        </w:rPr>
        <w:t>е</w:t>
      </w:r>
      <w:r w:rsidR="005105E9" w:rsidRPr="001E0B8D">
        <w:rPr>
          <w:rFonts w:ascii="Times New Roman" w:hAnsi="Times New Roman" w:cs="Times New Roman"/>
          <w:sz w:val="28"/>
          <w:szCs w:val="28"/>
        </w:rPr>
        <w:t xml:space="preserve">тся </w:t>
      </w:r>
      <w:r w:rsidR="00807BDB" w:rsidRPr="001E0B8D">
        <w:rPr>
          <w:rFonts w:ascii="Times New Roman" w:hAnsi="Times New Roman" w:cs="Times New Roman"/>
          <w:sz w:val="28"/>
          <w:szCs w:val="28"/>
        </w:rPr>
        <w:t>ее объективн</w:t>
      </w:r>
      <w:r w:rsidR="002B4818">
        <w:rPr>
          <w:rFonts w:ascii="Times New Roman" w:hAnsi="Times New Roman" w:cs="Times New Roman"/>
          <w:sz w:val="28"/>
          <w:szCs w:val="28"/>
        </w:rPr>
        <w:t>ой</w:t>
      </w:r>
      <w:r w:rsidR="00807BDB" w:rsidRPr="001E0B8D">
        <w:rPr>
          <w:rFonts w:ascii="Times New Roman" w:hAnsi="Times New Roman" w:cs="Times New Roman"/>
          <w:sz w:val="28"/>
          <w:szCs w:val="28"/>
        </w:rPr>
        <w:t xml:space="preserve"> характеристик</w:t>
      </w:r>
      <w:r w:rsidR="002B4818">
        <w:rPr>
          <w:rFonts w:ascii="Times New Roman" w:hAnsi="Times New Roman" w:cs="Times New Roman"/>
          <w:sz w:val="28"/>
          <w:szCs w:val="28"/>
        </w:rPr>
        <w:t>ой</w:t>
      </w:r>
      <w:r w:rsidRPr="001E0B8D">
        <w:rPr>
          <w:rFonts w:ascii="Times New Roman" w:hAnsi="Times New Roman" w:cs="Times New Roman"/>
          <w:sz w:val="28"/>
          <w:szCs w:val="28"/>
        </w:rPr>
        <w:t>.</w:t>
      </w:r>
    </w:p>
    <w:p w14:paraId="5680774B" w14:textId="77777777" w:rsidR="0073747C" w:rsidRDefault="00DB04DB" w:rsidP="00030E1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К числу обстоятельств, увеличивающи</w:t>
      </w:r>
      <w:r w:rsidR="00662195" w:rsidRPr="001E0B8D">
        <w:rPr>
          <w:rFonts w:ascii="Times New Roman" w:hAnsi="Times New Roman" w:cs="Times New Roman"/>
          <w:sz w:val="28"/>
          <w:szCs w:val="28"/>
        </w:rPr>
        <w:t>х непредсказуемость цифровой среды, относятся:</w:t>
      </w:r>
    </w:p>
    <w:p w14:paraId="26117FE8" w14:textId="61E82B1D" w:rsidR="0047600A" w:rsidRDefault="009A6354" w:rsidP="00030E11">
      <w:pPr>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r w:rsidR="00620949">
        <w:rPr>
          <w:rFonts w:ascii="Times New Roman" w:hAnsi="Times New Roman" w:cs="Times New Roman"/>
          <w:b/>
          <w:bCs/>
          <w:sz w:val="28"/>
          <w:szCs w:val="28"/>
        </w:rPr>
        <w:t>н</w:t>
      </w:r>
      <w:r w:rsidR="00620949" w:rsidRPr="00E60577">
        <w:rPr>
          <w:rFonts w:ascii="Times New Roman" w:hAnsi="Times New Roman" w:cs="Times New Roman"/>
          <w:b/>
          <w:bCs/>
          <w:sz w:val="28"/>
          <w:szCs w:val="28"/>
        </w:rPr>
        <w:t xml:space="preserve">енадёжность </w:t>
      </w:r>
      <w:r w:rsidR="00A33F05" w:rsidRPr="00E60577">
        <w:rPr>
          <w:rFonts w:ascii="Times New Roman" w:hAnsi="Times New Roman" w:cs="Times New Roman"/>
          <w:b/>
          <w:bCs/>
          <w:sz w:val="28"/>
          <w:szCs w:val="28"/>
        </w:rPr>
        <w:t>программного обеспечения.</w:t>
      </w:r>
      <w:r w:rsidR="00A33F05" w:rsidRPr="001E0B8D">
        <w:rPr>
          <w:rFonts w:ascii="Times New Roman" w:hAnsi="Times New Roman" w:cs="Times New Roman"/>
          <w:sz w:val="28"/>
          <w:szCs w:val="28"/>
        </w:rPr>
        <w:t xml:space="preserve"> Не существует программного обеспечения без ошибок и </w:t>
      </w:r>
      <w:r w:rsidR="00662195" w:rsidRPr="001E0B8D">
        <w:rPr>
          <w:rFonts w:ascii="Times New Roman" w:hAnsi="Times New Roman" w:cs="Times New Roman"/>
          <w:sz w:val="28"/>
          <w:szCs w:val="28"/>
        </w:rPr>
        <w:t>«</w:t>
      </w:r>
      <w:r w:rsidR="00A33F05" w:rsidRPr="001E0B8D">
        <w:rPr>
          <w:rFonts w:ascii="Times New Roman" w:hAnsi="Times New Roman" w:cs="Times New Roman"/>
          <w:sz w:val="28"/>
          <w:szCs w:val="28"/>
        </w:rPr>
        <w:t>дыр</w:t>
      </w:r>
      <w:r w:rsidR="00662195" w:rsidRPr="001E0B8D">
        <w:rPr>
          <w:rFonts w:ascii="Times New Roman" w:hAnsi="Times New Roman" w:cs="Times New Roman"/>
          <w:sz w:val="28"/>
          <w:szCs w:val="28"/>
        </w:rPr>
        <w:t>»</w:t>
      </w:r>
      <w:r w:rsidR="00A33F05" w:rsidRPr="001E0B8D">
        <w:rPr>
          <w:rFonts w:ascii="Times New Roman" w:hAnsi="Times New Roman" w:cs="Times New Roman"/>
          <w:sz w:val="28"/>
          <w:szCs w:val="28"/>
        </w:rPr>
        <w:t xml:space="preserve"> в безопасности. Ускоряющийся темп внедрения и сокращение сроков тестирования </w:t>
      </w:r>
      <w:r w:rsidR="002C6550">
        <w:rPr>
          <w:rFonts w:ascii="Times New Roman" w:hAnsi="Times New Roman" w:cs="Times New Roman"/>
          <w:sz w:val="28"/>
          <w:szCs w:val="28"/>
        </w:rPr>
        <w:t>пропорционально</w:t>
      </w:r>
      <w:r w:rsidR="00A33F05" w:rsidRPr="001E0B8D">
        <w:rPr>
          <w:rFonts w:ascii="Times New Roman" w:hAnsi="Times New Roman" w:cs="Times New Roman"/>
          <w:sz w:val="28"/>
          <w:szCs w:val="28"/>
        </w:rPr>
        <w:t xml:space="preserve"> снижает надёжность </w:t>
      </w:r>
      <w:r w:rsidR="00662195" w:rsidRPr="001E0B8D">
        <w:rPr>
          <w:rFonts w:ascii="Times New Roman" w:hAnsi="Times New Roman" w:cs="Times New Roman"/>
          <w:sz w:val="28"/>
          <w:szCs w:val="28"/>
        </w:rPr>
        <w:t xml:space="preserve">программного обеспечения </w:t>
      </w:r>
      <w:r w:rsidR="00A33F05" w:rsidRPr="001E0B8D">
        <w:rPr>
          <w:rFonts w:ascii="Times New Roman" w:hAnsi="Times New Roman" w:cs="Times New Roman"/>
          <w:sz w:val="28"/>
          <w:szCs w:val="28"/>
        </w:rPr>
        <w:t>цифровых платформ</w:t>
      </w:r>
      <w:r w:rsidR="00C50630">
        <w:rPr>
          <w:rStyle w:val="aa"/>
          <w:rFonts w:ascii="Times New Roman" w:hAnsi="Times New Roman" w:cs="Times New Roman"/>
          <w:sz w:val="28"/>
          <w:szCs w:val="28"/>
        </w:rPr>
        <w:footnoteReference w:id="10"/>
      </w:r>
      <w:r w:rsidR="00C50630">
        <w:rPr>
          <w:rFonts w:ascii="Times New Roman" w:hAnsi="Times New Roman" w:cs="Times New Roman"/>
          <w:sz w:val="28"/>
          <w:szCs w:val="28"/>
        </w:rPr>
        <w:t>;</w:t>
      </w:r>
    </w:p>
    <w:p w14:paraId="126302A0" w14:textId="7065F73C" w:rsidR="0073747C" w:rsidRDefault="00E64547" w:rsidP="00030E11">
      <w:pPr>
        <w:spacing w:line="360" w:lineRule="auto"/>
        <w:ind w:firstLine="708"/>
        <w:jc w:val="both"/>
        <w:rPr>
          <w:rFonts w:ascii="Times New Roman" w:hAnsi="Times New Roman" w:cs="Times New Roman"/>
          <w:sz w:val="28"/>
          <w:szCs w:val="28"/>
        </w:rPr>
      </w:pPr>
      <w:r w:rsidRPr="00E64547">
        <w:rPr>
          <w:rFonts w:ascii="Times New Roman" w:hAnsi="Times New Roman" w:cs="Times New Roman"/>
          <w:b/>
          <w:bCs/>
          <w:sz w:val="28"/>
          <w:szCs w:val="28"/>
        </w:rPr>
        <w:lastRenderedPageBreak/>
        <w:t xml:space="preserve">– </w:t>
      </w:r>
      <w:r w:rsidR="001B0B5F">
        <w:rPr>
          <w:rFonts w:ascii="Times New Roman" w:hAnsi="Times New Roman" w:cs="Times New Roman"/>
          <w:b/>
          <w:bCs/>
          <w:sz w:val="28"/>
          <w:szCs w:val="28"/>
        </w:rPr>
        <w:t>большое</w:t>
      </w:r>
      <w:r w:rsidR="001B0B5F" w:rsidRPr="00E60577">
        <w:rPr>
          <w:rFonts w:ascii="Times New Roman" w:hAnsi="Times New Roman" w:cs="Times New Roman"/>
          <w:b/>
          <w:bCs/>
          <w:sz w:val="28"/>
          <w:szCs w:val="28"/>
        </w:rPr>
        <w:t xml:space="preserve"> </w:t>
      </w:r>
      <w:r w:rsidR="00A33F05" w:rsidRPr="00E60577">
        <w:rPr>
          <w:rFonts w:ascii="Times New Roman" w:hAnsi="Times New Roman" w:cs="Times New Roman"/>
          <w:b/>
          <w:bCs/>
          <w:sz w:val="28"/>
          <w:szCs w:val="28"/>
        </w:rPr>
        <w:t xml:space="preserve">количество и разнообразие используемых </w:t>
      </w:r>
      <w:r>
        <w:rPr>
          <w:rFonts w:ascii="Times New Roman" w:hAnsi="Times New Roman" w:cs="Times New Roman"/>
          <w:b/>
          <w:bCs/>
          <w:sz w:val="28"/>
          <w:szCs w:val="28"/>
        </w:rPr>
        <w:t xml:space="preserve">одновременно </w:t>
      </w:r>
      <w:r w:rsidR="00A33F05" w:rsidRPr="00E60577">
        <w:rPr>
          <w:rFonts w:ascii="Times New Roman" w:hAnsi="Times New Roman" w:cs="Times New Roman"/>
          <w:b/>
          <w:bCs/>
          <w:sz w:val="28"/>
          <w:szCs w:val="28"/>
        </w:rPr>
        <w:t>технологий.</w:t>
      </w:r>
      <w:r w:rsidR="00A33F05" w:rsidRPr="001E0B8D">
        <w:rPr>
          <w:rFonts w:ascii="Times New Roman" w:hAnsi="Times New Roman" w:cs="Times New Roman"/>
          <w:sz w:val="28"/>
          <w:szCs w:val="28"/>
        </w:rPr>
        <w:t xml:space="preserve"> </w:t>
      </w:r>
      <w:r w:rsidR="003B0B4A">
        <w:rPr>
          <w:rFonts w:ascii="Times New Roman" w:hAnsi="Times New Roman" w:cs="Times New Roman"/>
          <w:sz w:val="28"/>
          <w:szCs w:val="28"/>
        </w:rPr>
        <w:t>Постоянно растущее р</w:t>
      </w:r>
      <w:r w:rsidR="00A33F05" w:rsidRPr="001E0B8D">
        <w:rPr>
          <w:rFonts w:ascii="Times New Roman" w:hAnsi="Times New Roman" w:cs="Times New Roman"/>
          <w:sz w:val="28"/>
          <w:szCs w:val="28"/>
        </w:rPr>
        <w:t xml:space="preserve">азнообразие используемых платформ, приложений, устройств, протоколов создаёт так называемый </w:t>
      </w:r>
      <w:r>
        <w:rPr>
          <w:rFonts w:ascii="Times New Roman" w:hAnsi="Times New Roman" w:cs="Times New Roman"/>
          <w:sz w:val="28"/>
          <w:szCs w:val="28"/>
        </w:rPr>
        <w:t>«</w:t>
      </w:r>
      <w:r w:rsidR="00A33F05" w:rsidRPr="001E0B8D">
        <w:rPr>
          <w:rFonts w:ascii="Times New Roman" w:hAnsi="Times New Roman" w:cs="Times New Roman"/>
          <w:sz w:val="28"/>
          <w:szCs w:val="28"/>
        </w:rPr>
        <w:t>комбинаторный взрыв</w:t>
      </w:r>
      <w:r>
        <w:rPr>
          <w:rFonts w:ascii="Times New Roman" w:hAnsi="Times New Roman" w:cs="Times New Roman"/>
          <w:sz w:val="28"/>
          <w:szCs w:val="28"/>
        </w:rPr>
        <w:t>»</w:t>
      </w:r>
      <w:r w:rsidR="00A33F05" w:rsidRPr="001E0B8D">
        <w:rPr>
          <w:rFonts w:ascii="Times New Roman" w:hAnsi="Times New Roman" w:cs="Times New Roman"/>
          <w:sz w:val="28"/>
          <w:szCs w:val="28"/>
        </w:rPr>
        <w:t xml:space="preserve"> в цифровой среде, не позволяющий предсказать все возможные комбинации условий, при которых могут возникать сбои и катаклизмы, «дыры» и утечки</w:t>
      </w:r>
      <w:r w:rsidR="00643289">
        <w:rPr>
          <w:rFonts w:ascii="Times New Roman" w:hAnsi="Times New Roman" w:cs="Times New Roman"/>
          <w:sz w:val="28"/>
          <w:szCs w:val="28"/>
        </w:rPr>
        <w:t>;</w:t>
      </w:r>
    </w:p>
    <w:p w14:paraId="7F6E2FF2" w14:textId="3572B330" w:rsidR="006404F3" w:rsidRDefault="00E64547" w:rsidP="00030E11">
      <w:pPr>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47600A" w:rsidRPr="00E64547">
        <w:rPr>
          <w:rFonts w:ascii="Times New Roman" w:hAnsi="Times New Roman" w:cs="Times New Roman"/>
          <w:b/>
          <w:bCs/>
          <w:sz w:val="28"/>
          <w:szCs w:val="28"/>
        </w:rPr>
        <w:t xml:space="preserve"> </w:t>
      </w:r>
      <w:r w:rsidR="0029542B">
        <w:rPr>
          <w:rFonts w:ascii="Times New Roman" w:hAnsi="Times New Roman" w:cs="Times New Roman"/>
          <w:b/>
          <w:bCs/>
          <w:sz w:val="28"/>
          <w:szCs w:val="28"/>
        </w:rPr>
        <w:t>большое</w:t>
      </w:r>
      <w:r w:rsidR="0029542B" w:rsidRPr="00E64547">
        <w:rPr>
          <w:rFonts w:ascii="Times New Roman" w:hAnsi="Times New Roman" w:cs="Times New Roman"/>
          <w:b/>
          <w:bCs/>
          <w:sz w:val="28"/>
          <w:szCs w:val="28"/>
        </w:rPr>
        <w:t xml:space="preserve"> </w:t>
      </w:r>
      <w:r w:rsidR="0047600A" w:rsidRPr="00E64547">
        <w:rPr>
          <w:rFonts w:ascii="Times New Roman" w:hAnsi="Times New Roman" w:cs="Times New Roman"/>
          <w:b/>
          <w:bCs/>
          <w:sz w:val="28"/>
          <w:szCs w:val="28"/>
        </w:rPr>
        <w:t>количество</w:t>
      </w:r>
      <w:r w:rsidR="00A33F05" w:rsidRPr="00E64547">
        <w:rPr>
          <w:rFonts w:ascii="Times New Roman" w:hAnsi="Times New Roman" w:cs="Times New Roman"/>
          <w:b/>
          <w:bCs/>
          <w:sz w:val="28"/>
          <w:szCs w:val="28"/>
        </w:rPr>
        <w:t xml:space="preserve"> самостоятельных игроков.</w:t>
      </w:r>
      <w:r w:rsidR="00A33F05" w:rsidRPr="001E0B8D">
        <w:rPr>
          <w:rFonts w:ascii="Times New Roman" w:hAnsi="Times New Roman" w:cs="Times New Roman"/>
          <w:sz w:val="28"/>
          <w:szCs w:val="28"/>
        </w:rPr>
        <w:t xml:space="preserve"> Цифровые платформы и приложения к ним сейчас разрабатывают десятки тысяч компаний и миллионы разработчиков. </w:t>
      </w:r>
      <w:r w:rsidR="001E3731">
        <w:rPr>
          <w:rFonts w:ascii="Times New Roman" w:hAnsi="Times New Roman" w:cs="Times New Roman"/>
          <w:sz w:val="28"/>
          <w:szCs w:val="28"/>
        </w:rPr>
        <w:t>Значительная ч</w:t>
      </w:r>
      <w:r w:rsidR="00A33F05" w:rsidRPr="001E0B8D">
        <w:rPr>
          <w:rFonts w:ascii="Times New Roman" w:hAnsi="Times New Roman" w:cs="Times New Roman"/>
          <w:sz w:val="28"/>
          <w:szCs w:val="28"/>
        </w:rPr>
        <w:t xml:space="preserve">асть из них </w:t>
      </w:r>
      <w:r w:rsidR="006404F3" w:rsidRPr="001E0B8D">
        <w:rPr>
          <w:rFonts w:ascii="Times New Roman" w:hAnsi="Times New Roman" w:cs="Times New Roman"/>
          <w:sz w:val="28"/>
          <w:szCs w:val="28"/>
        </w:rPr>
        <w:t>не</w:t>
      </w:r>
      <w:r w:rsidR="0045387E">
        <w:rPr>
          <w:rFonts w:ascii="Times New Roman" w:hAnsi="Times New Roman" w:cs="Times New Roman"/>
          <w:sz w:val="28"/>
          <w:szCs w:val="28"/>
        </w:rPr>
        <w:t xml:space="preserve">достаточно </w:t>
      </w:r>
      <w:r w:rsidR="006404F3" w:rsidRPr="001E0B8D">
        <w:rPr>
          <w:rFonts w:ascii="Times New Roman" w:hAnsi="Times New Roman" w:cs="Times New Roman"/>
          <w:sz w:val="28"/>
          <w:szCs w:val="28"/>
        </w:rPr>
        <w:t>профессиональна</w:t>
      </w:r>
      <w:r w:rsidR="00A33F05" w:rsidRPr="001E0B8D">
        <w:rPr>
          <w:rFonts w:ascii="Times New Roman" w:hAnsi="Times New Roman" w:cs="Times New Roman"/>
          <w:sz w:val="28"/>
          <w:szCs w:val="28"/>
        </w:rPr>
        <w:t>, а часть имеет криминальные намерения.</w:t>
      </w:r>
    </w:p>
    <w:p w14:paraId="68E862A8" w14:textId="51D69541" w:rsidR="00A33F05" w:rsidRPr="001E0B8D" w:rsidRDefault="00E64547" w:rsidP="00030E11">
      <w:pPr>
        <w:spacing w:line="360" w:lineRule="auto"/>
        <w:ind w:firstLine="708"/>
        <w:jc w:val="both"/>
        <w:rPr>
          <w:rFonts w:ascii="Times New Roman" w:hAnsi="Times New Roman" w:cs="Times New Roman"/>
          <w:sz w:val="28"/>
          <w:szCs w:val="28"/>
        </w:rPr>
      </w:pPr>
      <w:r w:rsidRPr="00E64547">
        <w:rPr>
          <w:rFonts w:ascii="Times New Roman" w:hAnsi="Times New Roman" w:cs="Times New Roman"/>
          <w:b/>
          <w:bCs/>
          <w:sz w:val="28"/>
          <w:szCs w:val="28"/>
        </w:rPr>
        <w:t xml:space="preserve">– </w:t>
      </w:r>
      <w:proofErr w:type="gramStart"/>
      <w:r w:rsidR="0029542B">
        <w:rPr>
          <w:rFonts w:ascii="Times New Roman" w:hAnsi="Times New Roman" w:cs="Times New Roman"/>
          <w:b/>
          <w:bCs/>
          <w:sz w:val="28"/>
          <w:szCs w:val="28"/>
        </w:rPr>
        <w:t>с</w:t>
      </w:r>
      <w:proofErr w:type="gramEnd"/>
      <w:r w:rsidR="0029542B" w:rsidRPr="00E64547">
        <w:rPr>
          <w:rFonts w:ascii="Times New Roman" w:hAnsi="Times New Roman" w:cs="Times New Roman"/>
          <w:b/>
          <w:bCs/>
          <w:sz w:val="28"/>
          <w:szCs w:val="28"/>
        </w:rPr>
        <w:t xml:space="preserve">крытая </w:t>
      </w:r>
      <w:r w:rsidR="00A33F05" w:rsidRPr="00E64547">
        <w:rPr>
          <w:rFonts w:ascii="Times New Roman" w:hAnsi="Times New Roman" w:cs="Times New Roman"/>
          <w:b/>
          <w:bCs/>
          <w:sz w:val="28"/>
          <w:szCs w:val="28"/>
        </w:rPr>
        <w:t>деятельность криминальных операторов</w:t>
      </w:r>
      <w:r w:rsidR="006404F3" w:rsidRPr="00E64547">
        <w:rPr>
          <w:rFonts w:ascii="Times New Roman" w:hAnsi="Times New Roman" w:cs="Times New Roman"/>
          <w:b/>
          <w:bCs/>
          <w:sz w:val="28"/>
          <w:szCs w:val="28"/>
        </w:rPr>
        <w:t xml:space="preserve"> и </w:t>
      </w:r>
      <w:r w:rsidR="00030E11" w:rsidRPr="00E64547">
        <w:rPr>
          <w:rFonts w:ascii="Times New Roman" w:hAnsi="Times New Roman" w:cs="Times New Roman"/>
          <w:b/>
          <w:bCs/>
          <w:sz w:val="28"/>
          <w:szCs w:val="28"/>
        </w:rPr>
        <w:t xml:space="preserve">зарубежных </w:t>
      </w:r>
      <w:r w:rsidR="006404F3" w:rsidRPr="00E64547">
        <w:rPr>
          <w:rFonts w:ascii="Times New Roman" w:hAnsi="Times New Roman" w:cs="Times New Roman"/>
          <w:b/>
          <w:bCs/>
          <w:sz w:val="28"/>
          <w:szCs w:val="28"/>
        </w:rPr>
        <w:t>спецслужб</w:t>
      </w:r>
      <w:r w:rsidR="00A33F05" w:rsidRPr="00E64547">
        <w:rPr>
          <w:rFonts w:ascii="Times New Roman" w:hAnsi="Times New Roman" w:cs="Times New Roman"/>
          <w:b/>
          <w:bCs/>
          <w:sz w:val="28"/>
          <w:szCs w:val="28"/>
        </w:rPr>
        <w:t>.</w:t>
      </w:r>
      <w:r w:rsidR="00A33F05" w:rsidRPr="001E0B8D">
        <w:rPr>
          <w:rFonts w:ascii="Times New Roman" w:hAnsi="Times New Roman" w:cs="Times New Roman"/>
          <w:sz w:val="28"/>
          <w:szCs w:val="28"/>
        </w:rPr>
        <w:t xml:space="preserve"> В цифровом пространстве оперирует </w:t>
      </w:r>
      <w:r w:rsidR="00867ADF" w:rsidRPr="001E0B8D">
        <w:rPr>
          <w:rFonts w:ascii="Times New Roman" w:hAnsi="Times New Roman" w:cs="Times New Roman"/>
          <w:sz w:val="28"/>
          <w:szCs w:val="28"/>
        </w:rPr>
        <w:t>множество</w:t>
      </w:r>
      <w:r w:rsidR="00A33F05" w:rsidRPr="001E0B8D">
        <w:rPr>
          <w:rFonts w:ascii="Times New Roman" w:hAnsi="Times New Roman" w:cs="Times New Roman"/>
          <w:sz w:val="28"/>
          <w:szCs w:val="28"/>
        </w:rPr>
        <w:t xml:space="preserve"> мошенников, манипуляторов и </w:t>
      </w:r>
      <w:r w:rsidR="00EC75E5">
        <w:rPr>
          <w:rFonts w:ascii="Times New Roman" w:hAnsi="Times New Roman" w:cs="Times New Roman"/>
          <w:sz w:val="28"/>
          <w:szCs w:val="28"/>
        </w:rPr>
        <w:t xml:space="preserve">представителей </w:t>
      </w:r>
      <w:r w:rsidR="00A33F05" w:rsidRPr="001E0B8D">
        <w:rPr>
          <w:rFonts w:ascii="Times New Roman" w:hAnsi="Times New Roman" w:cs="Times New Roman"/>
          <w:sz w:val="28"/>
          <w:szCs w:val="28"/>
        </w:rPr>
        <w:t xml:space="preserve">спецслужб. Они находят «дыры» в программном обеспечении устройств и платформ, взламывают протоколы доступа, производят троянское </w:t>
      </w:r>
      <w:r w:rsidR="00867ADF" w:rsidRPr="001E0B8D">
        <w:rPr>
          <w:rFonts w:ascii="Times New Roman" w:hAnsi="Times New Roman" w:cs="Times New Roman"/>
          <w:sz w:val="28"/>
          <w:szCs w:val="28"/>
        </w:rPr>
        <w:t>программное обеспечение</w:t>
      </w:r>
      <w:r w:rsidR="00A33F05" w:rsidRPr="001E0B8D">
        <w:rPr>
          <w:rFonts w:ascii="Times New Roman" w:hAnsi="Times New Roman" w:cs="Times New Roman"/>
          <w:sz w:val="28"/>
          <w:szCs w:val="28"/>
        </w:rPr>
        <w:t xml:space="preserve"> для захвата устройств и платформ</w:t>
      </w:r>
      <w:r w:rsidR="00A33F05" w:rsidRPr="001E0B8D">
        <w:rPr>
          <w:rStyle w:val="aa"/>
          <w:rFonts w:ascii="Times New Roman" w:hAnsi="Times New Roman" w:cs="Times New Roman"/>
          <w:sz w:val="28"/>
          <w:szCs w:val="28"/>
        </w:rPr>
        <w:footnoteReference w:id="11"/>
      </w:r>
      <w:r w:rsidR="001E3731">
        <w:rPr>
          <w:rFonts w:ascii="Times New Roman" w:hAnsi="Times New Roman" w:cs="Times New Roman"/>
          <w:sz w:val="28"/>
          <w:szCs w:val="28"/>
        </w:rPr>
        <w:t xml:space="preserve"> </w:t>
      </w:r>
      <w:r w:rsidR="009A6354">
        <w:rPr>
          <w:rFonts w:ascii="Times New Roman" w:hAnsi="Times New Roman" w:cs="Times New Roman"/>
          <w:sz w:val="28"/>
          <w:szCs w:val="28"/>
        </w:rPr>
        <w:t xml:space="preserve">– </w:t>
      </w:r>
      <w:r w:rsidR="00B80A59" w:rsidRPr="00B80A59">
        <w:rPr>
          <w:rFonts w:ascii="Times New Roman" w:hAnsi="Times New Roman" w:cs="Times New Roman"/>
          <w:sz w:val="28"/>
          <w:szCs w:val="28"/>
        </w:rPr>
        <w:t xml:space="preserve">в целях кражи </w:t>
      </w:r>
      <w:r w:rsidR="00D923A2" w:rsidRPr="00B80A59">
        <w:rPr>
          <w:rFonts w:ascii="Times New Roman" w:hAnsi="Times New Roman" w:cs="Times New Roman"/>
          <w:sz w:val="28"/>
          <w:szCs w:val="28"/>
        </w:rPr>
        <w:t>данных</w:t>
      </w:r>
      <w:r w:rsidR="00D923A2" w:rsidRPr="00B80A59" w:rsidDel="00B80A59">
        <w:rPr>
          <w:rFonts w:ascii="Times New Roman" w:hAnsi="Times New Roman" w:cs="Times New Roman"/>
          <w:sz w:val="28"/>
          <w:szCs w:val="28"/>
        </w:rPr>
        <w:t>,</w:t>
      </w:r>
      <w:r w:rsidR="001E3731">
        <w:rPr>
          <w:rFonts w:ascii="Times New Roman" w:hAnsi="Times New Roman" w:cs="Times New Roman"/>
          <w:sz w:val="28"/>
          <w:szCs w:val="28"/>
        </w:rPr>
        <w:t xml:space="preserve"> денег и слежки</w:t>
      </w:r>
      <w:r w:rsidR="00A33F05" w:rsidRPr="001E0B8D">
        <w:rPr>
          <w:rFonts w:ascii="Times New Roman" w:hAnsi="Times New Roman" w:cs="Times New Roman"/>
          <w:sz w:val="28"/>
          <w:szCs w:val="28"/>
        </w:rPr>
        <w:t>.</w:t>
      </w:r>
    </w:p>
    <w:p w14:paraId="361DC0CA" w14:textId="32D764A4" w:rsidR="00A33F05" w:rsidRPr="001E0B8D" w:rsidRDefault="00A33F05" w:rsidP="00030E1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Количество сбоев в используемых программно-аппаратных комплексах, программных и аппаратных «закладок», дыр и «задних дверей» для проникновения криминала и враждебных государственных операторов всё время растёт, а соответственно – </w:t>
      </w:r>
      <w:r w:rsidR="001E3731">
        <w:rPr>
          <w:rFonts w:ascii="Times New Roman" w:hAnsi="Times New Roman" w:cs="Times New Roman"/>
          <w:sz w:val="28"/>
          <w:szCs w:val="28"/>
        </w:rPr>
        <w:t xml:space="preserve">каждый год </w:t>
      </w:r>
      <w:r w:rsidRPr="001E0B8D">
        <w:rPr>
          <w:rFonts w:ascii="Times New Roman" w:hAnsi="Times New Roman" w:cs="Times New Roman"/>
          <w:sz w:val="28"/>
          <w:szCs w:val="28"/>
        </w:rPr>
        <w:t>растёт и количество утечек персональных и чувствительных государственных и коммерческих данных.</w:t>
      </w:r>
    </w:p>
    <w:p w14:paraId="2E79E598" w14:textId="77777777" w:rsidR="00A33F05" w:rsidRPr="001E0B8D" w:rsidRDefault="00A33F05" w:rsidP="00EC0D4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Сказанное означает, что </w:t>
      </w:r>
      <w:r w:rsidRPr="00EC0D4F">
        <w:rPr>
          <w:rFonts w:ascii="Times New Roman" w:hAnsi="Times New Roman" w:cs="Times New Roman"/>
          <w:b/>
          <w:bCs/>
          <w:sz w:val="28"/>
          <w:szCs w:val="28"/>
        </w:rPr>
        <w:t>цифровая среда постоянно создаёт всё новые риски для безопасности граждан и общества просто в силу своей сложности</w:t>
      </w:r>
      <w:r w:rsidRPr="001E0B8D">
        <w:rPr>
          <w:rFonts w:ascii="Times New Roman" w:hAnsi="Times New Roman" w:cs="Times New Roman"/>
          <w:sz w:val="28"/>
          <w:szCs w:val="28"/>
        </w:rPr>
        <w:t xml:space="preserve">; </w:t>
      </w:r>
      <w:r w:rsidRPr="00EC0D4F">
        <w:rPr>
          <w:rFonts w:ascii="Times New Roman" w:hAnsi="Times New Roman" w:cs="Times New Roman"/>
          <w:b/>
          <w:bCs/>
          <w:sz w:val="28"/>
          <w:szCs w:val="28"/>
        </w:rPr>
        <w:t>никто не может быть уверенным в своей способности контролировать эту среду или обеспечить безопасность в ней</w:t>
      </w:r>
      <w:r w:rsidRPr="001E0B8D">
        <w:rPr>
          <w:rFonts w:ascii="Times New Roman" w:hAnsi="Times New Roman" w:cs="Times New Roman"/>
          <w:sz w:val="28"/>
          <w:szCs w:val="28"/>
        </w:rPr>
        <w:t>.</w:t>
      </w:r>
    </w:p>
    <w:p w14:paraId="1569B464" w14:textId="7F24D991" w:rsidR="00A33F05" w:rsidRPr="001E0B8D" w:rsidRDefault="00A33F05" w:rsidP="00EC0D4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При этом у «официальных операторов» этой среды (органов</w:t>
      </w:r>
      <w:r w:rsidR="00CA5862">
        <w:rPr>
          <w:rFonts w:ascii="Times New Roman" w:hAnsi="Times New Roman" w:cs="Times New Roman"/>
          <w:sz w:val="28"/>
          <w:szCs w:val="28"/>
        </w:rPr>
        <w:t xml:space="preserve"> публичной власти</w:t>
      </w:r>
      <w:r w:rsidRPr="001E0B8D">
        <w:rPr>
          <w:rFonts w:ascii="Times New Roman" w:hAnsi="Times New Roman" w:cs="Times New Roman"/>
          <w:sz w:val="28"/>
          <w:szCs w:val="28"/>
        </w:rPr>
        <w:t xml:space="preserve">) есть </w:t>
      </w:r>
      <w:r w:rsidRPr="00EC0D4F">
        <w:rPr>
          <w:rFonts w:ascii="Times New Roman" w:hAnsi="Times New Roman" w:cs="Times New Roman"/>
          <w:b/>
          <w:bCs/>
          <w:sz w:val="28"/>
          <w:szCs w:val="28"/>
        </w:rPr>
        <w:t>иллюзия контроля</w:t>
      </w:r>
      <w:r w:rsidR="00EC0D4F">
        <w:rPr>
          <w:rFonts w:ascii="Times New Roman" w:hAnsi="Times New Roman" w:cs="Times New Roman"/>
          <w:sz w:val="28"/>
          <w:szCs w:val="28"/>
        </w:rPr>
        <w:t>.</w:t>
      </w:r>
      <w:r w:rsidRPr="001E0B8D">
        <w:rPr>
          <w:rFonts w:ascii="Times New Roman" w:hAnsi="Times New Roman" w:cs="Times New Roman"/>
          <w:sz w:val="28"/>
          <w:szCs w:val="28"/>
        </w:rPr>
        <w:t xml:space="preserve"> </w:t>
      </w:r>
      <w:r w:rsidR="00EC0D4F">
        <w:rPr>
          <w:rFonts w:ascii="Times New Roman" w:hAnsi="Times New Roman" w:cs="Times New Roman"/>
          <w:sz w:val="28"/>
          <w:szCs w:val="28"/>
        </w:rPr>
        <w:t>В</w:t>
      </w:r>
      <w:r w:rsidRPr="001E0B8D">
        <w:rPr>
          <w:rFonts w:ascii="Times New Roman" w:hAnsi="Times New Roman" w:cs="Times New Roman"/>
          <w:sz w:val="28"/>
          <w:szCs w:val="28"/>
        </w:rPr>
        <w:t xml:space="preserve"> результате</w:t>
      </w:r>
      <w:r w:rsidR="00EC0D4F">
        <w:rPr>
          <w:rFonts w:ascii="Times New Roman" w:hAnsi="Times New Roman" w:cs="Times New Roman"/>
          <w:sz w:val="28"/>
          <w:szCs w:val="28"/>
        </w:rPr>
        <w:t xml:space="preserve"> </w:t>
      </w:r>
      <w:r w:rsidRPr="001E0B8D">
        <w:rPr>
          <w:rFonts w:ascii="Times New Roman" w:hAnsi="Times New Roman" w:cs="Times New Roman"/>
          <w:sz w:val="28"/>
          <w:szCs w:val="28"/>
        </w:rPr>
        <w:t>и граждане, и государство, и общество всё больше полагаются на цифровую среду в организации своей повседневной жизни.</w:t>
      </w:r>
    </w:p>
    <w:p w14:paraId="133A0E56" w14:textId="0F96C223" w:rsidR="00A33F05" w:rsidRPr="00795AC9" w:rsidRDefault="008413CD" w:rsidP="0076333E">
      <w:pPr>
        <w:pStyle w:val="3"/>
      </w:pPr>
      <w:bookmarkStart w:id="3" w:name="_Toc77663163"/>
      <w:r w:rsidRPr="00795AC9">
        <w:t>Б</w:t>
      </w:r>
      <w:r w:rsidR="00A33F05" w:rsidRPr="00795AC9">
        <w:t>ольшие данные, искусственный интеллект, технологии идентификации</w:t>
      </w:r>
      <w:bookmarkEnd w:id="3"/>
      <w:r w:rsidRPr="00795AC9">
        <w:t xml:space="preserve"> как факторы риска</w:t>
      </w:r>
    </w:p>
    <w:p w14:paraId="3544C0F3" w14:textId="3C55F7DD" w:rsidR="00A33F05" w:rsidRPr="001E0B8D" w:rsidRDefault="00A33F05" w:rsidP="00F87B4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последние </w:t>
      </w:r>
      <w:r w:rsidR="00EA5835" w:rsidRPr="001E0B8D">
        <w:rPr>
          <w:rFonts w:ascii="Times New Roman" w:hAnsi="Times New Roman" w:cs="Times New Roman"/>
          <w:sz w:val="28"/>
          <w:szCs w:val="28"/>
        </w:rPr>
        <w:t>10–</w:t>
      </w:r>
      <w:r w:rsidR="0022288A" w:rsidRPr="001E0B8D">
        <w:rPr>
          <w:rFonts w:ascii="Times New Roman" w:hAnsi="Times New Roman" w:cs="Times New Roman"/>
          <w:sz w:val="28"/>
          <w:szCs w:val="28"/>
        </w:rPr>
        <w:t>12 лет</w:t>
      </w:r>
      <w:r w:rsidRPr="001E0B8D">
        <w:rPr>
          <w:rFonts w:ascii="Times New Roman" w:hAnsi="Times New Roman" w:cs="Times New Roman"/>
          <w:sz w:val="28"/>
          <w:szCs w:val="28"/>
        </w:rPr>
        <w:t xml:space="preserve"> в </w:t>
      </w:r>
      <w:r w:rsidR="00C02948" w:rsidRPr="001E0B8D">
        <w:rPr>
          <w:rFonts w:ascii="Times New Roman" w:hAnsi="Times New Roman" w:cs="Times New Roman"/>
          <w:sz w:val="28"/>
          <w:szCs w:val="28"/>
        </w:rPr>
        <w:t>сфере</w:t>
      </w:r>
      <w:r w:rsidRPr="001E0B8D">
        <w:rPr>
          <w:rFonts w:ascii="Times New Roman" w:hAnsi="Times New Roman" w:cs="Times New Roman"/>
          <w:sz w:val="28"/>
          <w:szCs w:val="28"/>
        </w:rPr>
        <w:t xml:space="preserve"> сбора, обработки и применения данных о людях, территориях, организациях, произошла настоящая технологическая революция.</w:t>
      </w:r>
    </w:p>
    <w:p w14:paraId="29AAFD99" w14:textId="3DD2279A" w:rsidR="00A33F05" w:rsidRPr="001E0B8D" w:rsidRDefault="00A33F05" w:rsidP="00F87B4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области цифровой идентификации людей по их биометрическим данным – по лицу, голосу, походке, фигуре и </w:t>
      </w:r>
      <w:r w:rsidR="00EA5835" w:rsidRPr="001E0B8D">
        <w:rPr>
          <w:rFonts w:ascii="Times New Roman" w:hAnsi="Times New Roman" w:cs="Times New Roman"/>
          <w:sz w:val="28"/>
          <w:szCs w:val="28"/>
        </w:rPr>
        <w:t>т. п.</w:t>
      </w:r>
      <w:r w:rsidRPr="001E0B8D">
        <w:rPr>
          <w:rFonts w:ascii="Times New Roman" w:hAnsi="Times New Roman" w:cs="Times New Roman"/>
          <w:sz w:val="28"/>
          <w:szCs w:val="28"/>
        </w:rPr>
        <w:t xml:space="preserve"> – за счёт развития технологий искусственного интеллекта </w:t>
      </w:r>
      <w:r w:rsidR="008B0DDE" w:rsidRPr="001E0B8D">
        <w:rPr>
          <w:rFonts w:ascii="Times New Roman" w:hAnsi="Times New Roman" w:cs="Times New Roman"/>
          <w:sz w:val="28"/>
          <w:szCs w:val="28"/>
        </w:rPr>
        <w:t xml:space="preserve">(ИИ) </w:t>
      </w:r>
      <w:r w:rsidRPr="001E0B8D">
        <w:rPr>
          <w:rFonts w:ascii="Times New Roman" w:hAnsi="Times New Roman" w:cs="Times New Roman"/>
          <w:sz w:val="28"/>
          <w:szCs w:val="28"/>
        </w:rPr>
        <w:t xml:space="preserve">впервые в истории достигнута технологическая точность распознавания, превышающая возможности человека. </w:t>
      </w:r>
      <w:proofErr w:type="gramStart"/>
      <w:r w:rsidR="008B0DDE" w:rsidRPr="001E0B8D">
        <w:rPr>
          <w:rFonts w:ascii="Times New Roman" w:hAnsi="Times New Roman" w:cs="Times New Roman"/>
          <w:sz w:val="28"/>
          <w:szCs w:val="28"/>
        </w:rPr>
        <w:t>Это</w:t>
      </w:r>
      <w:r w:rsidRPr="001E0B8D">
        <w:rPr>
          <w:rFonts w:ascii="Times New Roman" w:hAnsi="Times New Roman" w:cs="Times New Roman"/>
          <w:sz w:val="28"/>
          <w:szCs w:val="28"/>
        </w:rPr>
        <w:t xml:space="preserve"> же относится к идентификации материальных объектов, зданий, транспорта, номеров автомашин, животных, надписей, брендов, географических объектов и </w:t>
      </w:r>
      <w:r w:rsidR="00A5279B" w:rsidRPr="001E0B8D">
        <w:rPr>
          <w:rFonts w:ascii="Times New Roman" w:hAnsi="Times New Roman" w:cs="Times New Roman"/>
          <w:sz w:val="28"/>
          <w:szCs w:val="28"/>
        </w:rPr>
        <w:t xml:space="preserve">т. </w:t>
      </w:r>
      <w:r w:rsidR="00A5279B">
        <w:rPr>
          <w:rFonts w:ascii="Times New Roman" w:hAnsi="Times New Roman" w:cs="Times New Roman"/>
          <w:sz w:val="28"/>
          <w:szCs w:val="28"/>
        </w:rPr>
        <w:t>д</w:t>
      </w:r>
      <w:r w:rsidR="00A5279B" w:rsidRPr="001E0B8D">
        <w:rPr>
          <w:rFonts w:ascii="Times New Roman" w:hAnsi="Times New Roman" w:cs="Times New Roman"/>
          <w:sz w:val="28"/>
          <w:szCs w:val="28"/>
        </w:rPr>
        <w:t>.</w:t>
      </w:r>
      <w:proofErr w:type="gramEnd"/>
    </w:p>
    <w:p w14:paraId="6E333DEF" w14:textId="106B0BBB" w:rsidR="0073747C" w:rsidRDefault="008B0DDE" w:rsidP="00F87B4B">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В</w:t>
      </w:r>
      <w:r w:rsidR="00A33F05" w:rsidRPr="001E0B8D">
        <w:rPr>
          <w:rFonts w:ascii="Times New Roman" w:hAnsi="Times New Roman" w:cs="Times New Roman"/>
          <w:sz w:val="28"/>
          <w:szCs w:val="28"/>
        </w:rPr>
        <w:t xml:space="preserve"> области сбора и обработки больших цифровых данных, являющихся «топливом» для ИИ, получены технологические прорывы, позволяющие вести небывалую в истории массовую слежку за гражданами: выявлять и прослеживать </w:t>
      </w:r>
      <w:r w:rsidR="001E3731">
        <w:rPr>
          <w:rFonts w:ascii="Times New Roman" w:hAnsi="Times New Roman" w:cs="Times New Roman"/>
          <w:sz w:val="28"/>
          <w:szCs w:val="28"/>
        </w:rPr>
        <w:t xml:space="preserve">места проживания, </w:t>
      </w:r>
      <w:r w:rsidR="00A33F05" w:rsidRPr="001E0B8D">
        <w:rPr>
          <w:rFonts w:ascii="Times New Roman" w:hAnsi="Times New Roman" w:cs="Times New Roman"/>
          <w:sz w:val="28"/>
          <w:szCs w:val="28"/>
        </w:rPr>
        <w:t>маршруты, склонности, взгляды, собирать биометрические данные (образцы голоса, внешности, походки, отпечатков пальцев, радуж</w:t>
      </w:r>
      <w:r w:rsidRPr="001E0B8D">
        <w:rPr>
          <w:rFonts w:ascii="Times New Roman" w:hAnsi="Times New Roman" w:cs="Times New Roman"/>
          <w:sz w:val="28"/>
          <w:szCs w:val="28"/>
        </w:rPr>
        <w:t>ной оболоч</w:t>
      </w:r>
      <w:r w:rsidR="00A33F05" w:rsidRPr="001E0B8D">
        <w:rPr>
          <w:rFonts w:ascii="Times New Roman" w:hAnsi="Times New Roman" w:cs="Times New Roman"/>
          <w:sz w:val="28"/>
          <w:szCs w:val="28"/>
        </w:rPr>
        <w:t xml:space="preserve">ки глаза и </w:t>
      </w:r>
      <w:r w:rsidR="00A5279B" w:rsidRPr="001E0B8D">
        <w:rPr>
          <w:rFonts w:ascii="Times New Roman" w:hAnsi="Times New Roman" w:cs="Times New Roman"/>
          <w:sz w:val="28"/>
          <w:szCs w:val="28"/>
        </w:rPr>
        <w:t>т. п.</w:t>
      </w:r>
      <w:r w:rsidR="00A33F05" w:rsidRPr="001E0B8D">
        <w:rPr>
          <w:rFonts w:ascii="Times New Roman" w:hAnsi="Times New Roman" w:cs="Times New Roman"/>
          <w:sz w:val="28"/>
          <w:szCs w:val="28"/>
        </w:rPr>
        <w:t>), личные особенности</w:t>
      </w:r>
      <w:r w:rsidR="001E3731">
        <w:rPr>
          <w:rFonts w:ascii="Times New Roman" w:hAnsi="Times New Roman" w:cs="Times New Roman"/>
          <w:sz w:val="28"/>
          <w:szCs w:val="28"/>
        </w:rPr>
        <w:t>, взгляды</w:t>
      </w:r>
      <w:r w:rsidR="00A33F05" w:rsidRPr="001E0B8D">
        <w:rPr>
          <w:rFonts w:ascii="Times New Roman" w:hAnsi="Times New Roman" w:cs="Times New Roman"/>
          <w:sz w:val="28"/>
          <w:szCs w:val="28"/>
        </w:rPr>
        <w:t xml:space="preserve"> и привычки граждан</w:t>
      </w:r>
      <w:r w:rsidRPr="001E0B8D">
        <w:rPr>
          <w:rFonts w:ascii="Times New Roman" w:hAnsi="Times New Roman" w:cs="Times New Roman"/>
          <w:sz w:val="28"/>
          <w:szCs w:val="28"/>
        </w:rPr>
        <w:t>.</w:t>
      </w:r>
      <w:proofErr w:type="gramEnd"/>
      <w:r w:rsidR="00A33F05" w:rsidRPr="001E0B8D">
        <w:rPr>
          <w:rFonts w:ascii="Times New Roman" w:hAnsi="Times New Roman" w:cs="Times New Roman"/>
          <w:sz w:val="28"/>
          <w:szCs w:val="28"/>
        </w:rPr>
        <w:t xml:space="preserve"> </w:t>
      </w:r>
      <w:r w:rsidRPr="001E0B8D">
        <w:rPr>
          <w:rFonts w:ascii="Times New Roman" w:hAnsi="Times New Roman" w:cs="Times New Roman"/>
          <w:sz w:val="28"/>
          <w:szCs w:val="28"/>
        </w:rPr>
        <w:t>На этой основе</w:t>
      </w:r>
      <w:r w:rsidR="00A33F05" w:rsidRPr="001E0B8D">
        <w:rPr>
          <w:rFonts w:ascii="Times New Roman" w:hAnsi="Times New Roman" w:cs="Times New Roman"/>
          <w:sz w:val="28"/>
          <w:szCs w:val="28"/>
        </w:rPr>
        <w:t xml:space="preserve"> формир</w:t>
      </w:r>
      <w:r w:rsidR="00A049A3" w:rsidRPr="001E0B8D">
        <w:rPr>
          <w:rFonts w:ascii="Times New Roman" w:hAnsi="Times New Roman" w:cs="Times New Roman"/>
          <w:sz w:val="28"/>
          <w:szCs w:val="28"/>
        </w:rPr>
        <w:t>уется</w:t>
      </w:r>
      <w:r w:rsidR="00A33F05" w:rsidRPr="001E0B8D">
        <w:rPr>
          <w:rFonts w:ascii="Times New Roman" w:hAnsi="Times New Roman" w:cs="Times New Roman"/>
          <w:sz w:val="28"/>
          <w:szCs w:val="28"/>
        </w:rPr>
        <w:t xml:space="preserve"> так называемый «цифровой след» каждого гражданина – </w:t>
      </w:r>
      <w:r w:rsidR="00A33F05" w:rsidRPr="001E3731">
        <w:rPr>
          <w:rFonts w:ascii="Times New Roman" w:hAnsi="Times New Roman" w:cs="Times New Roman"/>
          <w:b/>
          <w:bCs/>
          <w:sz w:val="28"/>
          <w:szCs w:val="28"/>
        </w:rPr>
        <w:t xml:space="preserve">в бесконтактном и </w:t>
      </w:r>
      <w:proofErr w:type="spellStart"/>
      <w:r w:rsidR="00A33F05" w:rsidRPr="001E3731">
        <w:rPr>
          <w:rFonts w:ascii="Times New Roman" w:hAnsi="Times New Roman" w:cs="Times New Roman"/>
          <w:b/>
          <w:bCs/>
          <w:sz w:val="28"/>
          <w:szCs w:val="28"/>
        </w:rPr>
        <w:t>безакцептном</w:t>
      </w:r>
      <w:proofErr w:type="spellEnd"/>
      <w:r w:rsidR="00A33F05" w:rsidRPr="001E3731">
        <w:rPr>
          <w:rFonts w:ascii="Times New Roman" w:hAnsi="Times New Roman" w:cs="Times New Roman"/>
          <w:b/>
          <w:bCs/>
          <w:sz w:val="28"/>
          <w:szCs w:val="28"/>
        </w:rPr>
        <w:t xml:space="preserve"> режиме</w:t>
      </w:r>
      <w:r w:rsidR="00A33F05" w:rsidRPr="001E0B8D">
        <w:rPr>
          <w:rFonts w:ascii="Times New Roman" w:hAnsi="Times New Roman" w:cs="Times New Roman"/>
          <w:sz w:val="28"/>
          <w:szCs w:val="28"/>
        </w:rPr>
        <w:t xml:space="preserve">, на </w:t>
      </w:r>
      <w:r w:rsidR="00A049A3" w:rsidRPr="001E0B8D">
        <w:rPr>
          <w:rFonts w:ascii="Times New Roman" w:hAnsi="Times New Roman" w:cs="Times New Roman"/>
          <w:sz w:val="28"/>
          <w:szCs w:val="28"/>
        </w:rPr>
        <w:t>базе</w:t>
      </w:r>
      <w:r w:rsidR="00A33F05" w:rsidRPr="001E0B8D">
        <w:rPr>
          <w:rFonts w:ascii="Times New Roman" w:hAnsi="Times New Roman" w:cs="Times New Roman"/>
          <w:sz w:val="28"/>
          <w:szCs w:val="28"/>
        </w:rPr>
        <w:t xml:space="preserve"> анализа данных с камер, смартфонов, автомобилей, аккаунтов в социальных сетях, счетов в банках и </w:t>
      </w:r>
      <w:r w:rsidR="00B31414" w:rsidRPr="001E0B8D">
        <w:rPr>
          <w:rFonts w:ascii="Times New Roman" w:hAnsi="Times New Roman" w:cs="Times New Roman"/>
          <w:sz w:val="28"/>
          <w:szCs w:val="28"/>
        </w:rPr>
        <w:t>т. п.</w:t>
      </w:r>
    </w:p>
    <w:p w14:paraId="18642CAC" w14:textId="77777777" w:rsidR="0073747C" w:rsidRDefault="007C0453" w:rsidP="00F87B4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Различные экономические </w:t>
      </w:r>
      <w:r w:rsidR="001E3731">
        <w:rPr>
          <w:rFonts w:ascii="Times New Roman" w:hAnsi="Times New Roman" w:cs="Times New Roman"/>
          <w:sz w:val="28"/>
          <w:szCs w:val="28"/>
        </w:rPr>
        <w:t xml:space="preserve">и криминальные </w:t>
      </w:r>
      <w:r w:rsidRPr="001E0B8D">
        <w:rPr>
          <w:rFonts w:ascii="Times New Roman" w:hAnsi="Times New Roman" w:cs="Times New Roman"/>
          <w:sz w:val="28"/>
          <w:szCs w:val="28"/>
        </w:rPr>
        <w:t>агенты получили технологическую возможность</w:t>
      </w:r>
      <w:r w:rsidR="008B0DDE" w:rsidRPr="001E0B8D">
        <w:rPr>
          <w:rFonts w:ascii="Times New Roman" w:hAnsi="Times New Roman" w:cs="Times New Roman"/>
          <w:sz w:val="28"/>
          <w:szCs w:val="28"/>
        </w:rPr>
        <w:t xml:space="preserve"> </w:t>
      </w:r>
      <w:r w:rsidR="00A33F05" w:rsidRPr="001E0B8D">
        <w:rPr>
          <w:rFonts w:ascii="Times New Roman" w:hAnsi="Times New Roman" w:cs="Times New Roman"/>
          <w:sz w:val="28"/>
          <w:szCs w:val="28"/>
        </w:rPr>
        <w:t>использовать эти беспрецедентные</w:t>
      </w:r>
      <w:r w:rsidRPr="001E0B8D">
        <w:rPr>
          <w:rFonts w:ascii="Times New Roman" w:hAnsi="Times New Roman" w:cs="Times New Roman"/>
          <w:sz w:val="28"/>
          <w:szCs w:val="28"/>
        </w:rPr>
        <w:t xml:space="preserve"> по</w:t>
      </w:r>
      <w:r w:rsidR="00A33F05" w:rsidRPr="001E0B8D">
        <w:rPr>
          <w:rFonts w:ascii="Times New Roman" w:hAnsi="Times New Roman" w:cs="Times New Roman"/>
          <w:sz w:val="28"/>
          <w:szCs w:val="28"/>
        </w:rPr>
        <w:t xml:space="preserve"> объём</w:t>
      </w:r>
      <w:r w:rsidRPr="001E0B8D">
        <w:rPr>
          <w:rFonts w:ascii="Times New Roman" w:hAnsi="Times New Roman" w:cs="Times New Roman"/>
          <w:sz w:val="28"/>
          <w:szCs w:val="28"/>
        </w:rPr>
        <w:t>у</w:t>
      </w:r>
      <w:r w:rsidR="00A33F05" w:rsidRPr="001E0B8D">
        <w:rPr>
          <w:rFonts w:ascii="Times New Roman" w:hAnsi="Times New Roman" w:cs="Times New Roman"/>
          <w:sz w:val="28"/>
          <w:szCs w:val="28"/>
        </w:rPr>
        <w:t xml:space="preserve"> и глубин</w:t>
      </w:r>
      <w:r w:rsidRPr="001E0B8D">
        <w:rPr>
          <w:rFonts w:ascii="Times New Roman" w:hAnsi="Times New Roman" w:cs="Times New Roman"/>
          <w:sz w:val="28"/>
          <w:szCs w:val="28"/>
        </w:rPr>
        <w:t>е</w:t>
      </w:r>
      <w:r w:rsidR="00A33F05" w:rsidRPr="001E0B8D">
        <w:rPr>
          <w:rFonts w:ascii="Times New Roman" w:hAnsi="Times New Roman" w:cs="Times New Roman"/>
          <w:sz w:val="28"/>
          <w:szCs w:val="28"/>
        </w:rPr>
        <w:t xml:space="preserve"> данны</w:t>
      </w:r>
      <w:r w:rsidRPr="001E0B8D">
        <w:rPr>
          <w:rFonts w:ascii="Times New Roman" w:hAnsi="Times New Roman" w:cs="Times New Roman"/>
          <w:sz w:val="28"/>
          <w:szCs w:val="28"/>
        </w:rPr>
        <w:t>е</w:t>
      </w:r>
      <w:r w:rsidR="00A33F05" w:rsidRPr="001E0B8D">
        <w:rPr>
          <w:rFonts w:ascii="Times New Roman" w:hAnsi="Times New Roman" w:cs="Times New Roman"/>
          <w:sz w:val="28"/>
          <w:szCs w:val="28"/>
        </w:rPr>
        <w:t xml:space="preserve"> о гражданах для рекламы, манипуляции и цифровой </w:t>
      </w:r>
      <w:r w:rsidR="00A33F05" w:rsidRPr="001E0B8D">
        <w:rPr>
          <w:rFonts w:ascii="Times New Roman" w:hAnsi="Times New Roman" w:cs="Times New Roman"/>
          <w:sz w:val="28"/>
          <w:szCs w:val="28"/>
        </w:rPr>
        <w:lastRenderedPageBreak/>
        <w:t>дискриминации.</w:t>
      </w:r>
      <w:r w:rsidR="00C515B3" w:rsidRPr="001E0B8D">
        <w:rPr>
          <w:rFonts w:ascii="Times New Roman" w:hAnsi="Times New Roman" w:cs="Times New Roman"/>
          <w:sz w:val="28"/>
          <w:szCs w:val="28"/>
        </w:rPr>
        <w:t xml:space="preserve"> И эта возможность активно реализуется</w:t>
      </w:r>
      <w:r w:rsidR="00A33F05" w:rsidRPr="001E0B8D">
        <w:rPr>
          <w:rFonts w:ascii="Times New Roman" w:hAnsi="Times New Roman" w:cs="Times New Roman"/>
          <w:sz w:val="28"/>
          <w:szCs w:val="28"/>
        </w:rPr>
        <w:t xml:space="preserve"> практически всеми игроками цифрового мира – с полным пренебрежением к интересам и правам </w:t>
      </w:r>
      <w:r w:rsidR="00C515B3" w:rsidRPr="001E0B8D">
        <w:rPr>
          <w:rFonts w:ascii="Times New Roman" w:hAnsi="Times New Roman" w:cs="Times New Roman"/>
          <w:sz w:val="28"/>
          <w:szCs w:val="28"/>
        </w:rPr>
        <w:t>«</w:t>
      </w:r>
      <w:r w:rsidR="00A33F05" w:rsidRPr="001E0B8D">
        <w:rPr>
          <w:rFonts w:ascii="Times New Roman" w:hAnsi="Times New Roman" w:cs="Times New Roman"/>
          <w:sz w:val="28"/>
          <w:szCs w:val="28"/>
        </w:rPr>
        <w:t xml:space="preserve">исследуемого» индивидуума, который воспринимается </w:t>
      </w:r>
      <w:r w:rsidR="003B0B4A">
        <w:rPr>
          <w:rFonts w:ascii="Times New Roman" w:hAnsi="Times New Roman" w:cs="Times New Roman"/>
          <w:sz w:val="28"/>
          <w:szCs w:val="28"/>
        </w:rPr>
        <w:t xml:space="preserve">ими </w:t>
      </w:r>
      <w:r w:rsidR="00A33F05" w:rsidRPr="001E0B8D">
        <w:rPr>
          <w:rFonts w:ascii="Times New Roman" w:hAnsi="Times New Roman" w:cs="Times New Roman"/>
          <w:sz w:val="28"/>
          <w:szCs w:val="28"/>
        </w:rPr>
        <w:t xml:space="preserve">как «цифровой конструкт», </w:t>
      </w:r>
      <w:r w:rsidR="003B0B4A">
        <w:rPr>
          <w:rFonts w:ascii="Times New Roman" w:hAnsi="Times New Roman" w:cs="Times New Roman"/>
          <w:sz w:val="28"/>
          <w:szCs w:val="28"/>
        </w:rPr>
        <w:t>«</w:t>
      </w:r>
      <w:r w:rsidR="00A33F05" w:rsidRPr="001E0B8D">
        <w:rPr>
          <w:rFonts w:ascii="Times New Roman" w:hAnsi="Times New Roman" w:cs="Times New Roman"/>
          <w:sz w:val="28"/>
          <w:szCs w:val="28"/>
        </w:rPr>
        <w:t>вектор коэффициентов</w:t>
      </w:r>
      <w:r w:rsidR="003B0B4A">
        <w:rPr>
          <w:rFonts w:ascii="Times New Roman" w:hAnsi="Times New Roman" w:cs="Times New Roman"/>
          <w:sz w:val="28"/>
          <w:szCs w:val="28"/>
        </w:rPr>
        <w:t>»</w:t>
      </w:r>
      <w:r w:rsidR="00A33F05" w:rsidRPr="001E0B8D">
        <w:rPr>
          <w:rFonts w:ascii="Times New Roman" w:hAnsi="Times New Roman" w:cs="Times New Roman"/>
          <w:sz w:val="28"/>
          <w:szCs w:val="28"/>
        </w:rPr>
        <w:t xml:space="preserve"> вместо личности.</w:t>
      </w:r>
    </w:p>
    <w:p w14:paraId="15B18C2A" w14:textId="64F014C8" w:rsidR="00A33F05" w:rsidRPr="001E0B8D" w:rsidRDefault="00C515B3" w:rsidP="00F87B4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Отметим: э</w:t>
      </w:r>
      <w:r w:rsidR="00A33F05" w:rsidRPr="001E0B8D">
        <w:rPr>
          <w:rFonts w:ascii="Times New Roman" w:hAnsi="Times New Roman" w:cs="Times New Roman"/>
          <w:sz w:val="28"/>
          <w:szCs w:val="28"/>
        </w:rPr>
        <w:t xml:space="preserve">то </w:t>
      </w:r>
      <w:r w:rsidR="00A33F05" w:rsidRPr="001E3731">
        <w:rPr>
          <w:rFonts w:ascii="Times New Roman" w:hAnsi="Times New Roman" w:cs="Times New Roman"/>
          <w:b/>
          <w:bCs/>
          <w:sz w:val="28"/>
          <w:szCs w:val="28"/>
        </w:rPr>
        <w:t>совершенно новый набор очень серьёзных рисков</w:t>
      </w:r>
      <w:r w:rsidR="00A33F05" w:rsidRPr="001E0B8D">
        <w:rPr>
          <w:rFonts w:ascii="Times New Roman" w:hAnsi="Times New Roman" w:cs="Times New Roman"/>
          <w:sz w:val="28"/>
          <w:szCs w:val="28"/>
        </w:rPr>
        <w:t xml:space="preserve"> для личных и общественных прав и свобод, не встречавшийся ранее в истории.</w:t>
      </w:r>
      <w:r w:rsidR="005C76B8" w:rsidRPr="001E0B8D">
        <w:rPr>
          <w:rFonts w:ascii="Times New Roman" w:hAnsi="Times New Roman" w:cs="Times New Roman"/>
          <w:sz w:val="28"/>
          <w:szCs w:val="28"/>
        </w:rPr>
        <w:t xml:space="preserve"> Государство и общество должны осознать эт</w:t>
      </w:r>
      <w:r w:rsidR="004C0D06">
        <w:rPr>
          <w:rFonts w:ascii="Times New Roman" w:hAnsi="Times New Roman" w:cs="Times New Roman"/>
          <w:sz w:val="28"/>
          <w:szCs w:val="28"/>
        </w:rPr>
        <w:t>и</w:t>
      </w:r>
      <w:r w:rsidR="005C76B8" w:rsidRPr="001E0B8D">
        <w:rPr>
          <w:rFonts w:ascii="Times New Roman" w:hAnsi="Times New Roman" w:cs="Times New Roman"/>
          <w:sz w:val="28"/>
          <w:szCs w:val="28"/>
        </w:rPr>
        <w:t xml:space="preserve"> риск</w:t>
      </w:r>
      <w:r w:rsidR="004C0D06">
        <w:rPr>
          <w:rFonts w:ascii="Times New Roman" w:hAnsi="Times New Roman" w:cs="Times New Roman"/>
          <w:sz w:val="28"/>
          <w:szCs w:val="28"/>
        </w:rPr>
        <w:t>и, а также</w:t>
      </w:r>
      <w:r w:rsidR="00A33F05" w:rsidRPr="001E0B8D">
        <w:rPr>
          <w:rFonts w:ascii="Times New Roman" w:hAnsi="Times New Roman" w:cs="Times New Roman"/>
          <w:sz w:val="28"/>
          <w:szCs w:val="28"/>
        </w:rPr>
        <w:t xml:space="preserve"> создать средства для </w:t>
      </w:r>
      <w:r w:rsidR="004C0D06">
        <w:rPr>
          <w:rFonts w:ascii="Times New Roman" w:hAnsi="Times New Roman" w:cs="Times New Roman"/>
          <w:sz w:val="28"/>
          <w:szCs w:val="28"/>
        </w:rPr>
        <w:t>их</w:t>
      </w:r>
      <w:r w:rsidR="00911C4B" w:rsidRPr="00911C4B">
        <w:rPr>
          <w:rFonts w:ascii="Times New Roman" w:hAnsi="Times New Roman" w:cs="Times New Roman"/>
          <w:sz w:val="28"/>
          <w:szCs w:val="28"/>
        </w:rPr>
        <w:t xml:space="preserve"> </w:t>
      </w:r>
      <w:r w:rsidR="003B0B4A">
        <w:rPr>
          <w:rFonts w:ascii="Times New Roman" w:hAnsi="Times New Roman" w:cs="Times New Roman"/>
          <w:sz w:val="28"/>
          <w:szCs w:val="28"/>
        </w:rPr>
        <w:t>купирования</w:t>
      </w:r>
      <w:r w:rsidR="00A33F05" w:rsidRPr="001E0B8D">
        <w:rPr>
          <w:rFonts w:ascii="Times New Roman" w:hAnsi="Times New Roman" w:cs="Times New Roman"/>
          <w:sz w:val="28"/>
          <w:szCs w:val="28"/>
        </w:rPr>
        <w:t>.</w:t>
      </w:r>
    </w:p>
    <w:p w14:paraId="575AEFDD" w14:textId="07FCD217" w:rsidR="00A33F05" w:rsidRPr="00795AC9" w:rsidRDefault="00A872DE" w:rsidP="0076333E">
      <w:pPr>
        <w:pStyle w:val="3"/>
      </w:pPr>
      <w:bookmarkStart w:id="4" w:name="_Toc77663164"/>
      <w:r w:rsidRPr="00795AC9">
        <w:t>«С</w:t>
      </w:r>
      <w:r w:rsidR="00A33F05" w:rsidRPr="00795AC9">
        <w:t>ерая зона</w:t>
      </w:r>
      <w:r w:rsidRPr="00795AC9">
        <w:t>»</w:t>
      </w:r>
      <w:r w:rsidR="00A33F05" w:rsidRPr="00795AC9">
        <w:t xml:space="preserve"> оборота данных</w:t>
      </w:r>
      <w:bookmarkEnd w:id="4"/>
    </w:p>
    <w:p w14:paraId="56B0CB7F" w14:textId="4B5BDEAA" w:rsidR="00A33F05" w:rsidRPr="001E0B8D" w:rsidRDefault="00A33F05" w:rsidP="0061614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настоящее время в цифровом пространстве во всём мире и в России происходит массовый, тотальный сбор персональных данных граждан, в том числе биометрических. </w:t>
      </w:r>
      <w:r w:rsidR="00BC39CE" w:rsidRPr="001E0B8D">
        <w:rPr>
          <w:rFonts w:ascii="Times New Roman" w:hAnsi="Times New Roman" w:cs="Times New Roman"/>
          <w:sz w:val="28"/>
          <w:szCs w:val="28"/>
        </w:rPr>
        <w:t>Сбор персональных данных осуществляют</w:t>
      </w:r>
      <w:r w:rsidRPr="001E0B8D">
        <w:rPr>
          <w:rFonts w:ascii="Times New Roman" w:hAnsi="Times New Roman" w:cs="Times New Roman"/>
          <w:sz w:val="28"/>
          <w:szCs w:val="28"/>
        </w:rPr>
        <w:t xml:space="preserve"> как частные цифровые платформы (социальные сети, поисковики, рекламные системы, мобильные операторы, провайдеры доступа в Интернет, </w:t>
      </w:r>
      <w:proofErr w:type="gramStart"/>
      <w:r w:rsidRPr="001E0B8D">
        <w:rPr>
          <w:rFonts w:ascii="Times New Roman" w:hAnsi="Times New Roman" w:cs="Times New Roman"/>
          <w:sz w:val="28"/>
          <w:szCs w:val="28"/>
        </w:rPr>
        <w:t>интернет-СМИ</w:t>
      </w:r>
      <w:proofErr w:type="gramEnd"/>
      <w:r w:rsidRPr="001E0B8D">
        <w:rPr>
          <w:rFonts w:ascii="Times New Roman" w:hAnsi="Times New Roman" w:cs="Times New Roman"/>
          <w:sz w:val="28"/>
          <w:szCs w:val="28"/>
        </w:rPr>
        <w:t>, мессенджеры), так и государственные структуры.</w:t>
      </w:r>
    </w:p>
    <w:p w14:paraId="577BBBA6" w14:textId="21866A04" w:rsidR="00A33F05" w:rsidRPr="001E0B8D" w:rsidRDefault="00BC39CE" w:rsidP="0061614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Часто</w:t>
      </w:r>
      <w:r w:rsidR="00A33F05" w:rsidRPr="001E0B8D">
        <w:rPr>
          <w:rFonts w:ascii="Times New Roman" w:hAnsi="Times New Roman" w:cs="Times New Roman"/>
          <w:sz w:val="28"/>
          <w:szCs w:val="28"/>
        </w:rPr>
        <w:t xml:space="preserve"> сбор данных делается </w:t>
      </w:r>
      <w:r w:rsidR="00A33F05" w:rsidRPr="001E3731">
        <w:rPr>
          <w:rFonts w:ascii="Times New Roman" w:hAnsi="Times New Roman" w:cs="Times New Roman"/>
          <w:b/>
          <w:bCs/>
          <w:sz w:val="28"/>
          <w:szCs w:val="28"/>
        </w:rPr>
        <w:t>в бесконтактном режиме</w:t>
      </w:r>
      <w:r w:rsidR="00A33F05" w:rsidRPr="001E0B8D">
        <w:rPr>
          <w:rFonts w:ascii="Times New Roman" w:hAnsi="Times New Roman" w:cs="Times New Roman"/>
          <w:sz w:val="28"/>
          <w:szCs w:val="28"/>
        </w:rPr>
        <w:t xml:space="preserve">, незаметно, без согласия и даже без </w:t>
      </w:r>
      <w:proofErr w:type="gramStart"/>
      <w:r w:rsidR="00A33F05" w:rsidRPr="001E0B8D">
        <w:rPr>
          <w:rFonts w:ascii="Times New Roman" w:hAnsi="Times New Roman" w:cs="Times New Roman"/>
          <w:sz w:val="28"/>
          <w:szCs w:val="28"/>
        </w:rPr>
        <w:t>ведома</w:t>
      </w:r>
      <w:proofErr w:type="gramEnd"/>
      <w:r w:rsidR="00A33F05" w:rsidRPr="001E0B8D">
        <w:rPr>
          <w:rFonts w:ascii="Times New Roman" w:hAnsi="Times New Roman" w:cs="Times New Roman"/>
          <w:sz w:val="28"/>
          <w:szCs w:val="28"/>
        </w:rPr>
        <w:t xml:space="preserve"> человека (особенно это касается городского видеонаблюдения, съёма данных с устройств мобильной связи, журналов доступа в </w:t>
      </w:r>
      <w:r w:rsidR="00DF0383" w:rsidRPr="001E0B8D">
        <w:rPr>
          <w:rFonts w:ascii="Times New Roman" w:hAnsi="Times New Roman" w:cs="Times New Roman"/>
          <w:sz w:val="28"/>
          <w:szCs w:val="28"/>
        </w:rPr>
        <w:t>Интернет</w:t>
      </w:r>
      <w:r w:rsidR="00DF0383">
        <w:rPr>
          <w:rFonts w:ascii="Times New Roman" w:hAnsi="Times New Roman" w:cs="Times New Roman"/>
          <w:sz w:val="28"/>
          <w:szCs w:val="28"/>
        </w:rPr>
        <w:t>,</w:t>
      </w:r>
      <w:r w:rsidR="00DF0383" w:rsidRPr="001E0B8D">
        <w:rPr>
          <w:rFonts w:ascii="Times New Roman" w:hAnsi="Times New Roman" w:cs="Times New Roman"/>
          <w:sz w:val="28"/>
          <w:szCs w:val="28"/>
        </w:rPr>
        <w:t xml:space="preserve"> посещения</w:t>
      </w:r>
      <w:r w:rsidR="00A33F05" w:rsidRPr="001E0B8D">
        <w:rPr>
          <w:rFonts w:ascii="Times New Roman" w:hAnsi="Times New Roman" w:cs="Times New Roman"/>
          <w:sz w:val="28"/>
          <w:szCs w:val="28"/>
        </w:rPr>
        <w:t xml:space="preserve"> сайтов и поисковиков).</w:t>
      </w:r>
    </w:p>
    <w:p w14:paraId="4BA0AB8F" w14:textId="3EA0911E" w:rsidR="00BC39CE" w:rsidRPr="001E0B8D" w:rsidRDefault="00BC39CE" w:rsidP="0061614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Можно сказать, что д</w:t>
      </w:r>
      <w:r w:rsidR="00A33F05" w:rsidRPr="001E0B8D">
        <w:rPr>
          <w:rFonts w:ascii="Times New Roman" w:hAnsi="Times New Roman" w:cs="Times New Roman"/>
          <w:sz w:val="28"/>
          <w:szCs w:val="28"/>
        </w:rPr>
        <w:t>анные собирают все, кто может до них дотянуться</w:t>
      </w:r>
      <w:r w:rsidR="00EB2464">
        <w:rPr>
          <w:rFonts w:ascii="Times New Roman" w:hAnsi="Times New Roman" w:cs="Times New Roman"/>
          <w:sz w:val="28"/>
          <w:szCs w:val="28"/>
        </w:rPr>
        <w:t>,</w:t>
      </w:r>
      <w:r w:rsidR="00EB2464" w:rsidRPr="001E0B8D">
        <w:rPr>
          <w:rFonts w:ascii="Times New Roman" w:hAnsi="Times New Roman" w:cs="Times New Roman"/>
          <w:sz w:val="28"/>
          <w:szCs w:val="28"/>
        </w:rPr>
        <w:t xml:space="preserve"> </w:t>
      </w:r>
      <w:r w:rsidR="00EB2464">
        <w:rPr>
          <w:rFonts w:ascii="Times New Roman" w:hAnsi="Times New Roman" w:cs="Times New Roman"/>
          <w:sz w:val="28"/>
          <w:szCs w:val="28"/>
        </w:rPr>
        <w:t>н</w:t>
      </w:r>
      <w:r w:rsidR="00EB2464" w:rsidRPr="001E0B8D">
        <w:rPr>
          <w:rFonts w:ascii="Times New Roman" w:hAnsi="Times New Roman" w:cs="Times New Roman"/>
          <w:sz w:val="28"/>
          <w:szCs w:val="28"/>
        </w:rPr>
        <w:t xml:space="preserve">есмотря </w:t>
      </w:r>
      <w:r w:rsidR="00A33F05" w:rsidRPr="001E0B8D">
        <w:rPr>
          <w:rFonts w:ascii="Times New Roman" w:hAnsi="Times New Roman" w:cs="Times New Roman"/>
          <w:sz w:val="28"/>
          <w:szCs w:val="28"/>
        </w:rPr>
        <w:t xml:space="preserve">на требования </w:t>
      </w:r>
      <w:r w:rsidR="00CC6FBC">
        <w:rPr>
          <w:rFonts w:ascii="Times New Roman" w:hAnsi="Times New Roman" w:cs="Times New Roman"/>
          <w:sz w:val="28"/>
          <w:szCs w:val="28"/>
        </w:rPr>
        <w:t xml:space="preserve">Федерального закона </w:t>
      </w:r>
      <w:r w:rsidR="00DD2E8A">
        <w:rPr>
          <w:rFonts w:ascii="Times New Roman" w:hAnsi="Times New Roman" w:cs="Times New Roman"/>
          <w:sz w:val="28"/>
          <w:szCs w:val="28"/>
        </w:rPr>
        <w:t xml:space="preserve">№ </w:t>
      </w:r>
      <w:r w:rsidR="00A33F05" w:rsidRPr="001E0B8D">
        <w:rPr>
          <w:rFonts w:ascii="Times New Roman" w:hAnsi="Times New Roman" w:cs="Times New Roman"/>
          <w:sz w:val="28"/>
          <w:szCs w:val="28"/>
        </w:rPr>
        <w:t xml:space="preserve">152-ФЗ </w:t>
      </w:r>
      <w:r w:rsidRPr="001E0B8D">
        <w:rPr>
          <w:rFonts w:ascii="Times New Roman" w:hAnsi="Times New Roman" w:cs="Times New Roman"/>
          <w:sz w:val="28"/>
          <w:szCs w:val="28"/>
        </w:rPr>
        <w:t>«О</w:t>
      </w:r>
      <w:r w:rsidR="00A33F05" w:rsidRPr="001E0B8D">
        <w:rPr>
          <w:rFonts w:ascii="Times New Roman" w:hAnsi="Times New Roman" w:cs="Times New Roman"/>
          <w:sz w:val="28"/>
          <w:szCs w:val="28"/>
        </w:rPr>
        <w:t xml:space="preserve"> персональных данных</w:t>
      </w:r>
      <w:r w:rsidRPr="001E0B8D">
        <w:rPr>
          <w:rFonts w:ascii="Times New Roman" w:hAnsi="Times New Roman" w:cs="Times New Roman"/>
          <w:sz w:val="28"/>
          <w:szCs w:val="28"/>
        </w:rPr>
        <w:t>»:</w:t>
      </w:r>
    </w:p>
    <w:p w14:paraId="1E32C54F" w14:textId="4774E32E" w:rsidR="0073747C" w:rsidRDefault="00A33F05" w:rsidP="002C19D3">
      <w:pPr>
        <w:pStyle w:val="a3"/>
        <w:numPr>
          <w:ilvl w:val="0"/>
          <w:numId w:val="14"/>
        </w:numPr>
        <w:spacing w:line="360" w:lineRule="auto"/>
        <w:jc w:val="both"/>
        <w:rPr>
          <w:rFonts w:ascii="Times New Roman" w:hAnsi="Times New Roman" w:cs="Times New Roman"/>
          <w:sz w:val="28"/>
          <w:szCs w:val="28"/>
        </w:rPr>
      </w:pPr>
      <w:r w:rsidRPr="001E3731">
        <w:rPr>
          <w:rFonts w:ascii="Times New Roman" w:hAnsi="Times New Roman" w:cs="Times New Roman"/>
          <w:sz w:val="28"/>
          <w:szCs w:val="28"/>
        </w:rPr>
        <w:t>данные собираются цифровыми платформами и гос</w:t>
      </w:r>
      <w:r w:rsidR="00AA22EE">
        <w:rPr>
          <w:rFonts w:ascii="Times New Roman" w:hAnsi="Times New Roman" w:cs="Times New Roman"/>
          <w:sz w:val="28"/>
          <w:szCs w:val="28"/>
        </w:rPr>
        <w:t xml:space="preserve">ударственными </w:t>
      </w:r>
      <w:r w:rsidRPr="001E3731">
        <w:rPr>
          <w:rFonts w:ascii="Times New Roman" w:hAnsi="Times New Roman" w:cs="Times New Roman"/>
          <w:sz w:val="28"/>
          <w:szCs w:val="28"/>
        </w:rPr>
        <w:t>структурами не под решение конкретной задачи, а «вообще»</w:t>
      </w:r>
      <w:r w:rsidR="00E13419">
        <w:rPr>
          <w:rFonts w:ascii="Times New Roman" w:hAnsi="Times New Roman" w:cs="Times New Roman"/>
          <w:sz w:val="28"/>
          <w:szCs w:val="28"/>
        </w:rPr>
        <w:t>;</w:t>
      </w:r>
    </w:p>
    <w:p w14:paraId="1D4F1B55" w14:textId="330FD8F9" w:rsidR="003B0B4A" w:rsidRPr="001E3731" w:rsidRDefault="0055029E" w:rsidP="002C19D3">
      <w:pPr>
        <w:pStyle w:val="a3"/>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данные </w:t>
      </w:r>
      <w:r w:rsidR="003B0B4A">
        <w:rPr>
          <w:rFonts w:ascii="Times New Roman" w:hAnsi="Times New Roman" w:cs="Times New Roman"/>
          <w:sz w:val="28"/>
          <w:szCs w:val="28"/>
        </w:rPr>
        <w:t xml:space="preserve">сливаются в единые, гигантские базы с максимально полными </w:t>
      </w:r>
      <w:r w:rsidR="003F2D44">
        <w:rPr>
          <w:rFonts w:ascii="Times New Roman" w:hAnsi="Times New Roman" w:cs="Times New Roman"/>
          <w:sz w:val="28"/>
          <w:szCs w:val="28"/>
        </w:rPr>
        <w:t>«</w:t>
      </w:r>
      <w:r w:rsidR="003B0B4A">
        <w:rPr>
          <w:rFonts w:ascii="Times New Roman" w:hAnsi="Times New Roman" w:cs="Times New Roman"/>
          <w:sz w:val="28"/>
          <w:szCs w:val="28"/>
        </w:rPr>
        <w:t>профилями» граждан;</w:t>
      </w:r>
    </w:p>
    <w:p w14:paraId="40DABA74" w14:textId="6A7AE199" w:rsidR="00A33F05" w:rsidRPr="001E3731" w:rsidRDefault="00E522E4" w:rsidP="002C19D3">
      <w:pPr>
        <w:pStyle w:val="a3"/>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данные </w:t>
      </w:r>
      <w:r w:rsidR="00A33F05" w:rsidRPr="001E3731">
        <w:rPr>
          <w:rFonts w:ascii="Times New Roman" w:hAnsi="Times New Roman" w:cs="Times New Roman"/>
          <w:sz w:val="28"/>
          <w:szCs w:val="28"/>
        </w:rPr>
        <w:t xml:space="preserve">не удаляются после выполнения </w:t>
      </w:r>
      <w:r w:rsidR="00BC39CE" w:rsidRPr="001E3731">
        <w:rPr>
          <w:rFonts w:ascii="Times New Roman" w:hAnsi="Times New Roman" w:cs="Times New Roman"/>
          <w:sz w:val="28"/>
          <w:szCs w:val="28"/>
        </w:rPr>
        <w:t>конкретн</w:t>
      </w:r>
      <w:r w:rsidR="00A33F05" w:rsidRPr="001E3731">
        <w:rPr>
          <w:rFonts w:ascii="Times New Roman" w:hAnsi="Times New Roman" w:cs="Times New Roman"/>
          <w:sz w:val="28"/>
          <w:szCs w:val="28"/>
        </w:rPr>
        <w:t xml:space="preserve">ой задачи, а хранятся </w:t>
      </w:r>
      <w:r w:rsidR="00616140" w:rsidRPr="001E3731">
        <w:rPr>
          <w:rFonts w:ascii="Times New Roman" w:hAnsi="Times New Roman" w:cs="Times New Roman"/>
          <w:sz w:val="28"/>
          <w:szCs w:val="28"/>
        </w:rPr>
        <w:t>«</w:t>
      </w:r>
      <w:r w:rsidR="00A33F05" w:rsidRPr="001E3731">
        <w:rPr>
          <w:rFonts w:ascii="Times New Roman" w:hAnsi="Times New Roman" w:cs="Times New Roman"/>
          <w:sz w:val="28"/>
          <w:szCs w:val="28"/>
        </w:rPr>
        <w:t>вечно</w:t>
      </w:r>
      <w:r w:rsidR="00616140" w:rsidRPr="001E3731">
        <w:rPr>
          <w:rFonts w:ascii="Times New Roman" w:hAnsi="Times New Roman" w:cs="Times New Roman"/>
          <w:sz w:val="28"/>
          <w:szCs w:val="28"/>
        </w:rPr>
        <w:t>»</w:t>
      </w:r>
      <w:r w:rsidR="00A33F05" w:rsidRPr="001E3731">
        <w:rPr>
          <w:rFonts w:ascii="Times New Roman" w:hAnsi="Times New Roman" w:cs="Times New Roman"/>
          <w:sz w:val="28"/>
          <w:szCs w:val="28"/>
        </w:rPr>
        <w:t>.</w:t>
      </w:r>
    </w:p>
    <w:p w14:paraId="222FC43E" w14:textId="5F877A03" w:rsidR="00A33F05" w:rsidRPr="001E0B8D" w:rsidRDefault="001E3731" w:rsidP="00616140">
      <w:pPr>
        <w:spacing w:line="360" w:lineRule="auto"/>
        <w:ind w:firstLine="708"/>
        <w:jc w:val="both"/>
        <w:rPr>
          <w:rFonts w:ascii="Times New Roman" w:hAnsi="Times New Roman" w:cs="Times New Roman"/>
          <w:color w:val="2E2E2E"/>
          <w:sz w:val="28"/>
          <w:szCs w:val="28"/>
        </w:rPr>
      </w:pPr>
      <w:r>
        <w:rPr>
          <w:rFonts w:ascii="Times New Roman" w:hAnsi="Times New Roman" w:cs="Times New Roman"/>
          <w:sz w:val="28"/>
          <w:szCs w:val="28"/>
        </w:rPr>
        <w:lastRenderedPageBreak/>
        <w:t>Данные собираются для так называемого «профилирования» граждан</w:t>
      </w:r>
      <w:r w:rsidR="005B7D4E">
        <w:rPr>
          <w:rFonts w:ascii="Times New Roman" w:hAnsi="Times New Roman" w:cs="Times New Roman"/>
          <w:sz w:val="28"/>
          <w:szCs w:val="28"/>
        </w:rPr>
        <w:t>, которое</w:t>
      </w:r>
      <w:r w:rsidR="00A33F05" w:rsidRPr="001E0B8D">
        <w:rPr>
          <w:rFonts w:ascii="Times New Roman" w:hAnsi="Times New Roman" w:cs="Times New Roman"/>
          <w:sz w:val="28"/>
          <w:szCs w:val="28"/>
        </w:rPr>
        <w:t xml:space="preserve"> представляет собой систематический и целенаправленный процесс сбора, фиксации и классификации данных, относящихся к отдельным лицам (</w:t>
      </w:r>
      <w:r w:rsidR="003B0B4A">
        <w:rPr>
          <w:rFonts w:ascii="Times New Roman" w:hAnsi="Times New Roman" w:cs="Times New Roman"/>
          <w:sz w:val="28"/>
          <w:szCs w:val="28"/>
        </w:rPr>
        <w:t xml:space="preserve">или </w:t>
      </w:r>
      <w:r w:rsidR="00A33F05" w:rsidRPr="001E0B8D">
        <w:rPr>
          <w:rFonts w:ascii="Times New Roman" w:hAnsi="Times New Roman" w:cs="Times New Roman"/>
          <w:sz w:val="28"/>
          <w:szCs w:val="28"/>
        </w:rPr>
        <w:t xml:space="preserve">социальным группам). Автоматизированное алгоритмическое профилирование в эпоху больших данных позволяет формировать </w:t>
      </w:r>
      <w:r w:rsidR="000A5B1C">
        <w:rPr>
          <w:rFonts w:ascii="Times New Roman" w:hAnsi="Times New Roman" w:cs="Times New Roman"/>
          <w:sz w:val="28"/>
          <w:szCs w:val="28"/>
        </w:rPr>
        <w:t xml:space="preserve">детальные и точные </w:t>
      </w:r>
      <w:r w:rsidR="00A33F05" w:rsidRPr="001E0B8D">
        <w:rPr>
          <w:rFonts w:ascii="Times New Roman" w:hAnsi="Times New Roman" w:cs="Times New Roman"/>
          <w:sz w:val="28"/>
          <w:szCs w:val="28"/>
        </w:rPr>
        <w:t xml:space="preserve">профили </w:t>
      </w:r>
      <w:r w:rsidR="000A5B1C">
        <w:rPr>
          <w:rFonts w:ascii="Times New Roman" w:hAnsi="Times New Roman" w:cs="Times New Roman"/>
          <w:sz w:val="28"/>
          <w:szCs w:val="28"/>
        </w:rPr>
        <w:t xml:space="preserve">на каждого гражданина </w:t>
      </w:r>
      <w:r w:rsidR="00A33F05" w:rsidRPr="001E0B8D">
        <w:rPr>
          <w:rFonts w:ascii="Times New Roman" w:hAnsi="Times New Roman" w:cs="Times New Roman"/>
          <w:sz w:val="28"/>
          <w:szCs w:val="28"/>
        </w:rPr>
        <w:t>на основе интеллектуального анализа данных, собранных из различных источников.</w:t>
      </w:r>
    </w:p>
    <w:p w14:paraId="1D8838AC" w14:textId="6B60C19F" w:rsidR="00A33F05" w:rsidRPr="001E0B8D" w:rsidRDefault="00A33F05" w:rsidP="0061614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Классификация граждан посредством алгоритмов искусственного интеллекта основана на выделении групп людей с общими характеристиками</w:t>
      </w:r>
      <w:r w:rsidR="00982A43" w:rsidRPr="001E0B8D">
        <w:rPr>
          <w:rFonts w:ascii="Times New Roman" w:hAnsi="Times New Roman" w:cs="Times New Roman"/>
          <w:sz w:val="28"/>
          <w:szCs w:val="28"/>
        </w:rPr>
        <w:t>. Эти характеристики предоставляют</w:t>
      </w:r>
      <w:r w:rsidRPr="001E0B8D">
        <w:rPr>
          <w:rFonts w:ascii="Times New Roman" w:hAnsi="Times New Roman" w:cs="Times New Roman"/>
          <w:sz w:val="28"/>
          <w:szCs w:val="28"/>
        </w:rPr>
        <w:t xml:space="preserve"> цифровым сервисам</w:t>
      </w:r>
      <w:r w:rsidR="00F35089" w:rsidRPr="001E0B8D">
        <w:rPr>
          <w:rFonts w:ascii="Times New Roman" w:hAnsi="Times New Roman" w:cs="Times New Roman"/>
          <w:sz w:val="28"/>
          <w:szCs w:val="28"/>
        </w:rPr>
        <w:t xml:space="preserve"> сами </w:t>
      </w:r>
      <w:r w:rsidR="00982A43" w:rsidRPr="001E0B8D">
        <w:rPr>
          <w:rFonts w:ascii="Times New Roman" w:hAnsi="Times New Roman" w:cs="Times New Roman"/>
          <w:sz w:val="28"/>
          <w:szCs w:val="28"/>
        </w:rPr>
        <w:t>граждане</w:t>
      </w:r>
      <w:r w:rsidRPr="001E0B8D">
        <w:rPr>
          <w:rFonts w:ascii="Times New Roman" w:hAnsi="Times New Roman" w:cs="Times New Roman"/>
          <w:sz w:val="28"/>
          <w:szCs w:val="28"/>
        </w:rPr>
        <w:t xml:space="preserve">, </w:t>
      </w:r>
      <w:r w:rsidR="003B0B4A">
        <w:rPr>
          <w:rFonts w:ascii="Times New Roman" w:hAnsi="Times New Roman" w:cs="Times New Roman"/>
          <w:sz w:val="28"/>
          <w:szCs w:val="28"/>
        </w:rPr>
        <w:t xml:space="preserve">а </w:t>
      </w:r>
      <w:r w:rsidR="00F35089" w:rsidRPr="001E0B8D">
        <w:rPr>
          <w:rFonts w:ascii="Times New Roman" w:hAnsi="Times New Roman" w:cs="Times New Roman"/>
          <w:sz w:val="28"/>
          <w:szCs w:val="28"/>
        </w:rPr>
        <w:t>также</w:t>
      </w:r>
      <w:r w:rsidR="003D7B39" w:rsidRPr="001E0B8D">
        <w:rPr>
          <w:rFonts w:ascii="Times New Roman" w:hAnsi="Times New Roman" w:cs="Times New Roman"/>
          <w:sz w:val="28"/>
          <w:szCs w:val="28"/>
        </w:rPr>
        <w:t xml:space="preserve"> они</w:t>
      </w:r>
      <w:r w:rsidRPr="001E0B8D">
        <w:rPr>
          <w:rFonts w:ascii="Times New Roman" w:hAnsi="Times New Roman" w:cs="Times New Roman"/>
          <w:sz w:val="28"/>
          <w:szCs w:val="28"/>
        </w:rPr>
        <w:t xml:space="preserve"> могут быть </w:t>
      </w:r>
      <w:r w:rsidR="003B0B4A">
        <w:rPr>
          <w:rFonts w:ascii="Times New Roman" w:hAnsi="Times New Roman" w:cs="Times New Roman"/>
          <w:sz w:val="28"/>
          <w:szCs w:val="28"/>
        </w:rPr>
        <w:t>собраны и вычислены</w:t>
      </w:r>
      <w:r w:rsidRPr="001E0B8D">
        <w:rPr>
          <w:rFonts w:ascii="Times New Roman" w:hAnsi="Times New Roman" w:cs="Times New Roman"/>
          <w:sz w:val="28"/>
          <w:szCs w:val="28"/>
        </w:rPr>
        <w:t xml:space="preserve"> посредством бесконтактного или даже скрытого наблюдения за </w:t>
      </w:r>
      <w:r w:rsidR="003D7B39" w:rsidRPr="001E0B8D">
        <w:rPr>
          <w:rFonts w:ascii="Times New Roman" w:hAnsi="Times New Roman" w:cs="Times New Roman"/>
          <w:sz w:val="28"/>
          <w:szCs w:val="28"/>
        </w:rPr>
        <w:t>гражданами</w:t>
      </w:r>
      <w:r w:rsidRPr="001E0B8D">
        <w:rPr>
          <w:rFonts w:ascii="Times New Roman" w:hAnsi="Times New Roman" w:cs="Times New Roman"/>
          <w:sz w:val="28"/>
          <w:szCs w:val="28"/>
          <w:vertAlign w:val="superscript"/>
        </w:rPr>
        <w:footnoteReference w:id="12"/>
      </w:r>
      <w:r w:rsidRPr="001E0B8D">
        <w:rPr>
          <w:rFonts w:ascii="Times New Roman" w:hAnsi="Times New Roman" w:cs="Times New Roman"/>
          <w:sz w:val="28"/>
          <w:szCs w:val="28"/>
        </w:rPr>
        <w:t xml:space="preserve">. Решения, основанные на данных, могут касаться </w:t>
      </w:r>
      <w:r w:rsidR="00852F59">
        <w:rPr>
          <w:rFonts w:ascii="Times New Roman" w:hAnsi="Times New Roman" w:cs="Times New Roman"/>
          <w:sz w:val="28"/>
          <w:szCs w:val="28"/>
        </w:rPr>
        <w:t xml:space="preserve">целых </w:t>
      </w:r>
      <w:r w:rsidRPr="001E0B8D">
        <w:rPr>
          <w:rFonts w:ascii="Times New Roman" w:hAnsi="Times New Roman" w:cs="Times New Roman"/>
          <w:sz w:val="28"/>
          <w:szCs w:val="28"/>
        </w:rPr>
        <w:t>групп лиц</w:t>
      </w:r>
      <w:r w:rsidR="00852F59">
        <w:rPr>
          <w:rFonts w:ascii="Times New Roman" w:hAnsi="Times New Roman" w:cs="Times New Roman"/>
          <w:sz w:val="28"/>
          <w:szCs w:val="28"/>
        </w:rPr>
        <w:t>, но</w:t>
      </w:r>
      <w:r w:rsidRPr="001E0B8D">
        <w:rPr>
          <w:rFonts w:ascii="Times New Roman" w:hAnsi="Times New Roman" w:cs="Times New Roman"/>
          <w:sz w:val="28"/>
          <w:szCs w:val="28"/>
        </w:rPr>
        <w:t xml:space="preserve"> </w:t>
      </w:r>
      <w:r w:rsidR="003B0B4A">
        <w:rPr>
          <w:rFonts w:ascii="Times New Roman" w:hAnsi="Times New Roman" w:cs="Times New Roman"/>
          <w:sz w:val="28"/>
          <w:szCs w:val="28"/>
        </w:rPr>
        <w:t>могут влиять</w:t>
      </w:r>
      <w:r w:rsidRPr="001E0B8D">
        <w:rPr>
          <w:rFonts w:ascii="Times New Roman" w:hAnsi="Times New Roman" w:cs="Times New Roman"/>
          <w:sz w:val="28"/>
          <w:szCs w:val="28"/>
        </w:rPr>
        <w:t xml:space="preserve"> </w:t>
      </w:r>
      <w:r w:rsidR="003B0B4A">
        <w:rPr>
          <w:rFonts w:ascii="Times New Roman" w:hAnsi="Times New Roman" w:cs="Times New Roman"/>
          <w:sz w:val="28"/>
          <w:szCs w:val="28"/>
        </w:rPr>
        <w:t xml:space="preserve">и </w:t>
      </w:r>
      <w:r w:rsidRPr="001E0B8D">
        <w:rPr>
          <w:rFonts w:ascii="Times New Roman" w:hAnsi="Times New Roman" w:cs="Times New Roman"/>
          <w:sz w:val="28"/>
          <w:szCs w:val="28"/>
        </w:rPr>
        <w:t xml:space="preserve">на отдельных </w:t>
      </w:r>
      <w:r w:rsidR="0050284C">
        <w:rPr>
          <w:rFonts w:ascii="Times New Roman" w:hAnsi="Times New Roman" w:cs="Times New Roman"/>
          <w:sz w:val="28"/>
          <w:szCs w:val="28"/>
        </w:rPr>
        <w:t xml:space="preserve">индивидуумов </w:t>
      </w:r>
      <w:r w:rsidRPr="001E0B8D">
        <w:rPr>
          <w:rFonts w:ascii="Times New Roman" w:hAnsi="Times New Roman" w:cs="Times New Roman"/>
          <w:sz w:val="28"/>
          <w:szCs w:val="28"/>
        </w:rPr>
        <w:t>в этих группах. Одним из примеров этого является ценовая дискриминация</w:t>
      </w:r>
      <w:r w:rsidR="003B0B4A">
        <w:rPr>
          <w:rFonts w:ascii="Times New Roman" w:hAnsi="Times New Roman" w:cs="Times New Roman"/>
          <w:sz w:val="28"/>
          <w:szCs w:val="28"/>
        </w:rPr>
        <w:t xml:space="preserve"> отдельных пользователей</w:t>
      </w:r>
      <w:r w:rsidRPr="001E0B8D">
        <w:rPr>
          <w:rFonts w:ascii="Times New Roman" w:hAnsi="Times New Roman" w:cs="Times New Roman"/>
          <w:sz w:val="28"/>
          <w:szCs w:val="28"/>
        </w:rPr>
        <w:t>, основанная на возрасте, привычках или уровне достатка.</w:t>
      </w:r>
    </w:p>
    <w:p w14:paraId="0DF2D02A" w14:textId="79F0DD41" w:rsidR="00A33F05" w:rsidRPr="001E0B8D" w:rsidRDefault="00A33F05" w:rsidP="0061614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w:t>
      </w:r>
      <w:r w:rsidR="003B0B4A">
        <w:rPr>
          <w:rFonts w:ascii="Times New Roman" w:hAnsi="Times New Roman" w:cs="Times New Roman"/>
          <w:sz w:val="28"/>
          <w:szCs w:val="28"/>
        </w:rPr>
        <w:t>других</w:t>
      </w:r>
      <w:r w:rsidRPr="001E0B8D">
        <w:rPr>
          <w:rFonts w:ascii="Times New Roman" w:hAnsi="Times New Roman" w:cs="Times New Roman"/>
          <w:sz w:val="28"/>
          <w:szCs w:val="28"/>
        </w:rPr>
        <w:t xml:space="preserve"> случаях прогнозы, основанные на </w:t>
      </w:r>
      <w:r w:rsidR="003B0B4A">
        <w:rPr>
          <w:rFonts w:ascii="Times New Roman" w:hAnsi="Times New Roman" w:cs="Times New Roman"/>
          <w:sz w:val="28"/>
          <w:szCs w:val="28"/>
        </w:rPr>
        <w:t>обобщениях профилей</w:t>
      </w:r>
      <w:r w:rsidRPr="001E0B8D">
        <w:rPr>
          <w:rFonts w:ascii="Times New Roman" w:hAnsi="Times New Roman" w:cs="Times New Roman"/>
          <w:sz w:val="28"/>
          <w:szCs w:val="28"/>
        </w:rPr>
        <w:t xml:space="preserve">, влияют на всю группу и выделяют её из остального общества. Примером может служить «общий кредитный рейтинг района», принятый кредитными компаниями, который побуждает компании предоставлять </w:t>
      </w:r>
      <w:r w:rsidR="008C45BF">
        <w:rPr>
          <w:rFonts w:ascii="Times New Roman" w:hAnsi="Times New Roman" w:cs="Times New Roman"/>
          <w:sz w:val="28"/>
          <w:szCs w:val="28"/>
        </w:rPr>
        <w:t>кредитные продукты</w:t>
      </w:r>
      <w:r w:rsidRPr="001E0B8D">
        <w:rPr>
          <w:rFonts w:ascii="Times New Roman" w:hAnsi="Times New Roman" w:cs="Times New Roman"/>
          <w:sz w:val="28"/>
          <w:szCs w:val="28"/>
        </w:rPr>
        <w:t xml:space="preserve"> людям, живущим в данном районе, таким образом, который не имеет никакого отношения к их индивидуальным условиям, но основан на совокупном балле района</w:t>
      </w:r>
      <w:r w:rsidRPr="001E0B8D">
        <w:rPr>
          <w:rFonts w:ascii="Times New Roman" w:hAnsi="Times New Roman" w:cs="Times New Roman"/>
          <w:sz w:val="28"/>
          <w:szCs w:val="28"/>
          <w:vertAlign w:val="superscript"/>
        </w:rPr>
        <w:footnoteReference w:id="13"/>
      </w:r>
      <w:r w:rsidRPr="001E0B8D">
        <w:rPr>
          <w:rFonts w:ascii="Times New Roman" w:hAnsi="Times New Roman" w:cs="Times New Roman"/>
          <w:sz w:val="28"/>
          <w:szCs w:val="28"/>
        </w:rPr>
        <w:t>.</w:t>
      </w:r>
    </w:p>
    <w:p w14:paraId="2C6E17A6" w14:textId="4E8D727B" w:rsidR="00A33F05" w:rsidRPr="001E0B8D" w:rsidRDefault="003D7B39" w:rsidP="0061614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 настоящее время основной объем</w:t>
      </w:r>
      <w:r w:rsidR="00A33F05" w:rsidRPr="001E0B8D">
        <w:rPr>
          <w:rFonts w:ascii="Times New Roman" w:hAnsi="Times New Roman" w:cs="Times New Roman"/>
          <w:sz w:val="28"/>
          <w:szCs w:val="28"/>
        </w:rPr>
        <w:t xml:space="preserve"> оборота цифровых пользовательских данных и других больших данных (биометрия, </w:t>
      </w:r>
      <w:proofErr w:type="spellStart"/>
      <w:r w:rsidR="00A33F05" w:rsidRPr="001E0B8D">
        <w:rPr>
          <w:rFonts w:ascii="Times New Roman" w:hAnsi="Times New Roman" w:cs="Times New Roman"/>
          <w:sz w:val="28"/>
          <w:szCs w:val="28"/>
        </w:rPr>
        <w:t>геоданные</w:t>
      </w:r>
      <w:proofErr w:type="spellEnd"/>
      <w:r w:rsidR="00A33F05" w:rsidRPr="001E0B8D">
        <w:rPr>
          <w:rFonts w:ascii="Times New Roman" w:hAnsi="Times New Roman" w:cs="Times New Roman"/>
          <w:sz w:val="28"/>
          <w:szCs w:val="28"/>
        </w:rPr>
        <w:t xml:space="preserve">, данные о </w:t>
      </w:r>
      <w:r w:rsidR="00A33F05" w:rsidRPr="001E0B8D">
        <w:rPr>
          <w:rFonts w:ascii="Times New Roman" w:hAnsi="Times New Roman" w:cs="Times New Roman"/>
          <w:sz w:val="28"/>
          <w:szCs w:val="28"/>
        </w:rPr>
        <w:lastRenderedPageBreak/>
        <w:t xml:space="preserve">транспорте, производстве, движении отдельных граждан и масс людей, финансовых транзакциях граждан и юридических лиц, частных покупках, коммуникациях), собираемых как частными, так и государственными цифровыми игроками, происходит по существу </w:t>
      </w:r>
      <w:proofErr w:type="gramStart"/>
      <w:r w:rsidR="00A33F05" w:rsidRPr="00616140">
        <w:rPr>
          <w:rFonts w:ascii="Times New Roman" w:hAnsi="Times New Roman" w:cs="Times New Roman"/>
          <w:b/>
          <w:bCs/>
          <w:sz w:val="28"/>
          <w:szCs w:val="28"/>
        </w:rPr>
        <w:t>в</w:t>
      </w:r>
      <w:proofErr w:type="gramEnd"/>
      <w:r w:rsidR="00A33F05" w:rsidRPr="00616140">
        <w:rPr>
          <w:rFonts w:ascii="Times New Roman" w:hAnsi="Times New Roman" w:cs="Times New Roman"/>
          <w:b/>
          <w:bCs/>
          <w:sz w:val="28"/>
          <w:szCs w:val="28"/>
        </w:rPr>
        <w:t xml:space="preserve"> </w:t>
      </w:r>
      <w:proofErr w:type="gramStart"/>
      <w:r w:rsidR="00A33F05" w:rsidRPr="00616140">
        <w:rPr>
          <w:rFonts w:ascii="Times New Roman" w:hAnsi="Times New Roman" w:cs="Times New Roman"/>
          <w:b/>
          <w:bCs/>
          <w:sz w:val="28"/>
          <w:szCs w:val="28"/>
        </w:rPr>
        <w:t>серой</w:t>
      </w:r>
      <w:proofErr w:type="gramEnd"/>
      <w:r w:rsidR="00A33F05" w:rsidRPr="00616140">
        <w:rPr>
          <w:rFonts w:ascii="Times New Roman" w:hAnsi="Times New Roman" w:cs="Times New Roman"/>
          <w:b/>
          <w:bCs/>
          <w:sz w:val="28"/>
          <w:szCs w:val="28"/>
        </w:rPr>
        <w:t xml:space="preserve"> правовой зоне</w:t>
      </w:r>
      <w:r w:rsidR="00A33F05" w:rsidRPr="001E0B8D">
        <w:rPr>
          <w:rFonts w:ascii="Times New Roman" w:hAnsi="Times New Roman" w:cs="Times New Roman"/>
          <w:sz w:val="28"/>
          <w:szCs w:val="28"/>
        </w:rPr>
        <w:t>.</w:t>
      </w:r>
    </w:p>
    <w:p w14:paraId="168E008B" w14:textId="6FE8506F" w:rsidR="00A33F05" w:rsidRPr="001E0B8D" w:rsidRDefault="003D7B39" w:rsidP="00616140">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Гигантские</w:t>
      </w:r>
      <w:r w:rsidR="00A33F05" w:rsidRPr="001E0B8D">
        <w:rPr>
          <w:rFonts w:ascii="Times New Roman" w:hAnsi="Times New Roman" w:cs="Times New Roman"/>
          <w:sz w:val="28"/>
          <w:szCs w:val="28"/>
        </w:rPr>
        <w:t xml:space="preserve"> массивы данных о гражданах (в том числе персональных и часто совершенно интимных) собираются и вычисляются цифровыми платформами, провайдерами интернет-доступа и интернет-сервисами без согласия (и даже осведомлённости о </w:t>
      </w:r>
      <w:r w:rsidR="001E6DCC" w:rsidRPr="001E0B8D">
        <w:rPr>
          <w:rFonts w:ascii="Times New Roman" w:hAnsi="Times New Roman" w:cs="Times New Roman"/>
          <w:sz w:val="28"/>
          <w:szCs w:val="28"/>
        </w:rPr>
        <w:t xml:space="preserve">факте </w:t>
      </w:r>
      <w:r w:rsidR="00A33F05" w:rsidRPr="001E0B8D">
        <w:rPr>
          <w:rFonts w:ascii="Times New Roman" w:hAnsi="Times New Roman" w:cs="Times New Roman"/>
          <w:sz w:val="28"/>
          <w:szCs w:val="28"/>
        </w:rPr>
        <w:t>сбор</w:t>
      </w:r>
      <w:r w:rsidR="001E6DCC" w:rsidRPr="001E0B8D">
        <w:rPr>
          <w:rFonts w:ascii="Times New Roman" w:hAnsi="Times New Roman" w:cs="Times New Roman"/>
          <w:sz w:val="28"/>
          <w:szCs w:val="28"/>
        </w:rPr>
        <w:t>а</w:t>
      </w:r>
      <w:r w:rsidR="00A33F05" w:rsidRPr="001E0B8D">
        <w:rPr>
          <w:rFonts w:ascii="Times New Roman" w:hAnsi="Times New Roman" w:cs="Times New Roman"/>
          <w:sz w:val="28"/>
          <w:szCs w:val="28"/>
        </w:rPr>
        <w:t xml:space="preserve">) и затем многократно </w:t>
      </w:r>
      <w:r w:rsidR="008E34D6">
        <w:rPr>
          <w:rFonts w:ascii="Times New Roman" w:hAnsi="Times New Roman" w:cs="Times New Roman"/>
          <w:sz w:val="28"/>
          <w:szCs w:val="28"/>
        </w:rPr>
        <w:t xml:space="preserve">копируются, </w:t>
      </w:r>
      <w:r w:rsidR="00A33F05" w:rsidRPr="001E0B8D">
        <w:rPr>
          <w:rFonts w:ascii="Times New Roman" w:hAnsi="Times New Roman" w:cs="Times New Roman"/>
          <w:sz w:val="28"/>
          <w:szCs w:val="28"/>
        </w:rPr>
        <w:t>передаются, перепродаются из рук в руки</w:t>
      </w:r>
      <w:r w:rsidR="001E6DCC" w:rsidRPr="001E0B8D">
        <w:rPr>
          <w:rFonts w:ascii="Times New Roman" w:hAnsi="Times New Roman" w:cs="Times New Roman"/>
          <w:sz w:val="28"/>
          <w:szCs w:val="28"/>
        </w:rPr>
        <w:t>,</w:t>
      </w:r>
      <w:r w:rsidR="00A33F05" w:rsidRPr="001E0B8D">
        <w:rPr>
          <w:rFonts w:ascii="Times New Roman" w:hAnsi="Times New Roman" w:cs="Times New Roman"/>
          <w:sz w:val="28"/>
          <w:szCs w:val="28"/>
        </w:rPr>
        <w:t xml:space="preserve"> используются для рекламы, слежки, манипуляции, «</w:t>
      </w:r>
      <w:proofErr w:type="spellStart"/>
      <w:r w:rsidR="00A33F05" w:rsidRPr="001E0B8D">
        <w:rPr>
          <w:rFonts w:ascii="Times New Roman" w:hAnsi="Times New Roman" w:cs="Times New Roman"/>
          <w:sz w:val="28"/>
          <w:szCs w:val="28"/>
        </w:rPr>
        <w:t>скоринга</w:t>
      </w:r>
      <w:proofErr w:type="spellEnd"/>
      <w:r w:rsidR="00A33F05" w:rsidRPr="001E0B8D">
        <w:rPr>
          <w:rFonts w:ascii="Times New Roman" w:hAnsi="Times New Roman" w:cs="Times New Roman"/>
          <w:sz w:val="28"/>
          <w:szCs w:val="28"/>
        </w:rPr>
        <w:t>», в основном в скрытом режиме, но часто и совершенно открыто.</w:t>
      </w:r>
      <w:proofErr w:type="gramEnd"/>
    </w:p>
    <w:p w14:paraId="7AF6B7FD" w14:textId="3701D4E7" w:rsidR="00A33F05" w:rsidRPr="00852F59" w:rsidRDefault="00A33F05" w:rsidP="002C19D3">
      <w:pPr>
        <w:pStyle w:val="a3"/>
        <w:numPr>
          <w:ilvl w:val="0"/>
          <w:numId w:val="33"/>
        </w:numPr>
        <w:spacing w:line="360" w:lineRule="auto"/>
        <w:jc w:val="both"/>
        <w:rPr>
          <w:rFonts w:ascii="Times New Roman" w:hAnsi="Times New Roman" w:cs="Times New Roman"/>
          <w:sz w:val="28"/>
          <w:szCs w:val="28"/>
        </w:rPr>
      </w:pPr>
      <w:r w:rsidRPr="00852F59">
        <w:rPr>
          <w:rFonts w:ascii="Times New Roman" w:hAnsi="Times New Roman" w:cs="Times New Roman"/>
          <w:sz w:val="28"/>
          <w:szCs w:val="28"/>
        </w:rPr>
        <w:t xml:space="preserve">Данными своих клиентов сейчас практически открыто торгуют все мобильные операторы </w:t>
      </w:r>
      <w:r w:rsidR="00821835">
        <w:rPr>
          <w:rFonts w:ascii="Times New Roman" w:hAnsi="Times New Roman" w:cs="Times New Roman"/>
          <w:sz w:val="28"/>
          <w:szCs w:val="28"/>
        </w:rPr>
        <w:t>России</w:t>
      </w:r>
      <w:r w:rsidRPr="00852F59">
        <w:rPr>
          <w:rFonts w:ascii="Times New Roman" w:hAnsi="Times New Roman" w:cs="Times New Roman"/>
          <w:sz w:val="28"/>
          <w:szCs w:val="28"/>
        </w:rPr>
        <w:t xml:space="preserve">, продавая и передавая данные о местоположении, покупках, коротких сообщениях своих абонентов широкому кругу корпоративных клиентов (рекламным сетям, маркетинговым агентствам, </w:t>
      </w:r>
      <w:r w:rsidR="00DA2FB6">
        <w:rPr>
          <w:rFonts w:ascii="Times New Roman" w:hAnsi="Times New Roman" w:cs="Times New Roman"/>
          <w:sz w:val="28"/>
          <w:szCs w:val="28"/>
        </w:rPr>
        <w:t>региональным администрациям</w:t>
      </w:r>
      <w:r w:rsidRPr="00852F59">
        <w:rPr>
          <w:rFonts w:ascii="Times New Roman" w:hAnsi="Times New Roman" w:cs="Times New Roman"/>
          <w:sz w:val="28"/>
          <w:szCs w:val="28"/>
        </w:rPr>
        <w:t xml:space="preserve">). </w:t>
      </w:r>
      <w:r w:rsidR="008C45BF">
        <w:rPr>
          <w:rFonts w:ascii="Times New Roman" w:hAnsi="Times New Roman" w:cs="Times New Roman"/>
          <w:sz w:val="28"/>
          <w:szCs w:val="28"/>
        </w:rPr>
        <w:t>Между тем, а</w:t>
      </w:r>
      <w:r w:rsidRPr="00852F59">
        <w:rPr>
          <w:rFonts w:ascii="Times New Roman" w:hAnsi="Times New Roman" w:cs="Times New Roman"/>
          <w:sz w:val="28"/>
          <w:szCs w:val="28"/>
        </w:rPr>
        <w:t>боненты сотового оператора платят ему за связь</w:t>
      </w:r>
      <w:r w:rsidR="001E6DCC" w:rsidRPr="00852F59">
        <w:rPr>
          <w:rFonts w:ascii="Times New Roman" w:hAnsi="Times New Roman" w:cs="Times New Roman"/>
          <w:sz w:val="28"/>
          <w:szCs w:val="28"/>
        </w:rPr>
        <w:t>, но</w:t>
      </w:r>
      <w:r w:rsidRPr="00852F59">
        <w:rPr>
          <w:rFonts w:ascii="Times New Roman" w:hAnsi="Times New Roman" w:cs="Times New Roman"/>
          <w:sz w:val="28"/>
          <w:szCs w:val="28"/>
        </w:rPr>
        <w:t xml:space="preserve"> не делегировали ему прав</w:t>
      </w:r>
      <w:r w:rsidR="001E6DCC" w:rsidRPr="00852F59">
        <w:rPr>
          <w:rFonts w:ascii="Times New Roman" w:hAnsi="Times New Roman" w:cs="Times New Roman"/>
          <w:sz w:val="28"/>
          <w:szCs w:val="28"/>
        </w:rPr>
        <w:t>о</w:t>
      </w:r>
      <w:r w:rsidRPr="00852F59">
        <w:rPr>
          <w:rFonts w:ascii="Times New Roman" w:hAnsi="Times New Roman" w:cs="Times New Roman"/>
          <w:sz w:val="28"/>
          <w:szCs w:val="28"/>
        </w:rPr>
        <w:t xml:space="preserve"> дополнительно зарабатывать на своих персональных данных</w:t>
      </w:r>
      <w:r w:rsidR="006946EA">
        <w:rPr>
          <w:rFonts w:ascii="Times New Roman" w:hAnsi="Times New Roman" w:cs="Times New Roman"/>
          <w:sz w:val="28"/>
          <w:szCs w:val="28"/>
        </w:rPr>
        <w:t xml:space="preserve"> </w:t>
      </w:r>
      <w:r w:rsidR="006946EA" w:rsidRPr="006946EA">
        <w:rPr>
          <w:rFonts w:ascii="Times New Roman" w:hAnsi="Times New Roman" w:cs="Times New Roman"/>
          <w:sz w:val="28"/>
          <w:szCs w:val="28"/>
        </w:rPr>
        <w:t>и вмешиваться в личную жизнь</w:t>
      </w:r>
      <w:r w:rsidRPr="00852F59">
        <w:rPr>
          <w:rFonts w:ascii="Times New Roman" w:hAnsi="Times New Roman" w:cs="Times New Roman"/>
          <w:sz w:val="28"/>
          <w:szCs w:val="28"/>
        </w:rPr>
        <w:t>.</w:t>
      </w:r>
    </w:p>
    <w:p w14:paraId="65FD658F" w14:textId="21A429D9" w:rsidR="00A33F05" w:rsidRPr="00852F59" w:rsidRDefault="00A33F05" w:rsidP="002C19D3">
      <w:pPr>
        <w:pStyle w:val="a3"/>
        <w:numPr>
          <w:ilvl w:val="0"/>
          <w:numId w:val="33"/>
        </w:numPr>
        <w:spacing w:line="360" w:lineRule="auto"/>
        <w:jc w:val="both"/>
        <w:rPr>
          <w:rFonts w:ascii="Times New Roman" w:hAnsi="Times New Roman" w:cs="Times New Roman"/>
          <w:sz w:val="28"/>
          <w:szCs w:val="28"/>
        </w:rPr>
      </w:pPr>
      <w:proofErr w:type="gramStart"/>
      <w:r w:rsidRPr="00852F59">
        <w:rPr>
          <w:rFonts w:ascii="Times New Roman" w:hAnsi="Times New Roman" w:cs="Times New Roman"/>
          <w:sz w:val="28"/>
          <w:szCs w:val="28"/>
        </w:rPr>
        <w:t xml:space="preserve">В 2020-2021 годах самый популярный </w:t>
      </w:r>
      <w:proofErr w:type="spellStart"/>
      <w:r w:rsidRPr="00852F59">
        <w:rPr>
          <w:rFonts w:ascii="Times New Roman" w:hAnsi="Times New Roman" w:cs="Times New Roman"/>
          <w:sz w:val="28"/>
          <w:szCs w:val="28"/>
        </w:rPr>
        <w:t>телеграм</w:t>
      </w:r>
      <w:proofErr w:type="spellEnd"/>
      <w:r w:rsidRPr="00852F59">
        <w:rPr>
          <w:rFonts w:ascii="Times New Roman" w:hAnsi="Times New Roman" w:cs="Times New Roman"/>
          <w:sz w:val="28"/>
          <w:szCs w:val="28"/>
        </w:rPr>
        <w:t xml:space="preserve">-бот «по </w:t>
      </w:r>
      <w:proofErr w:type="spellStart"/>
      <w:r w:rsidRPr="00852F59">
        <w:rPr>
          <w:rFonts w:ascii="Times New Roman" w:hAnsi="Times New Roman" w:cs="Times New Roman"/>
          <w:sz w:val="28"/>
          <w:szCs w:val="28"/>
        </w:rPr>
        <w:t>пробиву</w:t>
      </w:r>
      <w:proofErr w:type="spellEnd"/>
      <w:r w:rsidRPr="00852F59">
        <w:rPr>
          <w:rFonts w:ascii="Times New Roman" w:hAnsi="Times New Roman" w:cs="Times New Roman"/>
          <w:sz w:val="28"/>
          <w:szCs w:val="28"/>
        </w:rPr>
        <w:t>» персональных данных «Глаз Бога</w:t>
      </w:r>
      <w:r w:rsidR="00DA2FB6">
        <w:rPr>
          <w:rFonts w:ascii="Times New Roman" w:hAnsi="Times New Roman" w:cs="Times New Roman"/>
          <w:sz w:val="28"/>
          <w:szCs w:val="28"/>
        </w:rPr>
        <w:t>»</w:t>
      </w:r>
      <w:r w:rsidRPr="001E0B8D">
        <w:rPr>
          <w:rStyle w:val="aa"/>
          <w:rFonts w:ascii="Times New Roman" w:hAnsi="Times New Roman" w:cs="Times New Roman"/>
          <w:sz w:val="28"/>
          <w:szCs w:val="28"/>
        </w:rPr>
        <w:footnoteReference w:id="14"/>
      </w:r>
      <w:r w:rsidRPr="00852F59">
        <w:rPr>
          <w:rFonts w:ascii="Times New Roman" w:hAnsi="Times New Roman" w:cs="Times New Roman"/>
          <w:sz w:val="28"/>
          <w:szCs w:val="28"/>
        </w:rPr>
        <w:t xml:space="preserve"> (всего за год существования  – 800 00</w:t>
      </w:r>
      <w:r w:rsidR="001E6DCC" w:rsidRPr="00852F59">
        <w:rPr>
          <w:rFonts w:ascii="Times New Roman" w:hAnsi="Times New Roman" w:cs="Times New Roman"/>
          <w:sz w:val="28"/>
          <w:szCs w:val="28"/>
        </w:rPr>
        <w:t>0</w:t>
      </w:r>
      <w:r w:rsidRPr="00852F59">
        <w:rPr>
          <w:rFonts w:ascii="Times New Roman" w:hAnsi="Times New Roman" w:cs="Times New Roman"/>
          <w:sz w:val="28"/>
          <w:szCs w:val="28"/>
        </w:rPr>
        <w:t xml:space="preserve"> подписчиков) зарабатывал десятки миллионов рублей в месяц, причём без каких-то проблем с правоохраните</w:t>
      </w:r>
      <w:r w:rsidR="001275B0" w:rsidRPr="00852F59">
        <w:rPr>
          <w:rFonts w:ascii="Times New Roman" w:hAnsi="Times New Roman" w:cs="Times New Roman"/>
          <w:sz w:val="28"/>
          <w:szCs w:val="28"/>
        </w:rPr>
        <w:t>льными органами,</w:t>
      </w:r>
      <w:r w:rsidRPr="00852F59">
        <w:rPr>
          <w:rFonts w:ascii="Times New Roman" w:hAnsi="Times New Roman" w:cs="Times New Roman"/>
          <w:sz w:val="28"/>
          <w:szCs w:val="28"/>
        </w:rPr>
        <w:t xml:space="preserve"> не считая блокировок </w:t>
      </w:r>
      <w:proofErr w:type="spellStart"/>
      <w:r w:rsidRPr="00852F59">
        <w:rPr>
          <w:rFonts w:ascii="Times New Roman" w:hAnsi="Times New Roman" w:cs="Times New Roman"/>
          <w:sz w:val="28"/>
          <w:szCs w:val="28"/>
        </w:rPr>
        <w:t>Р</w:t>
      </w:r>
      <w:r w:rsidR="001275B0" w:rsidRPr="00852F59">
        <w:rPr>
          <w:rFonts w:ascii="Times New Roman" w:hAnsi="Times New Roman" w:cs="Times New Roman"/>
          <w:sz w:val="28"/>
          <w:szCs w:val="28"/>
        </w:rPr>
        <w:t>оскомнадзора</w:t>
      </w:r>
      <w:proofErr w:type="spellEnd"/>
      <w:r w:rsidRPr="00852F59">
        <w:rPr>
          <w:rFonts w:ascii="Times New Roman" w:hAnsi="Times New Roman" w:cs="Times New Roman"/>
          <w:sz w:val="28"/>
          <w:szCs w:val="28"/>
        </w:rPr>
        <w:t xml:space="preserve"> (возможно, </w:t>
      </w:r>
      <w:r w:rsidR="00E25333">
        <w:rPr>
          <w:rFonts w:ascii="Times New Roman" w:hAnsi="Times New Roman" w:cs="Times New Roman"/>
          <w:sz w:val="28"/>
          <w:szCs w:val="28"/>
        </w:rPr>
        <w:t>это</w:t>
      </w:r>
      <w:r w:rsidRPr="00852F59">
        <w:rPr>
          <w:rFonts w:ascii="Times New Roman" w:hAnsi="Times New Roman" w:cs="Times New Roman"/>
          <w:sz w:val="28"/>
          <w:szCs w:val="28"/>
        </w:rPr>
        <w:t xml:space="preserve"> объясняется тем, что рядовые и средние сотрудники МВД и ФСБ являются одними из самых активных пользователей этого сервиса, который удобен </w:t>
      </w:r>
      <w:r w:rsidRPr="00852F59">
        <w:rPr>
          <w:rFonts w:ascii="Times New Roman" w:hAnsi="Times New Roman" w:cs="Times New Roman"/>
          <w:sz w:val="28"/>
          <w:szCs w:val="28"/>
        </w:rPr>
        <w:lastRenderedPageBreak/>
        <w:t>правоохранителям тем</w:t>
      </w:r>
      <w:proofErr w:type="gramEnd"/>
      <w:r w:rsidRPr="00852F59">
        <w:rPr>
          <w:rFonts w:ascii="Times New Roman" w:hAnsi="Times New Roman" w:cs="Times New Roman"/>
          <w:sz w:val="28"/>
          <w:szCs w:val="28"/>
        </w:rPr>
        <w:t>, что не требует длительных бюрократических ведомственных согласований для получения данных по фигурантам расследований).</w:t>
      </w:r>
    </w:p>
    <w:p w14:paraId="2EF045AA" w14:textId="447D6C72" w:rsidR="00A33F05" w:rsidRPr="00795AC9" w:rsidRDefault="00E67CC0" w:rsidP="0076333E">
      <w:pPr>
        <w:pStyle w:val="3"/>
      </w:pPr>
      <w:r w:rsidRPr="00795AC9">
        <w:t xml:space="preserve">Растущая угроза: </w:t>
      </w:r>
      <w:r w:rsidR="008C45BF">
        <w:t xml:space="preserve">не сбор, а </w:t>
      </w:r>
      <w:r w:rsidRPr="00795AC9">
        <w:t>вычисление персональных данных</w:t>
      </w:r>
    </w:p>
    <w:p w14:paraId="5CEE41CF" w14:textId="03C96C00" w:rsidR="00A33F05" w:rsidRPr="001E0B8D" w:rsidRDefault="00563B56" w:rsidP="00537BA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С</w:t>
      </w:r>
      <w:r w:rsidR="00A33F05" w:rsidRPr="001E0B8D">
        <w:rPr>
          <w:rFonts w:ascii="Times New Roman" w:hAnsi="Times New Roman" w:cs="Times New Roman"/>
          <w:sz w:val="28"/>
          <w:szCs w:val="28"/>
        </w:rPr>
        <w:t xml:space="preserve">уществующие законы и правила (в первую очередь Конституция и 152-ФЗ) касаются в основном ограничений на сбор и получение персональных данных о гражданах. Однако параллельно незаконному и </w:t>
      </w:r>
      <w:r w:rsidR="009B2F54" w:rsidRPr="009B2F54">
        <w:rPr>
          <w:rFonts w:ascii="Times New Roman" w:hAnsi="Times New Roman" w:cs="Times New Roman"/>
          <w:sz w:val="28"/>
          <w:szCs w:val="28"/>
        </w:rPr>
        <w:t>неурегулированному законом</w:t>
      </w:r>
      <w:r w:rsidR="00A33F05" w:rsidRPr="001E0B8D">
        <w:rPr>
          <w:rFonts w:ascii="Times New Roman" w:hAnsi="Times New Roman" w:cs="Times New Roman"/>
          <w:sz w:val="28"/>
          <w:szCs w:val="28"/>
        </w:rPr>
        <w:t xml:space="preserve"> сбору данных о гражданах сейчас возникает и быстро распространяется новый способ получения персональных данных – </w:t>
      </w:r>
      <w:r w:rsidR="00A33F05" w:rsidRPr="00852F59">
        <w:rPr>
          <w:rFonts w:ascii="Times New Roman" w:hAnsi="Times New Roman" w:cs="Times New Roman"/>
          <w:b/>
          <w:bCs/>
          <w:sz w:val="28"/>
          <w:szCs w:val="28"/>
        </w:rPr>
        <w:t>вычисление</w:t>
      </w:r>
      <w:r w:rsidR="00A33F05" w:rsidRPr="001E0B8D">
        <w:rPr>
          <w:rFonts w:ascii="Times New Roman" w:hAnsi="Times New Roman" w:cs="Times New Roman"/>
          <w:sz w:val="28"/>
          <w:szCs w:val="28"/>
        </w:rPr>
        <w:t xml:space="preserve"> </w:t>
      </w:r>
      <w:r w:rsidR="002F2C2B" w:rsidRPr="002F2C2B">
        <w:rPr>
          <w:rFonts w:ascii="Times New Roman" w:hAnsi="Times New Roman" w:cs="Times New Roman"/>
          <w:sz w:val="28"/>
          <w:szCs w:val="28"/>
        </w:rPr>
        <w:t>и вычленение по косвенным признакам в больших данных с последующим их сведением в «профиль пользователя» или «цифровой профиль гражданина»</w:t>
      </w:r>
      <w:r w:rsidR="00A33F05" w:rsidRPr="001E0B8D">
        <w:rPr>
          <w:rFonts w:ascii="Times New Roman" w:hAnsi="Times New Roman" w:cs="Times New Roman"/>
          <w:sz w:val="28"/>
          <w:szCs w:val="28"/>
        </w:rPr>
        <w:t>.</w:t>
      </w:r>
    </w:p>
    <w:p w14:paraId="5CF1F197" w14:textId="6BFE11B5" w:rsidR="00A33F05" w:rsidRPr="001E0B8D" w:rsidRDefault="00A33F05" w:rsidP="00D7460B">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Например, по поисковым запросам, данным о покупках, общению в социальных сетях, коротким сообщениям СМС крупные цифровые платформы, мобильные операторы и другие игроки цифровой сферы </w:t>
      </w:r>
      <w:r w:rsidR="00A57DFD" w:rsidRPr="001E0B8D">
        <w:rPr>
          <w:rFonts w:ascii="Times New Roman" w:hAnsi="Times New Roman" w:cs="Times New Roman"/>
          <w:sz w:val="28"/>
          <w:szCs w:val="28"/>
        </w:rPr>
        <w:t xml:space="preserve">уже </w:t>
      </w:r>
      <w:r w:rsidRPr="001E0B8D">
        <w:rPr>
          <w:rFonts w:ascii="Times New Roman" w:hAnsi="Times New Roman" w:cs="Times New Roman"/>
          <w:sz w:val="28"/>
          <w:szCs w:val="28"/>
        </w:rPr>
        <w:t xml:space="preserve">сейчас могут достаточно уверенно </w:t>
      </w:r>
      <w:r w:rsidR="00852F59">
        <w:rPr>
          <w:rFonts w:ascii="Times New Roman" w:hAnsi="Times New Roman" w:cs="Times New Roman"/>
          <w:sz w:val="28"/>
          <w:szCs w:val="28"/>
        </w:rPr>
        <w:t>скомпоновать</w:t>
      </w:r>
      <w:r w:rsidRPr="001E0B8D">
        <w:rPr>
          <w:rFonts w:ascii="Times New Roman" w:hAnsi="Times New Roman" w:cs="Times New Roman"/>
          <w:sz w:val="28"/>
          <w:szCs w:val="28"/>
        </w:rPr>
        <w:t xml:space="preserve"> о пользователе/</w:t>
      </w:r>
      <w:proofErr w:type="spellStart"/>
      <w:r w:rsidRPr="001E0B8D">
        <w:rPr>
          <w:rFonts w:ascii="Times New Roman" w:hAnsi="Times New Roman" w:cs="Times New Roman"/>
          <w:sz w:val="28"/>
          <w:szCs w:val="28"/>
        </w:rPr>
        <w:t>пользовательнице</w:t>
      </w:r>
      <w:proofErr w:type="spellEnd"/>
      <w:r w:rsidRPr="001E0B8D">
        <w:rPr>
          <w:rFonts w:ascii="Times New Roman" w:hAnsi="Times New Roman" w:cs="Times New Roman"/>
          <w:sz w:val="28"/>
          <w:szCs w:val="28"/>
        </w:rPr>
        <w:t xml:space="preserve"> </w:t>
      </w:r>
      <w:r w:rsidR="00852F59">
        <w:rPr>
          <w:rFonts w:ascii="Times New Roman" w:hAnsi="Times New Roman" w:cs="Times New Roman"/>
          <w:sz w:val="28"/>
          <w:szCs w:val="28"/>
        </w:rPr>
        <w:t>личный п</w:t>
      </w:r>
      <w:r w:rsidRPr="001E0B8D">
        <w:rPr>
          <w:rFonts w:ascii="Times New Roman" w:hAnsi="Times New Roman" w:cs="Times New Roman"/>
          <w:sz w:val="28"/>
          <w:szCs w:val="28"/>
        </w:rPr>
        <w:t xml:space="preserve">рофиль, </w:t>
      </w:r>
      <w:r w:rsidR="00C11948" w:rsidRPr="00C11948">
        <w:rPr>
          <w:rFonts w:ascii="Times New Roman" w:hAnsi="Times New Roman" w:cs="Times New Roman"/>
          <w:sz w:val="28"/>
          <w:szCs w:val="28"/>
        </w:rPr>
        <w:t>включающий возраст, пол, наличие беременности, различных физиологических и психических заболеваний, сексуальные, религиозные и политические предпочтения, семейные обстоятельства, связи интимного рода, сведения об уровне дохода, а</w:t>
      </w:r>
      <w:proofErr w:type="gramEnd"/>
      <w:r w:rsidR="00C11948" w:rsidRPr="00C11948">
        <w:rPr>
          <w:rFonts w:ascii="Times New Roman" w:hAnsi="Times New Roman" w:cs="Times New Roman"/>
          <w:sz w:val="28"/>
          <w:szCs w:val="28"/>
        </w:rPr>
        <w:t xml:space="preserve"> также другие чувствительные личные </w:t>
      </w:r>
      <w:r w:rsidR="004F46DD" w:rsidRPr="00C11948">
        <w:rPr>
          <w:rFonts w:ascii="Times New Roman" w:hAnsi="Times New Roman" w:cs="Times New Roman"/>
          <w:sz w:val="28"/>
          <w:szCs w:val="28"/>
        </w:rPr>
        <w:t>данные.</w:t>
      </w:r>
      <w:r w:rsidR="004F46DD" w:rsidRPr="001E0B8D">
        <w:rPr>
          <w:rFonts w:ascii="Times New Roman" w:hAnsi="Times New Roman" w:cs="Times New Roman"/>
          <w:sz w:val="28"/>
          <w:szCs w:val="28"/>
        </w:rPr>
        <w:t xml:space="preserve"> Далее</w:t>
      </w:r>
      <w:r w:rsidRPr="001E0B8D">
        <w:rPr>
          <w:rFonts w:ascii="Times New Roman" w:hAnsi="Times New Roman" w:cs="Times New Roman"/>
          <w:sz w:val="28"/>
          <w:szCs w:val="28"/>
        </w:rPr>
        <w:t xml:space="preserve"> платформа, провайдер, оператор могут с помощью разнообразных средств идентификации </w:t>
      </w:r>
      <w:proofErr w:type="spellStart"/>
      <w:r w:rsidRPr="00852F59">
        <w:rPr>
          <w:rFonts w:ascii="Times New Roman" w:hAnsi="Times New Roman" w:cs="Times New Roman"/>
          <w:b/>
          <w:bCs/>
          <w:sz w:val="28"/>
          <w:szCs w:val="28"/>
        </w:rPr>
        <w:t>атрибутировать</w:t>
      </w:r>
      <w:proofErr w:type="spellEnd"/>
      <w:r w:rsidRPr="001E0B8D">
        <w:rPr>
          <w:rFonts w:ascii="Times New Roman" w:hAnsi="Times New Roman" w:cs="Times New Roman"/>
          <w:sz w:val="28"/>
          <w:szCs w:val="28"/>
        </w:rPr>
        <w:t xml:space="preserve"> вычисленные данные, то есть привязать их к конкретному гражданину, его ФИО, адресу, домашней сети </w:t>
      </w:r>
      <w:proofErr w:type="spellStart"/>
      <w:r w:rsidRPr="001E0B8D">
        <w:rPr>
          <w:rFonts w:ascii="Times New Roman" w:hAnsi="Times New Roman" w:cs="Times New Roman"/>
          <w:sz w:val="28"/>
          <w:szCs w:val="28"/>
          <w:lang w:val="en-US"/>
        </w:rPr>
        <w:t>wi</w:t>
      </w:r>
      <w:proofErr w:type="spellEnd"/>
      <w:r w:rsidRPr="001E0B8D">
        <w:rPr>
          <w:rFonts w:ascii="Times New Roman" w:hAnsi="Times New Roman" w:cs="Times New Roman"/>
          <w:sz w:val="28"/>
          <w:szCs w:val="28"/>
        </w:rPr>
        <w:t>-</w:t>
      </w:r>
      <w:r w:rsidRPr="001E0B8D">
        <w:rPr>
          <w:rFonts w:ascii="Times New Roman" w:hAnsi="Times New Roman" w:cs="Times New Roman"/>
          <w:sz w:val="28"/>
          <w:szCs w:val="28"/>
          <w:lang w:val="en-US"/>
        </w:rPr>
        <w:t>fi</w:t>
      </w:r>
      <w:r w:rsidRPr="001E0B8D">
        <w:rPr>
          <w:rFonts w:ascii="Times New Roman" w:hAnsi="Times New Roman" w:cs="Times New Roman"/>
          <w:sz w:val="28"/>
          <w:szCs w:val="28"/>
        </w:rPr>
        <w:t xml:space="preserve">, атрибутам смартфона, к месту работы и </w:t>
      </w:r>
      <w:r w:rsidR="004F46DD" w:rsidRPr="001E0B8D">
        <w:rPr>
          <w:rFonts w:ascii="Times New Roman" w:hAnsi="Times New Roman" w:cs="Times New Roman"/>
          <w:sz w:val="28"/>
          <w:szCs w:val="28"/>
        </w:rPr>
        <w:t>т. п.</w:t>
      </w:r>
      <w:r w:rsidRPr="001E0B8D">
        <w:rPr>
          <w:rFonts w:ascii="Times New Roman" w:hAnsi="Times New Roman" w:cs="Times New Roman"/>
          <w:sz w:val="28"/>
          <w:szCs w:val="28"/>
        </w:rPr>
        <w:t xml:space="preserve">, что даёт широчайшие возможности для цифровой </w:t>
      </w:r>
      <w:r w:rsidR="0043098F" w:rsidRPr="0043098F">
        <w:rPr>
          <w:rFonts w:ascii="Times New Roman" w:hAnsi="Times New Roman" w:cs="Times New Roman"/>
          <w:sz w:val="28"/>
          <w:szCs w:val="28"/>
        </w:rPr>
        <w:t>слежки с заделом на дискриминацию, шантаж и манипуляции</w:t>
      </w:r>
      <w:r w:rsidRPr="001E0B8D">
        <w:rPr>
          <w:rFonts w:ascii="Times New Roman" w:hAnsi="Times New Roman" w:cs="Times New Roman"/>
          <w:sz w:val="28"/>
          <w:szCs w:val="28"/>
        </w:rPr>
        <w:t>.</w:t>
      </w:r>
    </w:p>
    <w:p w14:paraId="48CE21C5" w14:textId="63CED701" w:rsidR="00A33F05" w:rsidRPr="001E0B8D" w:rsidRDefault="00A33F05" w:rsidP="00D7460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При этом законы о сборе данных не будут нарушены или будут нарушены </w:t>
      </w:r>
      <w:proofErr w:type="gramStart"/>
      <w:r w:rsidRPr="001E0B8D">
        <w:rPr>
          <w:rFonts w:ascii="Times New Roman" w:hAnsi="Times New Roman" w:cs="Times New Roman"/>
          <w:sz w:val="28"/>
          <w:szCs w:val="28"/>
        </w:rPr>
        <w:t>весьма косвенным</w:t>
      </w:r>
      <w:proofErr w:type="gramEnd"/>
      <w:r w:rsidRPr="001E0B8D">
        <w:rPr>
          <w:rFonts w:ascii="Times New Roman" w:hAnsi="Times New Roman" w:cs="Times New Roman"/>
          <w:sz w:val="28"/>
          <w:szCs w:val="28"/>
        </w:rPr>
        <w:t xml:space="preserve">, неявным образом, так как данные о гражданине </w:t>
      </w:r>
      <w:r w:rsidR="00F45BAD" w:rsidRPr="001E0B8D">
        <w:rPr>
          <w:rFonts w:ascii="Times New Roman" w:hAnsi="Times New Roman" w:cs="Times New Roman"/>
          <w:sz w:val="28"/>
          <w:szCs w:val="28"/>
        </w:rPr>
        <w:lastRenderedPageBreak/>
        <w:t>«</w:t>
      </w:r>
      <w:r w:rsidRPr="001E0B8D">
        <w:rPr>
          <w:rFonts w:ascii="Times New Roman" w:hAnsi="Times New Roman" w:cs="Times New Roman"/>
          <w:sz w:val="28"/>
          <w:szCs w:val="28"/>
        </w:rPr>
        <w:t>вычислены</w:t>
      </w:r>
      <w:r w:rsidR="00F45BAD" w:rsidRPr="001E0B8D">
        <w:rPr>
          <w:rFonts w:ascii="Times New Roman" w:hAnsi="Times New Roman" w:cs="Times New Roman"/>
          <w:sz w:val="28"/>
          <w:szCs w:val="28"/>
        </w:rPr>
        <w:t>»</w:t>
      </w:r>
      <w:r w:rsidRPr="001E0B8D">
        <w:rPr>
          <w:rFonts w:ascii="Times New Roman" w:hAnsi="Times New Roman" w:cs="Times New Roman"/>
          <w:sz w:val="28"/>
          <w:szCs w:val="28"/>
        </w:rPr>
        <w:t xml:space="preserve"> оператором самостоятельно, без непосредственного сбора или получения от другой стороны</w:t>
      </w:r>
      <w:r w:rsidRPr="001E0B8D">
        <w:rPr>
          <w:rStyle w:val="aa"/>
          <w:rFonts w:ascii="Times New Roman" w:hAnsi="Times New Roman" w:cs="Times New Roman"/>
          <w:sz w:val="28"/>
          <w:szCs w:val="28"/>
        </w:rPr>
        <w:footnoteReference w:id="15"/>
      </w:r>
      <w:r w:rsidRPr="001E0B8D">
        <w:rPr>
          <w:rFonts w:ascii="Times New Roman" w:hAnsi="Times New Roman" w:cs="Times New Roman"/>
          <w:sz w:val="28"/>
          <w:szCs w:val="28"/>
        </w:rPr>
        <w:t>.</w:t>
      </w:r>
    </w:p>
    <w:p w14:paraId="26F25C55" w14:textId="4E084BCA" w:rsidR="00A33F05" w:rsidRPr="001E0B8D" w:rsidRDefault="00A33F05" w:rsidP="00D7460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Это означает, что регулирование только </w:t>
      </w:r>
      <w:r w:rsidRPr="00852F59">
        <w:rPr>
          <w:rFonts w:ascii="Times New Roman" w:hAnsi="Times New Roman" w:cs="Times New Roman"/>
          <w:b/>
          <w:bCs/>
          <w:sz w:val="28"/>
          <w:szCs w:val="28"/>
        </w:rPr>
        <w:t>сбора</w:t>
      </w:r>
      <w:r w:rsidRPr="001E0B8D">
        <w:rPr>
          <w:rFonts w:ascii="Times New Roman" w:hAnsi="Times New Roman" w:cs="Times New Roman"/>
          <w:sz w:val="28"/>
          <w:szCs w:val="28"/>
        </w:rPr>
        <w:t xml:space="preserve"> данных не сможет остановить получение и применение персональных данных для манипуляции и цифровой дискриминации. Необходимо регулирование способов использования «чувствительных» типов персональных данных, например, запрет на использование любых данных о болезнях, психических отклонениях, беременности, личных семейных и родственных обстоятельствах, запрет на любой анализ поведения и использование личных данных несовершеннолетних и </w:t>
      </w:r>
      <w:r w:rsidR="00073686" w:rsidRPr="001E0B8D">
        <w:rPr>
          <w:rFonts w:ascii="Times New Roman" w:hAnsi="Times New Roman" w:cs="Times New Roman"/>
          <w:sz w:val="28"/>
          <w:szCs w:val="28"/>
        </w:rPr>
        <w:t xml:space="preserve">т. </w:t>
      </w:r>
      <w:r w:rsidR="00073686">
        <w:rPr>
          <w:rFonts w:ascii="Times New Roman" w:hAnsi="Times New Roman" w:cs="Times New Roman"/>
          <w:sz w:val="28"/>
          <w:szCs w:val="28"/>
        </w:rPr>
        <w:t>д</w:t>
      </w:r>
      <w:r w:rsidR="00073686" w:rsidRPr="001E0B8D">
        <w:rPr>
          <w:rFonts w:ascii="Times New Roman" w:hAnsi="Times New Roman" w:cs="Times New Roman"/>
          <w:sz w:val="28"/>
          <w:szCs w:val="28"/>
        </w:rPr>
        <w:t>.</w:t>
      </w:r>
      <w:r w:rsidRPr="001E0B8D">
        <w:rPr>
          <w:rStyle w:val="aa"/>
          <w:rFonts w:ascii="Times New Roman" w:hAnsi="Times New Roman" w:cs="Times New Roman"/>
          <w:sz w:val="28"/>
          <w:szCs w:val="28"/>
        </w:rPr>
        <w:footnoteReference w:id="16"/>
      </w:r>
    </w:p>
    <w:p w14:paraId="3ACCF395" w14:textId="243E7910" w:rsidR="00A33F05" w:rsidRPr="00795AC9" w:rsidRDefault="00A33F05" w:rsidP="0076333E">
      <w:pPr>
        <w:pStyle w:val="3"/>
      </w:pPr>
      <w:bookmarkStart w:id="5" w:name="_Toc77663166"/>
      <w:bookmarkStart w:id="6" w:name="_Hlk74980111"/>
      <w:r w:rsidRPr="00795AC9">
        <w:t xml:space="preserve">Новые </w:t>
      </w:r>
      <w:r w:rsidR="004665AF" w:rsidRPr="00795AC9">
        <w:t>формы</w:t>
      </w:r>
      <w:r w:rsidRPr="00795AC9">
        <w:t xml:space="preserve"> глобальной преступности: цифровое мошенничество, криминал</w:t>
      </w:r>
      <w:bookmarkEnd w:id="5"/>
    </w:p>
    <w:p w14:paraId="7785F96D" w14:textId="7B6019B7" w:rsidR="00A33F05" w:rsidRPr="001E0B8D" w:rsidRDefault="00F27BF2" w:rsidP="00D7460B">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Ц</w:t>
      </w:r>
      <w:r w:rsidR="00A33F05" w:rsidRPr="001E0B8D">
        <w:rPr>
          <w:rFonts w:ascii="Times New Roman" w:hAnsi="Times New Roman" w:cs="Times New Roman"/>
          <w:sz w:val="28"/>
          <w:szCs w:val="28"/>
        </w:rPr>
        <w:t xml:space="preserve">ифровая среда значительно расширяет возможности криминала: вместо того, чтобы искать </w:t>
      </w:r>
      <w:r w:rsidR="00852F59">
        <w:rPr>
          <w:rFonts w:ascii="Times New Roman" w:hAnsi="Times New Roman" w:cs="Times New Roman"/>
          <w:sz w:val="28"/>
          <w:szCs w:val="28"/>
        </w:rPr>
        <w:t xml:space="preserve">индивидуальные, «физические» </w:t>
      </w:r>
      <w:r w:rsidR="00A33F05" w:rsidRPr="001E0B8D">
        <w:rPr>
          <w:rFonts w:ascii="Times New Roman" w:hAnsi="Times New Roman" w:cs="Times New Roman"/>
          <w:sz w:val="28"/>
          <w:szCs w:val="28"/>
        </w:rPr>
        <w:t xml:space="preserve">подходы к гражданам в реальной жизни (на улицах, в транспорте и в организациях), что довольно сильно ограничено во времени и пространстве, </w:t>
      </w:r>
      <w:r w:rsidR="00712EE2" w:rsidRPr="001E0B8D">
        <w:rPr>
          <w:rFonts w:ascii="Times New Roman" w:hAnsi="Times New Roman" w:cs="Times New Roman"/>
          <w:sz w:val="28"/>
          <w:szCs w:val="28"/>
        </w:rPr>
        <w:t>злоумышленни</w:t>
      </w:r>
      <w:r w:rsidR="00A33F05" w:rsidRPr="001E0B8D">
        <w:rPr>
          <w:rFonts w:ascii="Times New Roman" w:hAnsi="Times New Roman" w:cs="Times New Roman"/>
          <w:sz w:val="28"/>
          <w:szCs w:val="28"/>
        </w:rPr>
        <w:t xml:space="preserve">к получает </w:t>
      </w:r>
      <w:r w:rsidR="00712EE2" w:rsidRPr="001E0B8D">
        <w:rPr>
          <w:rFonts w:ascii="Times New Roman" w:hAnsi="Times New Roman" w:cs="Times New Roman"/>
          <w:sz w:val="28"/>
          <w:szCs w:val="28"/>
        </w:rPr>
        <w:t>в цифровой среде</w:t>
      </w:r>
      <w:r w:rsidR="00A33F05" w:rsidRPr="001E0B8D">
        <w:rPr>
          <w:rFonts w:ascii="Times New Roman" w:hAnsi="Times New Roman" w:cs="Times New Roman"/>
          <w:sz w:val="28"/>
          <w:szCs w:val="28"/>
        </w:rPr>
        <w:t xml:space="preserve"> широкий и постоянный доступ к потенциальным жертвам в масштабе всей страны (или, точнее, в масштабе всех социальных сетей, мессенджеров и смартфонов и</w:t>
      </w:r>
      <w:proofErr w:type="gramEnd"/>
      <w:r w:rsidR="00A33F05" w:rsidRPr="001E0B8D">
        <w:rPr>
          <w:rFonts w:ascii="Times New Roman" w:hAnsi="Times New Roman" w:cs="Times New Roman"/>
          <w:sz w:val="28"/>
          <w:szCs w:val="28"/>
        </w:rPr>
        <w:t xml:space="preserve"> всех собираемых персональных данных на территории страны – что почти то же самое).</w:t>
      </w:r>
    </w:p>
    <w:p w14:paraId="4431BA3C" w14:textId="77777777" w:rsidR="0073747C" w:rsidRDefault="00A33F05" w:rsidP="00D7460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Государство пока не успевает защитить граждан от этого вала цифрового криминала – ни в области правового регулирования, ни в области </w:t>
      </w:r>
      <w:proofErr w:type="spellStart"/>
      <w:r w:rsidRPr="001E0B8D">
        <w:rPr>
          <w:rFonts w:ascii="Times New Roman" w:hAnsi="Times New Roman" w:cs="Times New Roman"/>
          <w:sz w:val="28"/>
          <w:szCs w:val="28"/>
        </w:rPr>
        <w:t>правоприменения</w:t>
      </w:r>
      <w:proofErr w:type="spellEnd"/>
      <w:r w:rsidRPr="001E0B8D">
        <w:rPr>
          <w:rFonts w:ascii="Times New Roman" w:hAnsi="Times New Roman" w:cs="Times New Roman"/>
          <w:sz w:val="28"/>
          <w:szCs w:val="28"/>
        </w:rPr>
        <w:t>.</w:t>
      </w:r>
    </w:p>
    <w:p w14:paraId="69BEC03C" w14:textId="0F17F1BA" w:rsidR="00A33F05" w:rsidRPr="001E0B8D" w:rsidRDefault="00852F59" w:rsidP="00E6579D">
      <w:pPr>
        <w:spacing w:line="360" w:lineRule="auto"/>
        <w:ind w:left="709"/>
        <w:jc w:val="both"/>
        <w:rPr>
          <w:rFonts w:ascii="Times New Roman" w:hAnsi="Times New Roman" w:cs="Times New Roman"/>
          <w:sz w:val="28"/>
          <w:szCs w:val="28"/>
        </w:rPr>
      </w:pPr>
      <w:r w:rsidRPr="00E6579D">
        <w:rPr>
          <w:rFonts w:ascii="Times New Roman" w:hAnsi="Times New Roman" w:cs="Times New Roman"/>
          <w:sz w:val="24"/>
          <w:szCs w:val="24"/>
        </w:rPr>
        <w:t xml:space="preserve">Мы можем это видеть </w:t>
      </w:r>
      <w:r w:rsidR="00E6579D" w:rsidRPr="00E6579D">
        <w:rPr>
          <w:rFonts w:ascii="Times New Roman" w:hAnsi="Times New Roman" w:cs="Times New Roman"/>
          <w:sz w:val="24"/>
          <w:szCs w:val="24"/>
        </w:rPr>
        <w:t>непосредственно</w:t>
      </w:r>
      <w:r w:rsidRPr="00E6579D">
        <w:rPr>
          <w:rFonts w:ascii="Times New Roman" w:hAnsi="Times New Roman" w:cs="Times New Roman"/>
          <w:sz w:val="24"/>
          <w:szCs w:val="24"/>
        </w:rPr>
        <w:t xml:space="preserve"> на примере «цунами» мошеннических звонков в </w:t>
      </w:r>
      <w:r w:rsidR="00161CFF" w:rsidRPr="00E6579D">
        <w:rPr>
          <w:rFonts w:ascii="Times New Roman" w:hAnsi="Times New Roman" w:cs="Times New Roman"/>
          <w:sz w:val="24"/>
          <w:szCs w:val="24"/>
        </w:rPr>
        <w:t>2018–2021 годах</w:t>
      </w:r>
      <w:r w:rsidRPr="00E6579D">
        <w:rPr>
          <w:rFonts w:ascii="Times New Roman" w:hAnsi="Times New Roman" w:cs="Times New Roman"/>
          <w:sz w:val="24"/>
          <w:szCs w:val="24"/>
        </w:rPr>
        <w:t xml:space="preserve">, когда практически каждому владельцу телефона в </w:t>
      </w:r>
      <w:r w:rsidR="00E6579D" w:rsidRPr="00E6579D">
        <w:rPr>
          <w:rFonts w:ascii="Times New Roman" w:hAnsi="Times New Roman" w:cs="Times New Roman"/>
          <w:sz w:val="24"/>
          <w:szCs w:val="24"/>
        </w:rPr>
        <w:t>России</w:t>
      </w:r>
      <w:r w:rsidRPr="00E6579D">
        <w:rPr>
          <w:rFonts w:ascii="Times New Roman" w:hAnsi="Times New Roman" w:cs="Times New Roman"/>
          <w:sz w:val="24"/>
          <w:szCs w:val="24"/>
        </w:rPr>
        <w:t xml:space="preserve"> </w:t>
      </w:r>
      <w:r w:rsidR="00E6579D">
        <w:rPr>
          <w:rFonts w:ascii="Times New Roman" w:hAnsi="Times New Roman" w:cs="Times New Roman"/>
          <w:sz w:val="24"/>
          <w:szCs w:val="24"/>
        </w:rPr>
        <w:t xml:space="preserve">неоднократно </w:t>
      </w:r>
      <w:r w:rsidRPr="00E6579D">
        <w:rPr>
          <w:rFonts w:ascii="Times New Roman" w:hAnsi="Times New Roman" w:cs="Times New Roman"/>
          <w:sz w:val="24"/>
          <w:szCs w:val="24"/>
        </w:rPr>
        <w:t xml:space="preserve">позвонили мошенники в попытке узнать данные </w:t>
      </w:r>
      <w:r w:rsidR="00E6579D">
        <w:rPr>
          <w:rFonts w:ascii="Times New Roman" w:hAnsi="Times New Roman" w:cs="Times New Roman"/>
          <w:sz w:val="24"/>
          <w:szCs w:val="24"/>
        </w:rPr>
        <w:t xml:space="preserve">банковского </w:t>
      </w:r>
      <w:r w:rsidRPr="00E6579D">
        <w:rPr>
          <w:rFonts w:ascii="Times New Roman" w:hAnsi="Times New Roman" w:cs="Times New Roman"/>
          <w:sz w:val="24"/>
          <w:szCs w:val="24"/>
        </w:rPr>
        <w:t>счёта и украсть деньги</w:t>
      </w:r>
      <w:r w:rsidR="00E6579D" w:rsidRPr="00E6579D">
        <w:rPr>
          <w:rFonts w:ascii="Times New Roman" w:hAnsi="Times New Roman" w:cs="Times New Roman"/>
          <w:sz w:val="24"/>
          <w:szCs w:val="24"/>
        </w:rPr>
        <w:t xml:space="preserve">. </w:t>
      </w:r>
      <w:r w:rsidR="00E6579D">
        <w:rPr>
          <w:rFonts w:ascii="Times New Roman" w:hAnsi="Times New Roman" w:cs="Times New Roman"/>
          <w:sz w:val="24"/>
          <w:szCs w:val="24"/>
        </w:rPr>
        <w:t>Были проданы или украдены из баз данных банков и мобильных операторов личные данные десятков миллионов граждан (ФИО, номера телефонов, номера кредитных договор</w:t>
      </w:r>
      <w:r w:rsidR="00C63F66">
        <w:rPr>
          <w:rFonts w:ascii="Times New Roman" w:hAnsi="Times New Roman" w:cs="Times New Roman"/>
          <w:sz w:val="24"/>
          <w:szCs w:val="24"/>
        </w:rPr>
        <w:t>ов</w:t>
      </w:r>
      <w:r w:rsidR="00E6579D">
        <w:rPr>
          <w:rFonts w:ascii="Times New Roman" w:hAnsi="Times New Roman" w:cs="Times New Roman"/>
          <w:sz w:val="24"/>
          <w:szCs w:val="24"/>
        </w:rPr>
        <w:t xml:space="preserve"> и </w:t>
      </w:r>
      <w:r w:rsidR="00161CFF">
        <w:rPr>
          <w:rFonts w:ascii="Times New Roman" w:hAnsi="Times New Roman" w:cs="Times New Roman"/>
          <w:sz w:val="24"/>
          <w:szCs w:val="24"/>
        </w:rPr>
        <w:t>т. п.</w:t>
      </w:r>
      <w:r w:rsidR="00E6579D">
        <w:rPr>
          <w:rFonts w:ascii="Times New Roman" w:hAnsi="Times New Roman" w:cs="Times New Roman"/>
          <w:sz w:val="24"/>
          <w:szCs w:val="24"/>
        </w:rPr>
        <w:t xml:space="preserve">), совершены буквально миллиарды мошеннических звонков, украдены десятки миллиардов рублей частных вкладчиков банков. При этом </w:t>
      </w:r>
      <w:r w:rsidR="00E6579D" w:rsidRPr="00E6579D">
        <w:rPr>
          <w:rFonts w:ascii="Times New Roman" w:hAnsi="Times New Roman" w:cs="Times New Roman"/>
          <w:sz w:val="24"/>
          <w:szCs w:val="24"/>
        </w:rPr>
        <w:t xml:space="preserve">государство не только не защитило граждан от этой </w:t>
      </w:r>
      <w:r w:rsidR="00A0036F">
        <w:rPr>
          <w:rFonts w:ascii="Times New Roman" w:hAnsi="Times New Roman" w:cs="Times New Roman"/>
          <w:sz w:val="24"/>
          <w:szCs w:val="24"/>
        </w:rPr>
        <w:t>ц</w:t>
      </w:r>
      <w:r w:rsidR="00E6579D" w:rsidRPr="00E6579D">
        <w:rPr>
          <w:rFonts w:ascii="Times New Roman" w:hAnsi="Times New Roman" w:cs="Times New Roman"/>
          <w:sz w:val="24"/>
          <w:szCs w:val="24"/>
        </w:rPr>
        <w:t xml:space="preserve">ифровой </w:t>
      </w:r>
      <w:r w:rsidR="00A0036F">
        <w:rPr>
          <w:rFonts w:ascii="Times New Roman" w:hAnsi="Times New Roman" w:cs="Times New Roman"/>
          <w:sz w:val="24"/>
          <w:szCs w:val="24"/>
        </w:rPr>
        <w:t>«</w:t>
      </w:r>
      <w:proofErr w:type="spellStart"/>
      <w:r w:rsidR="00E6579D" w:rsidRPr="00E6579D">
        <w:rPr>
          <w:rFonts w:ascii="Times New Roman" w:hAnsi="Times New Roman" w:cs="Times New Roman"/>
          <w:sz w:val="24"/>
          <w:szCs w:val="24"/>
        </w:rPr>
        <w:t>Фукусимы</w:t>
      </w:r>
      <w:proofErr w:type="spellEnd"/>
      <w:r w:rsidR="00E6579D" w:rsidRPr="00E6579D">
        <w:rPr>
          <w:rFonts w:ascii="Times New Roman" w:hAnsi="Times New Roman" w:cs="Times New Roman"/>
          <w:sz w:val="24"/>
          <w:szCs w:val="24"/>
        </w:rPr>
        <w:t>», но и постфактум не нашло виновных в продаже и утечках миллионов персональных записей граждан.</w:t>
      </w:r>
    </w:p>
    <w:p w14:paraId="55E19E87" w14:textId="77777777" w:rsidR="00A33F05" w:rsidRPr="001E0B8D" w:rsidRDefault="00A33F05" w:rsidP="00D7460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Цифровая среда не снижает, а </w:t>
      </w:r>
      <w:r w:rsidRPr="008C45BF">
        <w:rPr>
          <w:rFonts w:ascii="Times New Roman" w:hAnsi="Times New Roman" w:cs="Times New Roman"/>
          <w:b/>
          <w:bCs/>
          <w:sz w:val="28"/>
          <w:szCs w:val="28"/>
        </w:rPr>
        <w:t>повышает</w:t>
      </w:r>
      <w:r w:rsidRPr="001E0B8D">
        <w:rPr>
          <w:rFonts w:ascii="Times New Roman" w:hAnsi="Times New Roman" w:cs="Times New Roman"/>
          <w:sz w:val="28"/>
          <w:szCs w:val="28"/>
        </w:rPr>
        <w:t xml:space="preserve"> риски возникновения преступлений и коррупции по следующим причинам:</w:t>
      </w:r>
    </w:p>
    <w:p w14:paraId="4B8B8DFD" w14:textId="3D34F089" w:rsidR="00A33F05" w:rsidRPr="001E0B8D" w:rsidRDefault="009A6354" w:rsidP="00D7460B">
      <w:pPr>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r w:rsidR="00EF6C39">
        <w:rPr>
          <w:rFonts w:ascii="Times New Roman" w:hAnsi="Times New Roman" w:cs="Times New Roman"/>
          <w:b/>
          <w:bCs/>
          <w:sz w:val="28"/>
          <w:szCs w:val="28"/>
        </w:rPr>
        <w:t>л</w:t>
      </w:r>
      <w:r w:rsidR="00EF6C39" w:rsidRPr="00E6579D">
        <w:rPr>
          <w:rFonts w:ascii="Times New Roman" w:hAnsi="Times New Roman" w:cs="Times New Roman"/>
          <w:b/>
          <w:bCs/>
          <w:sz w:val="28"/>
          <w:szCs w:val="28"/>
        </w:rPr>
        <w:t xml:space="preserve">ёгкость </w:t>
      </w:r>
      <w:r w:rsidR="00A33F05" w:rsidRPr="00E6579D">
        <w:rPr>
          <w:rFonts w:ascii="Times New Roman" w:hAnsi="Times New Roman" w:cs="Times New Roman"/>
          <w:b/>
          <w:bCs/>
          <w:sz w:val="28"/>
          <w:szCs w:val="28"/>
        </w:rPr>
        <w:t>совершения преступлений.</w:t>
      </w:r>
      <w:r w:rsidR="00A33F05" w:rsidRPr="001E0B8D">
        <w:rPr>
          <w:rFonts w:ascii="Times New Roman" w:hAnsi="Times New Roman" w:cs="Times New Roman"/>
          <w:sz w:val="28"/>
          <w:szCs w:val="28"/>
        </w:rPr>
        <w:t xml:space="preserve"> Для кражи данных, «</w:t>
      </w:r>
      <w:proofErr w:type="spellStart"/>
      <w:r w:rsidR="00A33F05" w:rsidRPr="001E0B8D">
        <w:rPr>
          <w:rFonts w:ascii="Times New Roman" w:hAnsi="Times New Roman" w:cs="Times New Roman"/>
          <w:sz w:val="28"/>
          <w:szCs w:val="28"/>
        </w:rPr>
        <w:t>пробива</w:t>
      </w:r>
      <w:proofErr w:type="spellEnd"/>
      <w:r w:rsidR="00A33F05" w:rsidRPr="001E0B8D">
        <w:rPr>
          <w:rFonts w:ascii="Times New Roman" w:hAnsi="Times New Roman" w:cs="Times New Roman"/>
          <w:sz w:val="28"/>
          <w:szCs w:val="28"/>
        </w:rPr>
        <w:t xml:space="preserve">», шантажа, «разводки» часто достаточно нескольких кликов мышкой. </w:t>
      </w:r>
      <w:r w:rsidR="008F0E4A" w:rsidRPr="008F0E4A">
        <w:rPr>
          <w:rFonts w:ascii="Times New Roman" w:hAnsi="Times New Roman" w:cs="Times New Roman"/>
          <w:sz w:val="28"/>
          <w:szCs w:val="28"/>
        </w:rPr>
        <w:t xml:space="preserve">Кроме того, не требуется и высокой квалификации – достаточно владения смартфоном на уровне пользователя и наличия доступа к данным, например, предусмотренного служебными обязанностями в частной цифровой платформе или </w:t>
      </w:r>
      <w:r w:rsidR="00BC5ECE" w:rsidRPr="00BC5ECE">
        <w:rPr>
          <w:rFonts w:ascii="Times New Roman" w:hAnsi="Times New Roman" w:cs="Times New Roman"/>
          <w:sz w:val="28"/>
          <w:szCs w:val="28"/>
        </w:rPr>
        <w:t xml:space="preserve">органах публичной </w:t>
      </w:r>
      <w:r w:rsidR="00161CFF" w:rsidRPr="00BC5ECE">
        <w:rPr>
          <w:rFonts w:ascii="Times New Roman" w:hAnsi="Times New Roman" w:cs="Times New Roman"/>
          <w:sz w:val="28"/>
          <w:szCs w:val="28"/>
        </w:rPr>
        <w:t>власти;</w:t>
      </w:r>
    </w:p>
    <w:p w14:paraId="43D300CC" w14:textId="1E84BE2F" w:rsidR="00A33F05" w:rsidRPr="001E0B8D" w:rsidRDefault="009A6354" w:rsidP="00D7460B">
      <w:pPr>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r w:rsidR="00814954">
        <w:rPr>
          <w:rFonts w:ascii="Times New Roman" w:hAnsi="Times New Roman" w:cs="Times New Roman"/>
          <w:b/>
          <w:bCs/>
          <w:sz w:val="28"/>
          <w:szCs w:val="28"/>
        </w:rPr>
        <w:t>л</w:t>
      </w:r>
      <w:r w:rsidR="00814954" w:rsidRPr="00E6579D">
        <w:rPr>
          <w:rFonts w:ascii="Times New Roman" w:hAnsi="Times New Roman" w:cs="Times New Roman"/>
          <w:b/>
          <w:bCs/>
          <w:sz w:val="28"/>
          <w:szCs w:val="28"/>
        </w:rPr>
        <w:t xml:space="preserve">ёгкость </w:t>
      </w:r>
      <w:r w:rsidR="00625543" w:rsidRPr="00E6579D">
        <w:rPr>
          <w:rFonts w:ascii="Times New Roman" w:hAnsi="Times New Roman" w:cs="Times New Roman"/>
          <w:b/>
          <w:bCs/>
          <w:sz w:val="28"/>
          <w:szCs w:val="28"/>
        </w:rPr>
        <w:t>сокрытия</w:t>
      </w:r>
      <w:r w:rsidR="00A33F05" w:rsidRPr="00E6579D">
        <w:rPr>
          <w:rFonts w:ascii="Times New Roman" w:hAnsi="Times New Roman" w:cs="Times New Roman"/>
          <w:b/>
          <w:bCs/>
          <w:sz w:val="28"/>
          <w:szCs w:val="28"/>
        </w:rPr>
        <w:t xml:space="preserve"> следов</w:t>
      </w:r>
      <w:r w:rsidR="00625543" w:rsidRPr="00E6579D">
        <w:rPr>
          <w:rFonts w:ascii="Times New Roman" w:hAnsi="Times New Roman" w:cs="Times New Roman"/>
          <w:b/>
          <w:bCs/>
          <w:sz w:val="28"/>
          <w:szCs w:val="28"/>
        </w:rPr>
        <w:t xml:space="preserve"> преступлений</w:t>
      </w:r>
      <w:r w:rsidR="00A33F05" w:rsidRPr="00E6579D">
        <w:rPr>
          <w:rFonts w:ascii="Times New Roman" w:hAnsi="Times New Roman" w:cs="Times New Roman"/>
          <w:b/>
          <w:bCs/>
          <w:sz w:val="28"/>
          <w:szCs w:val="28"/>
        </w:rPr>
        <w:t>.</w:t>
      </w:r>
      <w:r w:rsidR="00A33F05" w:rsidRPr="001E0B8D">
        <w:rPr>
          <w:rFonts w:ascii="Times New Roman" w:hAnsi="Times New Roman" w:cs="Times New Roman"/>
          <w:sz w:val="28"/>
          <w:szCs w:val="28"/>
        </w:rPr>
        <w:t xml:space="preserve"> Цифровые правонарушения – невидимы, у большинства населения и даже </w:t>
      </w:r>
      <w:r w:rsidR="00E6579D">
        <w:rPr>
          <w:rFonts w:ascii="Times New Roman" w:hAnsi="Times New Roman" w:cs="Times New Roman"/>
          <w:sz w:val="28"/>
          <w:szCs w:val="28"/>
        </w:rPr>
        <w:t xml:space="preserve">у </w:t>
      </w:r>
      <w:r w:rsidR="00A33F05" w:rsidRPr="001E0B8D">
        <w:rPr>
          <w:rFonts w:ascii="Times New Roman" w:hAnsi="Times New Roman" w:cs="Times New Roman"/>
          <w:sz w:val="28"/>
          <w:szCs w:val="28"/>
        </w:rPr>
        <w:t xml:space="preserve">правоохранителей нет квалификации для обнаружения признаков и следов правонарушения. </w:t>
      </w:r>
      <w:r w:rsidR="00E6579D">
        <w:rPr>
          <w:rFonts w:ascii="Times New Roman" w:hAnsi="Times New Roman" w:cs="Times New Roman"/>
          <w:sz w:val="28"/>
          <w:szCs w:val="28"/>
        </w:rPr>
        <w:t xml:space="preserve">Более того, для мошенника/инсайдера с достаточным уровнем прав доступа к цифровым системам достаточно легко </w:t>
      </w:r>
      <w:r w:rsidR="008C45BF">
        <w:rPr>
          <w:rFonts w:ascii="Times New Roman" w:hAnsi="Times New Roman" w:cs="Times New Roman"/>
          <w:sz w:val="28"/>
          <w:szCs w:val="28"/>
        </w:rPr>
        <w:t>после совершен</w:t>
      </w:r>
      <w:r w:rsidR="00E953D1">
        <w:rPr>
          <w:rFonts w:ascii="Times New Roman" w:hAnsi="Times New Roman" w:cs="Times New Roman"/>
          <w:sz w:val="28"/>
          <w:szCs w:val="28"/>
        </w:rPr>
        <w:t>ия</w:t>
      </w:r>
      <w:r w:rsidR="008C45BF">
        <w:rPr>
          <w:rFonts w:ascii="Times New Roman" w:hAnsi="Times New Roman" w:cs="Times New Roman"/>
          <w:sz w:val="28"/>
          <w:szCs w:val="28"/>
        </w:rPr>
        <w:t xml:space="preserve"> кражи данных</w:t>
      </w:r>
      <w:r w:rsidR="00A33F05" w:rsidRPr="001E0B8D">
        <w:rPr>
          <w:rFonts w:ascii="Times New Roman" w:hAnsi="Times New Roman" w:cs="Times New Roman"/>
          <w:sz w:val="28"/>
          <w:szCs w:val="28"/>
        </w:rPr>
        <w:t xml:space="preserve"> уничтожить </w:t>
      </w:r>
      <w:r w:rsidR="008C45BF">
        <w:rPr>
          <w:rFonts w:ascii="Times New Roman" w:hAnsi="Times New Roman" w:cs="Times New Roman"/>
          <w:sz w:val="28"/>
          <w:szCs w:val="28"/>
        </w:rPr>
        <w:t xml:space="preserve">следы доступа к данным </w:t>
      </w:r>
      <w:r w:rsidR="00A33F05" w:rsidRPr="001E0B8D">
        <w:rPr>
          <w:rFonts w:ascii="Times New Roman" w:hAnsi="Times New Roman" w:cs="Times New Roman"/>
          <w:sz w:val="28"/>
          <w:szCs w:val="28"/>
        </w:rPr>
        <w:t xml:space="preserve">– </w:t>
      </w:r>
      <w:r w:rsidR="00E6579D">
        <w:rPr>
          <w:rFonts w:ascii="Times New Roman" w:hAnsi="Times New Roman" w:cs="Times New Roman"/>
          <w:sz w:val="28"/>
          <w:szCs w:val="28"/>
        </w:rPr>
        <w:t>ведь</w:t>
      </w:r>
      <w:r w:rsidR="00A33F05" w:rsidRPr="001E0B8D">
        <w:rPr>
          <w:rFonts w:ascii="Times New Roman" w:hAnsi="Times New Roman" w:cs="Times New Roman"/>
          <w:sz w:val="28"/>
          <w:szCs w:val="28"/>
        </w:rPr>
        <w:t xml:space="preserve"> это просто текстовые файлы журналов работы серверов и приложений</w:t>
      </w:r>
      <w:r w:rsidR="00161CFF">
        <w:rPr>
          <w:rFonts w:ascii="Times New Roman" w:hAnsi="Times New Roman" w:cs="Times New Roman"/>
          <w:sz w:val="28"/>
          <w:szCs w:val="28"/>
        </w:rPr>
        <w:t>;</w:t>
      </w:r>
    </w:p>
    <w:p w14:paraId="10D25C71" w14:textId="60BC377C" w:rsidR="00A33F05" w:rsidRPr="001E0B8D" w:rsidRDefault="009A6354" w:rsidP="00D7460B">
      <w:pPr>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r w:rsidR="003062BF">
        <w:rPr>
          <w:rFonts w:ascii="Times New Roman" w:hAnsi="Times New Roman" w:cs="Times New Roman"/>
          <w:b/>
          <w:bCs/>
          <w:sz w:val="28"/>
          <w:szCs w:val="28"/>
        </w:rPr>
        <w:t>о</w:t>
      </w:r>
      <w:r w:rsidR="003062BF" w:rsidRPr="00E6579D">
        <w:rPr>
          <w:rFonts w:ascii="Times New Roman" w:hAnsi="Times New Roman" w:cs="Times New Roman"/>
          <w:b/>
          <w:bCs/>
          <w:sz w:val="28"/>
          <w:szCs w:val="28"/>
        </w:rPr>
        <w:t xml:space="preserve">тсутствие </w:t>
      </w:r>
      <w:r w:rsidR="00A33F05" w:rsidRPr="00E6579D">
        <w:rPr>
          <w:rFonts w:ascii="Times New Roman" w:hAnsi="Times New Roman" w:cs="Times New Roman"/>
          <w:b/>
          <w:bCs/>
          <w:sz w:val="28"/>
          <w:szCs w:val="28"/>
        </w:rPr>
        <w:t>общественного осуждения и моральных запретов.</w:t>
      </w:r>
      <w:r w:rsidR="00A33F05" w:rsidRPr="001E0B8D">
        <w:rPr>
          <w:rFonts w:ascii="Times New Roman" w:hAnsi="Times New Roman" w:cs="Times New Roman"/>
          <w:sz w:val="28"/>
          <w:szCs w:val="28"/>
        </w:rPr>
        <w:t xml:space="preserve"> </w:t>
      </w:r>
      <w:proofErr w:type="gramStart"/>
      <w:r w:rsidR="00A33F05" w:rsidRPr="001E0B8D">
        <w:rPr>
          <w:rFonts w:ascii="Times New Roman" w:hAnsi="Times New Roman" w:cs="Times New Roman"/>
          <w:sz w:val="28"/>
          <w:szCs w:val="28"/>
        </w:rPr>
        <w:t xml:space="preserve">Сейчас практически нет поступков, которые можно совершить в цифровом </w:t>
      </w:r>
      <w:r w:rsidR="00A33F05" w:rsidRPr="001E0B8D">
        <w:rPr>
          <w:rFonts w:ascii="Times New Roman" w:hAnsi="Times New Roman" w:cs="Times New Roman"/>
          <w:sz w:val="28"/>
          <w:szCs w:val="28"/>
        </w:rPr>
        <w:lastRenderedPageBreak/>
        <w:t xml:space="preserve">пространстве (оперируя данными пользователей, манипулируя сознанием, размещая рекламу, вбрасывая </w:t>
      </w:r>
      <w:proofErr w:type="spellStart"/>
      <w:r w:rsidR="00A33F05" w:rsidRPr="001E0B8D">
        <w:rPr>
          <w:rFonts w:ascii="Times New Roman" w:hAnsi="Times New Roman" w:cs="Times New Roman"/>
          <w:sz w:val="28"/>
          <w:szCs w:val="28"/>
        </w:rPr>
        <w:t>фейки</w:t>
      </w:r>
      <w:proofErr w:type="spellEnd"/>
      <w:r w:rsidR="00A33F05" w:rsidRPr="001E0B8D">
        <w:rPr>
          <w:rFonts w:ascii="Times New Roman" w:hAnsi="Times New Roman" w:cs="Times New Roman"/>
          <w:sz w:val="28"/>
          <w:szCs w:val="28"/>
        </w:rPr>
        <w:t>, устраивая травлю), которые категорически осуждались бы обществом, законом и профессиональными кругами (за исключением, пожалуй, педофилии и детско</w:t>
      </w:r>
      <w:r w:rsidR="0081694E" w:rsidRPr="001E0B8D">
        <w:rPr>
          <w:rFonts w:ascii="Times New Roman" w:hAnsi="Times New Roman" w:cs="Times New Roman"/>
          <w:sz w:val="28"/>
          <w:szCs w:val="28"/>
        </w:rPr>
        <w:t>й</w:t>
      </w:r>
      <w:r w:rsidR="00A33F05" w:rsidRPr="001E0B8D">
        <w:rPr>
          <w:rFonts w:ascii="Times New Roman" w:hAnsi="Times New Roman" w:cs="Times New Roman"/>
          <w:sz w:val="28"/>
          <w:szCs w:val="28"/>
        </w:rPr>
        <w:t xml:space="preserve"> порно</w:t>
      </w:r>
      <w:r w:rsidR="0081694E" w:rsidRPr="001E0B8D">
        <w:rPr>
          <w:rFonts w:ascii="Times New Roman" w:hAnsi="Times New Roman" w:cs="Times New Roman"/>
          <w:sz w:val="28"/>
          <w:szCs w:val="28"/>
        </w:rPr>
        <w:t>графии</w:t>
      </w:r>
      <w:r w:rsidR="00A33F05" w:rsidRPr="001E0B8D">
        <w:rPr>
          <w:rFonts w:ascii="Times New Roman" w:hAnsi="Times New Roman" w:cs="Times New Roman"/>
          <w:sz w:val="28"/>
          <w:szCs w:val="28"/>
        </w:rPr>
        <w:t>), вызывали бы эффекты</w:t>
      </w:r>
      <w:r w:rsidR="001D2C89">
        <w:rPr>
          <w:rFonts w:ascii="Times New Roman" w:hAnsi="Times New Roman" w:cs="Times New Roman"/>
          <w:sz w:val="28"/>
          <w:szCs w:val="28"/>
        </w:rPr>
        <w:t xml:space="preserve"> «</w:t>
      </w:r>
      <w:r w:rsidR="00926BEA">
        <w:rPr>
          <w:rFonts w:ascii="Times New Roman" w:hAnsi="Times New Roman" w:cs="Times New Roman"/>
          <w:sz w:val="28"/>
          <w:szCs w:val="28"/>
        </w:rPr>
        <w:t xml:space="preserve">потери </w:t>
      </w:r>
      <w:r w:rsidR="001D2C89">
        <w:rPr>
          <w:rFonts w:ascii="Times New Roman" w:hAnsi="Times New Roman" w:cs="Times New Roman"/>
          <w:sz w:val="28"/>
          <w:szCs w:val="28"/>
        </w:rPr>
        <w:t>лица/репутации</w:t>
      </w:r>
      <w:r w:rsidR="00161CFF">
        <w:rPr>
          <w:rFonts w:ascii="Times New Roman" w:hAnsi="Times New Roman" w:cs="Times New Roman"/>
          <w:sz w:val="28"/>
          <w:szCs w:val="28"/>
        </w:rPr>
        <w:t xml:space="preserve">», </w:t>
      </w:r>
      <w:r w:rsidR="00161CFF" w:rsidRPr="001E0B8D">
        <w:rPr>
          <w:rFonts w:ascii="Times New Roman" w:hAnsi="Times New Roman" w:cs="Times New Roman"/>
          <w:sz w:val="28"/>
          <w:szCs w:val="28"/>
        </w:rPr>
        <w:t>«</w:t>
      </w:r>
      <w:r w:rsidR="00A33F05" w:rsidRPr="001E0B8D">
        <w:rPr>
          <w:rFonts w:ascii="Times New Roman" w:hAnsi="Times New Roman" w:cs="Times New Roman"/>
          <w:sz w:val="28"/>
          <w:szCs w:val="28"/>
        </w:rPr>
        <w:t>вон из профессии», «надо звонить в полицию» и им подобные.</w:t>
      </w:r>
      <w:proofErr w:type="gramEnd"/>
      <w:r w:rsidR="00697627">
        <w:rPr>
          <w:rFonts w:ascii="Times New Roman" w:hAnsi="Times New Roman" w:cs="Times New Roman"/>
          <w:sz w:val="28"/>
          <w:szCs w:val="28"/>
        </w:rPr>
        <w:t xml:space="preserve"> </w:t>
      </w:r>
      <w:r w:rsidR="00A33F05" w:rsidRPr="001E0B8D">
        <w:rPr>
          <w:rFonts w:ascii="Times New Roman" w:hAnsi="Times New Roman" w:cs="Times New Roman"/>
          <w:sz w:val="28"/>
          <w:szCs w:val="28"/>
        </w:rPr>
        <w:t xml:space="preserve">Более того, моральные барьеры в цифровом пространстве не воздвигаются с его развитием, а продолжают </w:t>
      </w:r>
      <w:r w:rsidR="002F3082" w:rsidRPr="002F3082">
        <w:rPr>
          <w:rFonts w:ascii="Times New Roman" w:hAnsi="Times New Roman" w:cs="Times New Roman"/>
          <w:sz w:val="28"/>
          <w:szCs w:val="28"/>
        </w:rPr>
        <w:t>стремительно демонтироваться</w:t>
      </w:r>
      <w:r w:rsidR="00A33F05" w:rsidRPr="001E0B8D">
        <w:rPr>
          <w:rFonts w:ascii="Times New Roman" w:hAnsi="Times New Roman" w:cs="Times New Roman"/>
          <w:sz w:val="28"/>
          <w:szCs w:val="28"/>
        </w:rPr>
        <w:t xml:space="preserve">. </w:t>
      </w:r>
      <w:r w:rsidR="00A33F05" w:rsidRPr="001E0B8D">
        <w:rPr>
          <w:rFonts w:ascii="Times New Roman" w:eastAsia="Times New Roman" w:hAnsi="Times New Roman" w:cs="Times New Roman"/>
          <w:sz w:val="28"/>
          <w:szCs w:val="28"/>
        </w:rPr>
        <w:t xml:space="preserve">К этому добавляется ощущение </w:t>
      </w:r>
      <w:r w:rsidR="001D2C89">
        <w:rPr>
          <w:rFonts w:ascii="Times New Roman" w:eastAsia="Times New Roman" w:hAnsi="Times New Roman" w:cs="Times New Roman"/>
          <w:sz w:val="28"/>
          <w:szCs w:val="28"/>
        </w:rPr>
        <w:t>«</w:t>
      </w:r>
      <w:r w:rsidR="00A33F05" w:rsidRPr="001E0B8D">
        <w:rPr>
          <w:rFonts w:ascii="Times New Roman" w:eastAsia="Times New Roman" w:hAnsi="Times New Roman" w:cs="Times New Roman"/>
          <w:sz w:val="28"/>
          <w:szCs w:val="28"/>
        </w:rPr>
        <w:t>несерьёзности</w:t>
      </w:r>
      <w:r w:rsidR="001D2C89">
        <w:rPr>
          <w:rFonts w:ascii="Times New Roman" w:eastAsia="Times New Roman" w:hAnsi="Times New Roman" w:cs="Times New Roman"/>
          <w:sz w:val="28"/>
          <w:szCs w:val="28"/>
        </w:rPr>
        <w:t>»</w:t>
      </w:r>
      <w:r w:rsidR="00A33F05" w:rsidRPr="001E0B8D">
        <w:rPr>
          <w:rFonts w:ascii="Times New Roman" w:eastAsia="Times New Roman" w:hAnsi="Times New Roman" w:cs="Times New Roman"/>
          <w:sz w:val="28"/>
          <w:szCs w:val="28"/>
        </w:rPr>
        <w:t xml:space="preserve"> происходящего у большинства деятелей цифровой среды, оправдания в духе «а что такого», «все так делают». </w:t>
      </w:r>
      <w:r w:rsidR="00A33F05" w:rsidRPr="001E0B8D">
        <w:rPr>
          <w:rFonts w:ascii="Times New Roman" w:hAnsi="Times New Roman" w:cs="Times New Roman"/>
          <w:sz w:val="28"/>
          <w:szCs w:val="28"/>
        </w:rPr>
        <w:t>Становится «можно всё». В частности, потому, что нет наказаний и ответственности</w:t>
      </w:r>
      <w:r w:rsidR="0089615D">
        <w:rPr>
          <w:rFonts w:ascii="Times New Roman" w:hAnsi="Times New Roman" w:cs="Times New Roman"/>
          <w:sz w:val="28"/>
          <w:szCs w:val="28"/>
        </w:rPr>
        <w:t>,</w:t>
      </w:r>
      <w:r w:rsidR="0089615D" w:rsidRPr="0089615D">
        <w:t xml:space="preserve"> </w:t>
      </w:r>
      <w:r w:rsidR="0089615D" w:rsidRPr="0089615D">
        <w:rPr>
          <w:rFonts w:ascii="Times New Roman" w:hAnsi="Times New Roman" w:cs="Times New Roman"/>
          <w:sz w:val="28"/>
          <w:szCs w:val="28"/>
        </w:rPr>
        <w:t>нет работающего механизма по выявлению правонарушений и наказанию виновных</w:t>
      </w:r>
      <w:r w:rsidR="00697627">
        <w:rPr>
          <w:rFonts w:ascii="Times New Roman" w:hAnsi="Times New Roman" w:cs="Times New Roman"/>
          <w:sz w:val="28"/>
          <w:szCs w:val="28"/>
        </w:rPr>
        <w:t>;</w:t>
      </w:r>
    </w:p>
    <w:p w14:paraId="713115B8" w14:textId="15BF680E" w:rsidR="00A33F05" w:rsidRPr="001E0B8D" w:rsidRDefault="009A6354" w:rsidP="0077637C">
      <w:pPr>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r w:rsidR="00783D28">
        <w:rPr>
          <w:rFonts w:ascii="Times New Roman" w:hAnsi="Times New Roman" w:cs="Times New Roman"/>
          <w:b/>
          <w:bCs/>
          <w:sz w:val="28"/>
          <w:szCs w:val="28"/>
        </w:rPr>
        <w:t>о</w:t>
      </w:r>
      <w:r w:rsidR="00783D28" w:rsidRPr="00531F2B">
        <w:rPr>
          <w:rFonts w:ascii="Times New Roman" w:hAnsi="Times New Roman" w:cs="Times New Roman"/>
          <w:b/>
          <w:bCs/>
          <w:sz w:val="28"/>
          <w:szCs w:val="28"/>
        </w:rPr>
        <w:t xml:space="preserve">тсутствие </w:t>
      </w:r>
      <w:r w:rsidR="00A33F05" w:rsidRPr="00531F2B">
        <w:rPr>
          <w:rFonts w:ascii="Times New Roman" w:hAnsi="Times New Roman" w:cs="Times New Roman"/>
          <w:b/>
          <w:bCs/>
          <w:sz w:val="28"/>
          <w:szCs w:val="28"/>
        </w:rPr>
        <w:t>ответственности.</w:t>
      </w:r>
      <w:r w:rsidR="00A33F05" w:rsidRPr="001E0B8D">
        <w:rPr>
          <w:rFonts w:ascii="Times New Roman" w:hAnsi="Times New Roman" w:cs="Times New Roman"/>
          <w:sz w:val="28"/>
          <w:szCs w:val="28"/>
        </w:rPr>
        <w:t xml:space="preserve"> В современной России практически неизвестны случаи наказаний за </w:t>
      </w:r>
      <w:r w:rsidR="001D2C89">
        <w:rPr>
          <w:rFonts w:ascii="Times New Roman" w:hAnsi="Times New Roman" w:cs="Times New Roman"/>
          <w:sz w:val="28"/>
          <w:szCs w:val="28"/>
        </w:rPr>
        <w:t xml:space="preserve">организацию </w:t>
      </w:r>
      <w:r w:rsidR="00A33F05" w:rsidRPr="001E0B8D">
        <w:rPr>
          <w:rFonts w:ascii="Times New Roman" w:hAnsi="Times New Roman" w:cs="Times New Roman"/>
          <w:sz w:val="28"/>
          <w:szCs w:val="28"/>
        </w:rPr>
        <w:t>утечки и продажу данных</w:t>
      </w:r>
      <w:r w:rsidR="00EC695A" w:rsidRPr="001E0B8D">
        <w:rPr>
          <w:rFonts w:ascii="Times New Roman" w:hAnsi="Times New Roman" w:cs="Times New Roman"/>
          <w:sz w:val="28"/>
          <w:szCs w:val="28"/>
        </w:rPr>
        <w:t xml:space="preserve">. </w:t>
      </w:r>
      <w:proofErr w:type="spellStart"/>
      <w:proofErr w:type="gramStart"/>
      <w:r w:rsidR="00A33F05" w:rsidRPr="001E0B8D">
        <w:rPr>
          <w:rFonts w:ascii="Times New Roman" w:hAnsi="Times New Roman" w:cs="Times New Roman"/>
          <w:sz w:val="28"/>
          <w:szCs w:val="28"/>
        </w:rPr>
        <w:t>Кибермошенник</w:t>
      </w:r>
      <w:proofErr w:type="spellEnd"/>
      <w:r w:rsidR="00A33F05" w:rsidRPr="001E0B8D">
        <w:rPr>
          <w:rFonts w:ascii="Times New Roman" w:hAnsi="Times New Roman" w:cs="Times New Roman"/>
          <w:sz w:val="28"/>
          <w:szCs w:val="28"/>
        </w:rPr>
        <w:t xml:space="preserve"> </w:t>
      </w:r>
      <w:r w:rsidR="001D2C89">
        <w:rPr>
          <w:rFonts w:ascii="Times New Roman" w:hAnsi="Times New Roman" w:cs="Times New Roman"/>
          <w:sz w:val="28"/>
          <w:szCs w:val="28"/>
        </w:rPr>
        <w:t xml:space="preserve">и коррумпированный инсайдер </w:t>
      </w:r>
      <w:r w:rsidR="00A33F05" w:rsidRPr="001E0B8D">
        <w:rPr>
          <w:rFonts w:ascii="Times New Roman" w:hAnsi="Times New Roman" w:cs="Times New Roman"/>
          <w:sz w:val="28"/>
          <w:szCs w:val="28"/>
        </w:rPr>
        <w:t xml:space="preserve">сейчас </w:t>
      </w:r>
      <w:r w:rsidR="00531F2B">
        <w:rPr>
          <w:rFonts w:ascii="Times New Roman" w:hAnsi="Times New Roman" w:cs="Times New Roman"/>
          <w:sz w:val="28"/>
          <w:szCs w:val="28"/>
        </w:rPr>
        <w:t>фактически</w:t>
      </w:r>
      <w:r w:rsidR="00A33F05" w:rsidRPr="001E0B8D">
        <w:rPr>
          <w:rFonts w:ascii="Times New Roman" w:hAnsi="Times New Roman" w:cs="Times New Roman"/>
          <w:sz w:val="28"/>
          <w:szCs w:val="28"/>
        </w:rPr>
        <w:t xml:space="preserve"> уверен</w:t>
      </w:r>
      <w:r w:rsidR="001D2C89">
        <w:rPr>
          <w:rFonts w:ascii="Times New Roman" w:hAnsi="Times New Roman" w:cs="Times New Roman"/>
          <w:sz w:val="28"/>
          <w:szCs w:val="28"/>
        </w:rPr>
        <w:t>ы</w:t>
      </w:r>
      <w:r w:rsidR="00A33F05" w:rsidRPr="001E0B8D">
        <w:rPr>
          <w:rFonts w:ascii="Times New Roman" w:hAnsi="Times New Roman" w:cs="Times New Roman"/>
          <w:sz w:val="28"/>
          <w:szCs w:val="28"/>
        </w:rPr>
        <w:t xml:space="preserve"> в своей безнаказанности.</w:t>
      </w:r>
      <w:proofErr w:type="gramEnd"/>
      <w:r w:rsidR="00287782" w:rsidRPr="001E0B8D">
        <w:rPr>
          <w:rFonts w:ascii="Times New Roman" w:hAnsi="Times New Roman" w:cs="Times New Roman"/>
          <w:sz w:val="28"/>
          <w:szCs w:val="28"/>
        </w:rPr>
        <w:t xml:space="preserve"> По крайней мере, </w:t>
      </w:r>
      <w:r w:rsidR="00EC695A" w:rsidRPr="001E0B8D">
        <w:rPr>
          <w:rFonts w:ascii="Times New Roman" w:hAnsi="Times New Roman" w:cs="Times New Roman"/>
          <w:sz w:val="28"/>
          <w:szCs w:val="28"/>
        </w:rPr>
        <w:t xml:space="preserve">в публичном поле </w:t>
      </w:r>
      <w:r w:rsidR="00531F2B">
        <w:rPr>
          <w:rFonts w:ascii="Times New Roman" w:hAnsi="Times New Roman" w:cs="Times New Roman"/>
          <w:sz w:val="28"/>
          <w:szCs w:val="28"/>
        </w:rPr>
        <w:t xml:space="preserve">практически </w:t>
      </w:r>
      <w:r w:rsidR="00EC695A" w:rsidRPr="001E0B8D">
        <w:rPr>
          <w:rFonts w:ascii="Times New Roman" w:hAnsi="Times New Roman" w:cs="Times New Roman"/>
          <w:sz w:val="28"/>
          <w:szCs w:val="28"/>
        </w:rPr>
        <w:t>нет примеров наказания телефонных мошенников</w:t>
      </w:r>
      <w:r w:rsidR="00531F2B">
        <w:rPr>
          <w:rFonts w:ascii="Times New Roman" w:hAnsi="Times New Roman" w:cs="Times New Roman"/>
          <w:sz w:val="28"/>
          <w:szCs w:val="28"/>
        </w:rPr>
        <w:t xml:space="preserve"> и системных администраторов, продающих базы данных мошенникам</w:t>
      </w:r>
      <w:r w:rsidR="00EC695A" w:rsidRPr="001E0B8D">
        <w:rPr>
          <w:rFonts w:ascii="Times New Roman" w:hAnsi="Times New Roman" w:cs="Times New Roman"/>
          <w:sz w:val="28"/>
          <w:szCs w:val="28"/>
        </w:rPr>
        <w:t>.</w:t>
      </w:r>
      <w:r w:rsidR="00531F2B">
        <w:rPr>
          <w:rFonts w:ascii="Times New Roman" w:hAnsi="Times New Roman" w:cs="Times New Roman"/>
          <w:sz w:val="28"/>
          <w:szCs w:val="28"/>
        </w:rPr>
        <w:t xml:space="preserve"> «Цифровой клерк» </w:t>
      </w:r>
      <w:proofErr w:type="gramStart"/>
      <w:r w:rsidR="00531F2B">
        <w:rPr>
          <w:rFonts w:ascii="Times New Roman" w:hAnsi="Times New Roman" w:cs="Times New Roman"/>
          <w:sz w:val="28"/>
          <w:szCs w:val="28"/>
        </w:rPr>
        <w:t>рискует</w:t>
      </w:r>
      <w:proofErr w:type="gramEnd"/>
      <w:r w:rsidR="00531F2B">
        <w:rPr>
          <w:rFonts w:ascii="Times New Roman" w:hAnsi="Times New Roman" w:cs="Times New Roman"/>
          <w:sz w:val="28"/>
          <w:szCs w:val="28"/>
        </w:rPr>
        <w:t xml:space="preserve"> в крайнем случае увольнением – после того, как он заработает сотни своих окладов при торговле данными с криминалом</w:t>
      </w:r>
      <w:r w:rsidR="00521F8E">
        <w:rPr>
          <w:rStyle w:val="aa"/>
          <w:rFonts w:ascii="Times New Roman" w:hAnsi="Times New Roman" w:cs="Times New Roman"/>
          <w:sz w:val="28"/>
          <w:szCs w:val="28"/>
        </w:rPr>
        <w:footnoteReference w:id="17"/>
      </w:r>
      <w:r w:rsidR="00697627">
        <w:rPr>
          <w:rFonts w:ascii="Times New Roman" w:hAnsi="Times New Roman" w:cs="Times New Roman"/>
          <w:sz w:val="28"/>
          <w:szCs w:val="28"/>
        </w:rPr>
        <w:t>;</w:t>
      </w:r>
    </w:p>
    <w:p w14:paraId="41335586" w14:textId="381C7719" w:rsidR="00A33F05" w:rsidRPr="001E0B8D" w:rsidRDefault="009A6354" w:rsidP="0077637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80FD8">
        <w:rPr>
          <w:rFonts w:ascii="Times New Roman" w:hAnsi="Times New Roman" w:cs="Times New Roman"/>
          <w:b/>
          <w:bCs/>
          <w:sz w:val="28"/>
          <w:szCs w:val="28"/>
        </w:rPr>
        <w:t>с</w:t>
      </w:r>
      <w:r w:rsidR="00780FD8" w:rsidRPr="00531F2B">
        <w:rPr>
          <w:rFonts w:ascii="Times New Roman" w:hAnsi="Times New Roman" w:cs="Times New Roman"/>
          <w:b/>
          <w:bCs/>
          <w:sz w:val="28"/>
          <w:szCs w:val="28"/>
        </w:rPr>
        <w:t>бор</w:t>
      </w:r>
      <w:r w:rsidR="00A33F05" w:rsidRPr="00531F2B">
        <w:rPr>
          <w:rFonts w:ascii="Times New Roman" w:hAnsi="Times New Roman" w:cs="Times New Roman"/>
          <w:b/>
          <w:bCs/>
          <w:sz w:val="28"/>
          <w:szCs w:val="28"/>
        </w:rPr>
        <w:t>, хранение и использование персональных данных в серой правовой зоне и ненадлежащими операторами приводит к тому, что эти данные стали товаром.</w:t>
      </w:r>
      <w:r w:rsidR="00A33F05" w:rsidRPr="001E0B8D">
        <w:rPr>
          <w:rFonts w:ascii="Times New Roman" w:hAnsi="Times New Roman" w:cs="Times New Roman"/>
          <w:sz w:val="28"/>
          <w:szCs w:val="28"/>
        </w:rPr>
        <w:t xml:space="preserve"> Уже сейчас в России можно купить все данные на нужного гражданина за несколько тысяч рублей. Для этого существует множество сервисов «</w:t>
      </w:r>
      <w:proofErr w:type="spellStart"/>
      <w:r w:rsidR="00A33F05" w:rsidRPr="001E0B8D">
        <w:rPr>
          <w:rFonts w:ascii="Times New Roman" w:hAnsi="Times New Roman" w:cs="Times New Roman"/>
          <w:sz w:val="28"/>
          <w:szCs w:val="28"/>
        </w:rPr>
        <w:t>пробива</w:t>
      </w:r>
      <w:proofErr w:type="spellEnd"/>
      <w:r w:rsidR="00A33F05" w:rsidRPr="001E0B8D">
        <w:rPr>
          <w:rFonts w:ascii="Times New Roman" w:hAnsi="Times New Roman" w:cs="Times New Roman"/>
          <w:sz w:val="28"/>
          <w:szCs w:val="28"/>
        </w:rPr>
        <w:t>».</w:t>
      </w:r>
    </w:p>
    <w:p w14:paraId="6964CF72" w14:textId="3711D07A" w:rsidR="00A33F05" w:rsidRPr="001E0B8D" w:rsidRDefault="00A33F05" w:rsidP="0077637C">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Более того, специально проводимые эксперименты показывают, что за </w:t>
      </w:r>
      <w:r w:rsidR="00531F2B">
        <w:rPr>
          <w:rFonts w:ascii="Times New Roman" w:hAnsi="Times New Roman" w:cs="Times New Roman"/>
          <w:sz w:val="28"/>
          <w:szCs w:val="28"/>
        </w:rPr>
        <w:t>несколько часов</w:t>
      </w:r>
      <w:r w:rsidRPr="001E0B8D">
        <w:rPr>
          <w:rFonts w:ascii="Times New Roman" w:hAnsi="Times New Roman" w:cs="Times New Roman"/>
          <w:sz w:val="28"/>
          <w:szCs w:val="28"/>
        </w:rPr>
        <w:t xml:space="preserve"> можно найти теневого поставщика и купить не очень дорого набор фото и видео о своей поездке</w:t>
      </w:r>
      <w:r w:rsidR="00D86D6F">
        <w:rPr>
          <w:rFonts w:ascii="Times New Roman" w:hAnsi="Times New Roman" w:cs="Times New Roman"/>
          <w:sz w:val="28"/>
          <w:szCs w:val="28"/>
        </w:rPr>
        <w:t xml:space="preserve"> в другой город </w:t>
      </w:r>
      <w:r w:rsidRPr="001E0B8D">
        <w:rPr>
          <w:rFonts w:ascii="Times New Roman" w:hAnsi="Times New Roman" w:cs="Times New Roman"/>
          <w:sz w:val="28"/>
          <w:szCs w:val="28"/>
        </w:rPr>
        <w:t>– полученный с камер системы «Безопасный город» – и посмотреть на себя в аэропорту и на улицах посещённого города. Система «коврового» видеонаблюдения за в</w:t>
      </w:r>
      <w:r w:rsidR="002B2BB0" w:rsidRPr="001E0B8D">
        <w:rPr>
          <w:rFonts w:ascii="Times New Roman" w:hAnsi="Times New Roman" w:cs="Times New Roman"/>
          <w:sz w:val="28"/>
          <w:szCs w:val="28"/>
        </w:rPr>
        <w:t>с</w:t>
      </w:r>
      <w:r w:rsidRPr="001E0B8D">
        <w:rPr>
          <w:rFonts w:ascii="Times New Roman" w:hAnsi="Times New Roman" w:cs="Times New Roman"/>
          <w:sz w:val="28"/>
          <w:szCs w:val="28"/>
        </w:rPr>
        <w:t xml:space="preserve">еми гражданами, созданная якобы для безопасности – уже </w:t>
      </w:r>
      <w:r w:rsidR="002B2BB0" w:rsidRPr="001E0B8D">
        <w:rPr>
          <w:rFonts w:ascii="Times New Roman" w:hAnsi="Times New Roman" w:cs="Times New Roman"/>
          <w:sz w:val="28"/>
          <w:szCs w:val="28"/>
        </w:rPr>
        <w:t>«</w:t>
      </w:r>
      <w:r w:rsidRPr="001E0B8D">
        <w:rPr>
          <w:rFonts w:ascii="Times New Roman" w:hAnsi="Times New Roman" w:cs="Times New Roman"/>
          <w:sz w:val="28"/>
          <w:szCs w:val="28"/>
        </w:rPr>
        <w:t>дырявая, как решето</w:t>
      </w:r>
      <w:r w:rsidR="002B2BB0" w:rsidRPr="001E0B8D">
        <w:rPr>
          <w:rFonts w:ascii="Times New Roman" w:hAnsi="Times New Roman" w:cs="Times New Roman"/>
          <w:sz w:val="28"/>
          <w:szCs w:val="28"/>
        </w:rPr>
        <w:t>»</w:t>
      </w:r>
      <w:r w:rsidRPr="001E0B8D">
        <w:rPr>
          <w:rFonts w:ascii="Times New Roman" w:hAnsi="Times New Roman" w:cs="Times New Roman"/>
          <w:sz w:val="28"/>
          <w:szCs w:val="28"/>
        </w:rPr>
        <w:t xml:space="preserve">, потому что дыры в цифровых системах создают не закладки и </w:t>
      </w:r>
      <w:r w:rsidR="00D86D6F">
        <w:rPr>
          <w:rFonts w:ascii="Times New Roman" w:hAnsi="Times New Roman" w:cs="Times New Roman"/>
          <w:sz w:val="28"/>
          <w:szCs w:val="28"/>
        </w:rPr>
        <w:t>«</w:t>
      </w:r>
      <w:r w:rsidRPr="001E0B8D">
        <w:rPr>
          <w:rFonts w:ascii="Times New Roman" w:hAnsi="Times New Roman" w:cs="Times New Roman"/>
          <w:sz w:val="28"/>
          <w:szCs w:val="28"/>
        </w:rPr>
        <w:t>трояны</w:t>
      </w:r>
      <w:r w:rsidR="00D86D6F">
        <w:rPr>
          <w:rFonts w:ascii="Times New Roman" w:hAnsi="Times New Roman" w:cs="Times New Roman"/>
          <w:sz w:val="28"/>
          <w:szCs w:val="28"/>
        </w:rPr>
        <w:t>»</w:t>
      </w:r>
      <w:r w:rsidRPr="001E0B8D">
        <w:rPr>
          <w:rFonts w:ascii="Times New Roman" w:hAnsi="Times New Roman" w:cs="Times New Roman"/>
          <w:sz w:val="28"/>
          <w:szCs w:val="28"/>
        </w:rPr>
        <w:t xml:space="preserve">, а человеческий фактор и коррупционная ёмкость </w:t>
      </w:r>
      <w:r w:rsidR="00A31C06">
        <w:rPr>
          <w:rFonts w:ascii="Times New Roman" w:hAnsi="Times New Roman" w:cs="Times New Roman"/>
          <w:sz w:val="28"/>
          <w:szCs w:val="28"/>
        </w:rPr>
        <w:t xml:space="preserve">таких </w:t>
      </w:r>
      <w:r w:rsidRPr="001E0B8D">
        <w:rPr>
          <w:rFonts w:ascii="Times New Roman" w:hAnsi="Times New Roman" w:cs="Times New Roman"/>
          <w:sz w:val="28"/>
          <w:szCs w:val="28"/>
        </w:rPr>
        <w:t>сервис</w:t>
      </w:r>
      <w:r w:rsidR="00A31C06">
        <w:rPr>
          <w:rFonts w:ascii="Times New Roman" w:hAnsi="Times New Roman" w:cs="Times New Roman"/>
          <w:sz w:val="28"/>
          <w:szCs w:val="28"/>
        </w:rPr>
        <w:t>ов</w:t>
      </w:r>
      <w:r w:rsidRPr="001E0B8D">
        <w:rPr>
          <w:rFonts w:ascii="Times New Roman" w:hAnsi="Times New Roman" w:cs="Times New Roman"/>
          <w:sz w:val="28"/>
          <w:szCs w:val="28"/>
        </w:rPr>
        <w:t>.</w:t>
      </w:r>
    </w:p>
    <w:p w14:paraId="5B772A1F" w14:textId="0730F240" w:rsidR="00A33F05" w:rsidRPr="00531F2B" w:rsidRDefault="00A33F05" w:rsidP="00531F2B">
      <w:pPr>
        <w:spacing w:line="360" w:lineRule="auto"/>
        <w:ind w:left="708"/>
        <w:jc w:val="both"/>
        <w:rPr>
          <w:rFonts w:ascii="Times New Roman" w:hAnsi="Times New Roman" w:cs="Times New Roman"/>
          <w:sz w:val="24"/>
          <w:szCs w:val="24"/>
        </w:rPr>
      </w:pPr>
      <w:r w:rsidRPr="00531F2B">
        <w:rPr>
          <w:rFonts w:ascii="Times New Roman" w:hAnsi="Times New Roman" w:cs="Times New Roman"/>
          <w:b/>
          <w:bCs/>
          <w:sz w:val="24"/>
          <w:szCs w:val="24"/>
        </w:rPr>
        <w:t>Пример.</w:t>
      </w:r>
      <w:r w:rsidRPr="00531F2B">
        <w:rPr>
          <w:rFonts w:ascii="Times New Roman" w:hAnsi="Times New Roman" w:cs="Times New Roman"/>
          <w:sz w:val="24"/>
          <w:szCs w:val="24"/>
        </w:rPr>
        <w:t xml:space="preserve"> </w:t>
      </w:r>
      <w:proofErr w:type="gramStart"/>
      <w:r w:rsidR="00F9703F">
        <w:rPr>
          <w:rFonts w:ascii="Times New Roman" w:hAnsi="Times New Roman" w:cs="Times New Roman"/>
          <w:sz w:val="24"/>
          <w:szCs w:val="24"/>
        </w:rPr>
        <w:t>Мы уже писали выше</w:t>
      </w:r>
      <w:r w:rsidRPr="00531F2B">
        <w:rPr>
          <w:rFonts w:ascii="Times New Roman" w:hAnsi="Times New Roman" w:cs="Times New Roman"/>
          <w:sz w:val="24"/>
          <w:szCs w:val="24"/>
        </w:rPr>
        <w:t>, что нашу страну захлестнула волна мошеннических звонков от «контакт-центров» организованной преступности (часто прямо из тюрем или исправительных колоний ФСИН</w:t>
      </w:r>
      <w:r w:rsidR="00D86D6F">
        <w:rPr>
          <w:rFonts w:ascii="Times New Roman" w:hAnsi="Times New Roman" w:cs="Times New Roman"/>
          <w:sz w:val="24"/>
          <w:szCs w:val="24"/>
        </w:rPr>
        <w:t>, а также с территории Украины</w:t>
      </w:r>
      <w:r w:rsidRPr="00531F2B">
        <w:rPr>
          <w:rFonts w:ascii="Times New Roman" w:hAnsi="Times New Roman" w:cs="Times New Roman"/>
          <w:sz w:val="24"/>
          <w:szCs w:val="24"/>
        </w:rPr>
        <w:t xml:space="preserve">), которые под видом «службы безопасности Сбербанка» и других банков, от «следователей» и т.п., вымогают деньги у доверчивых граждан, в первую очередь самых незащищённых категорий: пожилых, несовершеннолетних, </w:t>
      </w:r>
      <w:r w:rsidR="00E132C3">
        <w:rPr>
          <w:rFonts w:ascii="Times New Roman" w:hAnsi="Times New Roman" w:cs="Times New Roman"/>
          <w:sz w:val="24"/>
          <w:szCs w:val="24"/>
        </w:rPr>
        <w:t>бедных</w:t>
      </w:r>
      <w:r w:rsidRPr="00531F2B">
        <w:rPr>
          <w:rFonts w:ascii="Times New Roman" w:hAnsi="Times New Roman" w:cs="Times New Roman"/>
          <w:sz w:val="24"/>
          <w:szCs w:val="24"/>
        </w:rPr>
        <w:t>, одиноких, малообразованных.</w:t>
      </w:r>
      <w:proofErr w:type="gramEnd"/>
    </w:p>
    <w:p w14:paraId="0597BBB6" w14:textId="498A4408" w:rsidR="00A33F05" w:rsidRPr="00531F2B" w:rsidRDefault="00A33F05" w:rsidP="00531F2B">
      <w:pPr>
        <w:spacing w:line="360" w:lineRule="auto"/>
        <w:ind w:left="708"/>
        <w:jc w:val="both"/>
        <w:rPr>
          <w:rFonts w:ascii="Times New Roman" w:hAnsi="Times New Roman" w:cs="Times New Roman"/>
          <w:sz w:val="24"/>
          <w:szCs w:val="24"/>
        </w:rPr>
      </w:pPr>
      <w:proofErr w:type="gramStart"/>
      <w:r w:rsidRPr="00531F2B">
        <w:rPr>
          <w:rFonts w:ascii="Times New Roman" w:hAnsi="Times New Roman" w:cs="Times New Roman"/>
          <w:sz w:val="24"/>
          <w:szCs w:val="24"/>
        </w:rPr>
        <w:t xml:space="preserve">Например, </w:t>
      </w:r>
      <w:r w:rsidR="00F9703F">
        <w:rPr>
          <w:rFonts w:ascii="Times New Roman" w:hAnsi="Times New Roman" w:cs="Times New Roman"/>
          <w:sz w:val="24"/>
          <w:szCs w:val="24"/>
        </w:rPr>
        <w:t xml:space="preserve">в одной из новейших «схем» </w:t>
      </w:r>
      <w:r w:rsidRPr="00531F2B">
        <w:rPr>
          <w:rFonts w:ascii="Times New Roman" w:hAnsi="Times New Roman" w:cs="Times New Roman"/>
          <w:sz w:val="24"/>
          <w:szCs w:val="24"/>
        </w:rPr>
        <w:t>заёмщику банка, просрочившему обслуживание кредита, может позвонить «следователь</w:t>
      </w:r>
      <w:r w:rsidR="00F9703F">
        <w:rPr>
          <w:rFonts w:ascii="Times New Roman" w:hAnsi="Times New Roman" w:cs="Times New Roman"/>
          <w:sz w:val="24"/>
          <w:szCs w:val="24"/>
        </w:rPr>
        <w:t xml:space="preserve"> прокуратуры</w:t>
      </w:r>
      <w:r w:rsidRPr="00531F2B">
        <w:rPr>
          <w:rFonts w:ascii="Times New Roman" w:hAnsi="Times New Roman" w:cs="Times New Roman"/>
          <w:sz w:val="24"/>
          <w:szCs w:val="24"/>
        </w:rPr>
        <w:t>» и, угрожая «уголовным делом», будет настаивать на погашении части кредита переводом на «левый» счёт</w:t>
      </w:r>
      <w:r w:rsidR="00E132C3">
        <w:rPr>
          <w:rFonts w:ascii="Times New Roman" w:hAnsi="Times New Roman" w:cs="Times New Roman"/>
          <w:sz w:val="24"/>
          <w:szCs w:val="24"/>
        </w:rPr>
        <w:t>, «чтобы не возбуждать дело»</w:t>
      </w:r>
      <w:r w:rsidRPr="00531F2B">
        <w:rPr>
          <w:rFonts w:ascii="Times New Roman" w:hAnsi="Times New Roman" w:cs="Times New Roman"/>
          <w:sz w:val="24"/>
          <w:szCs w:val="24"/>
        </w:rPr>
        <w:t>.</w:t>
      </w:r>
      <w:proofErr w:type="gramEnd"/>
    </w:p>
    <w:p w14:paraId="2908DD6E" w14:textId="24B62634" w:rsidR="00A33F05" w:rsidRPr="00531F2B" w:rsidRDefault="00A33F05" w:rsidP="00531F2B">
      <w:pPr>
        <w:spacing w:line="360" w:lineRule="auto"/>
        <w:ind w:left="708"/>
        <w:jc w:val="both"/>
        <w:rPr>
          <w:rFonts w:ascii="Times New Roman" w:hAnsi="Times New Roman" w:cs="Times New Roman"/>
          <w:sz w:val="24"/>
          <w:szCs w:val="24"/>
        </w:rPr>
      </w:pPr>
      <w:bookmarkStart w:id="7" w:name="_Hlk74808336"/>
      <w:r w:rsidRPr="00531F2B">
        <w:rPr>
          <w:rFonts w:ascii="Times New Roman" w:hAnsi="Times New Roman" w:cs="Times New Roman"/>
          <w:sz w:val="24"/>
          <w:szCs w:val="24"/>
        </w:rPr>
        <w:t>Все</w:t>
      </w:r>
      <w:r w:rsidR="00531F2B">
        <w:rPr>
          <w:rFonts w:ascii="Times New Roman" w:hAnsi="Times New Roman" w:cs="Times New Roman"/>
          <w:sz w:val="24"/>
          <w:szCs w:val="24"/>
        </w:rPr>
        <w:t xml:space="preserve"> страты общества</w:t>
      </w:r>
      <w:r w:rsidR="0077637C" w:rsidRPr="00531F2B">
        <w:rPr>
          <w:rFonts w:ascii="Times New Roman" w:hAnsi="Times New Roman" w:cs="Times New Roman"/>
          <w:sz w:val="24"/>
          <w:szCs w:val="24"/>
        </w:rPr>
        <w:t>:</w:t>
      </w:r>
      <w:r w:rsidRPr="00531F2B">
        <w:rPr>
          <w:rFonts w:ascii="Times New Roman" w:hAnsi="Times New Roman" w:cs="Times New Roman"/>
          <w:sz w:val="24"/>
          <w:szCs w:val="24"/>
        </w:rPr>
        <w:t xml:space="preserve"> граждане, чиновники и </w:t>
      </w:r>
      <w:r w:rsidR="0077637C" w:rsidRPr="00531F2B">
        <w:rPr>
          <w:rFonts w:ascii="Times New Roman" w:hAnsi="Times New Roman" w:cs="Times New Roman"/>
          <w:sz w:val="24"/>
          <w:szCs w:val="24"/>
        </w:rPr>
        <w:t>бизнес</w:t>
      </w:r>
      <w:r w:rsidR="003F2E16" w:rsidRPr="00531F2B">
        <w:rPr>
          <w:rFonts w:ascii="Times New Roman" w:hAnsi="Times New Roman" w:cs="Times New Roman"/>
          <w:sz w:val="24"/>
          <w:szCs w:val="24"/>
        </w:rPr>
        <w:t>,</w:t>
      </w:r>
      <w:r w:rsidRPr="00531F2B">
        <w:rPr>
          <w:rFonts w:ascii="Times New Roman" w:hAnsi="Times New Roman" w:cs="Times New Roman"/>
          <w:sz w:val="24"/>
          <w:szCs w:val="24"/>
        </w:rPr>
        <w:t xml:space="preserve"> – </w:t>
      </w:r>
      <w:r w:rsidR="003F2E16" w:rsidRPr="00531F2B">
        <w:rPr>
          <w:rFonts w:ascii="Times New Roman" w:hAnsi="Times New Roman" w:cs="Times New Roman"/>
          <w:sz w:val="24"/>
          <w:szCs w:val="24"/>
        </w:rPr>
        <w:t xml:space="preserve">выражают </w:t>
      </w:r>
      <w:r w:rsidR="00531F2B">
        <w:rPr>
          <w:rFonts w:ascii="Times New Roman" w:hAnsi="Times New Roman" w:cs="Times New Roman"/>
          <w:sz w:val="24"/>
          <w:szCs w:val="24"/>
        </w:rPr>
        <w:t xml:space="preserve">горячее </w:t>
      </w:r>
      <w:r w:rsidRPr="00531F2B">
        <w:rPr>
          <w:rFonts w:ascii="Times New Roman" w:hAnsi="Times New Roman" w:cs="Times New Roman"/>
          <w:sz w:val="24"/>
          <w:szCs w:val="24"/>
        </w:rPr>
        <w:t>негод</w:t>
      </w:r>
      <w:r w:rsidR="003F2E16" w:rsidRPr="00531F2B">
        <w:rPr>
          <w:rFonts w:ascii="Times New Roman" w:hAnsi="Times New Roman" w:cs="Times New Roman"/>
          <w:sz w:val="24"/>
          <w:szCs w:val="24"/>
        </w:rPr>
        <w:t>ование</w:t>
      </w:r>
      <w:r w:rsidR="002B2BB0" w:rsidRPr="00531F2B">
        <w:rPr>
          <w:rFonts w:ascii="Times New Roman" w:hAnsi="Times New Roman" w:cs="Times New Roman"/>
          <w:sz w:val="24"/>
          <w:szCs w:val="24"/>
        </w:rPr>
        <w:t>.</w:t>
      </w:r>
      <w:r w:rsidRPr="00531F2B">
        <w:rPr>
          <w:rFonts w:ascii="Times New Roman" w:hAnsi="Times New Roman" w:cs="Times New Roman"/>
          <w:sz w:val="24"/>
          <w:szCs w:val="24"/>
        </w:rPr>
        <w:t xml:space="preserve"> МВД, ФСИН, </w:t>
      </w:r>
      <w:r w:rsidR="003F2E16" w:rsidRPr="00531F2B">
        <w:rPr>
          <w:rFonts w:ascii="Times New Roman" w:hAnsi="Times New Roman" w:cs="Times New Roman"/>
          <w:sz w:val="24"/>
          <w:szCs w:val="24"/>
        </w:rPr>
        <w:t>банки</w:t>
      </w:r>
      <w:r w:rsidRPr="00531F2B">
        <w:rPr>
          <w:rFonts w:ascii="Times New Roman" w:hAnsi="Times New Roman" w:cs="Times New Roman"/>
          <w:sz w:val="24"/>
          <w:szCs w:val="24"/>
        </w:rPr>
        <w:t xml:space="preserve">, </w:t>
      </w:r>
      <w:r w:rsidR="00122B2D">
        <w:rPr>
          <w:rFonts w:ascii="Times New Roman" w:hAnsi="Times New Roman" w:cs="Times New Roman"/>
          <w:sz w:val="24"/>
          <w:szCs w:val="24"/>
        </w:rPr>
        <w:t>П</w:t>
      </w:r>
      <w:r w:rsidR="00122B2D" w:rsidRPr="00531F2B">
        <w:rPr>
          <w:rFonts w:ascii="Times New Roman" w:hAnsi="Times New Roman" w:cs="Times New Roman"/>
          <w:sz w:val="24"/>
          <w:szCs w:val="24"/>
        </w:rPr>
        <w:t xml:space="preserve">равительство </w:t>
      </w:r>
      <w:r w:rsidRPr="00531F2B">
        <w:rPr>
          <w:rFonts w:ascii="Times New Roman" w:hAnsi="Times New Roman" w:cs="Times New Roman"/>
          <w:sz w:val="24"/>
          <w:szCs w:val="24"/>
        </w:rPr>
        <w:t xml:space="preserve">обещают принять меры против преступников. Но </w:t>
      </w:r>
      <w:r w:rsidR="00E132C3">
        <w:rPr>
          <w:rFonts w:ascii="Times New Roman" w:hAnsi="Times New Roman" w:cs="Times New Roman"/>
          <w:sz w:val="24"/>
          <w:szCs w:val="24"/>
        </w:rPr>
        <w:t xml:space="preserve">по какой-то причине </w:t>
      </w:r>
      <w:r w:rsidRPr="00531F2B">
        <w:rPr>
          <w:rFonts w:ascii="Times New Roman" w:hAnsi="Times New Roman" w:cs="Times New Roman"/>
          <w:sz w:val="24"/>
          <w:szCs w:val="24"/>
        </w:rPr>
        <w:t xml:space="preserve">никто не задаётся вопросом: откуда у мошенников </w:t>
      </w:r>
      <w:r w:rsidR="00E132C3">
        <w:rPr>
          <w:rFonts w:ascii="Times New Roman" w:hAnsi="Times New Roman" w:cs="Times New Roman"/>
          <w:sz w:val="24"/>
          <w:szCs w:val="24"/>
        </w:rPr>
        <w:t xml:space="preserve"> в такой массе </w:t>
      </w:r>
      <w:r w:rsidRPr="00531F2B">
        <w:rPr>
          <w:rFonts w:ascii="Times New Roman" w:hAnsi="Times New Roman" w:cs="Times New Roman"/>
          <w:sz w:val="24"/>
          <w:szCs w:val="24"/>
        </w:rPr>
        <w:t xml:space="preserve">данные граждан (ФИО, телефонные номера, сведения о кредитной ситуации и т.п.)? Совершенно очевидно, что это </w:t>
      </w:r>
      <w:r w:rsidR="00F9703F">
        <w:rPr>
          <w:rFonts w:ascii="Times New Roman" w:hAnsi="Times New Roman" w:cs="Times New Roman"/>
          <w:sz w:val="24"/>
          <w:szCs w:val="24"/>
        </w:rPr>
        <w:t xml:space="preserve">– </w:t>
      </w:r>
      <w:r w:rsidRPr="00531F2B">
        <w:rPr>
          <w:rFonts w:ascii="Times New Roman" w:hAnsi="Times New Roman" w:cs="Times New Roman"/>
          <w:sz w:val="24"/>
          <w:szCs w:val="24"/>
        </w:rPr>
        <w:t xml:space="preserve">результат именно </w:t>
      </w:r>
      <w:r w:rsidRPr="00F9703F">
        <w:rPr>
          <w:rFonts w:ascii="Times New Roman" w:hAnsi="Times New Roman" w:cs="Times New Roman"/>
          <w:b/>
          <w:bCs/>
          <w:sz w:val="24"/>
          <w:szCs w:val="24"/>
        </w:rPr>
        <w:t>цифровой коррупции</w:t>
      </w:r>
      <w:r w:rsidRPr="00531F2B">
        <w:rPr>
          <w:rFonts w:ascii="Times New Roman" w:hAnsi="Times New Roman" w:cs="Times New Roman"/>
          <w:sz w:val="24"/>
          <w:szCs w:val="24"/>
        </w:rPr>
        <w:t>: данные продаются преступникам сотрудниками мобильных операторов и банков.</w:t>
      </w:r>
    </w:p>
    <w:p w14:paraId="54239429" w14:textId="3D435A79" w:rsidR="00A33F05" w:rsidRPr="001E0B8D" w:rsidRDefault="00A33F05" w:rsidP="00531F2B">
      <w:pPr>
        <w:spacing w:line="360" w:lineRule="auto"/>
        <w:ind w:left="708"/>
        <w:jc w:val="both"/>
        <w:rPr>
          <w:rFonts w:ascii="Times New Roman" w:hAnsi="Times New Roman" w:cs="Times New Roman"/>
          <w:sz w:val="28"/>
          <w:szCs w:val="28"/>
        </w:rPr>
      </w:pPr>
      <w:r w:rsidRPr="00531F2B">
        <w:rPr>
          <w:rFonts w:ascii="Times New Roman" w:hAnsi="Times New Roman" w:cs="Times New Roman"/>
          <w:sz w:val="24"/>
          <w:szCs w:val="24"/>
        </w:rPr>
        <w:t xml:space="preserve">Судя по тому, что до сих пор, при массовом вале </w:t>
      </w:r>
      <w:r w:rsidR="006D6780" w:rsidRPr="00531F2B">
        <w:rPr>
          <w:rFonts w:ascii="Times New Roman" w:hAnsi="Times New Roman" w:cs="Times New Roman"/>
          <w:sz w:val="24"/>
          <w:szCs w:val="24"/>
        </w:rPr>
        <w:t xml:space="preserve">случаев </w:t>
      </w:r>
      <w:r w:rsidR="00DC4F56" w:rsidRPr="00531F2B">
        <w:rPr>
          <w:rFonts w:ascii="Times New Roman" w:hAnsi="Times New Roman" w:cs="Times New Roman"/>
          <w:sz w:val="24"/>
          <w:szCs w:val="24"/>
        </w:rPr>
        <w:t>телеф</w:t>
      </w:r>
      <w:r w:rsidR="00BC606B" w:rsidRPr="00531F2B">
        <w:rPr>
          <w:rFonts w:ascii="Times New Roman" w:hAnsi="Times New Roman" w:cs="Times New Roman"/>
          <w:sz w:val="24"/>
          <w:szCs w:val="24"/>
        </w:rPr>
        <w:t>онного мошенничества</w:t>
      </w:r>
      <w:r w:rsidRPr="00531F2B">
        <w:rPr>
          <w:rFonts w:ascii="Times New Roman" w:hAnsi="Times New Roman" w:cs="Times New Roman"/>
          <w:sz w:val="24"/>
          <w:szCs w:val="24"/>
        </w:rPr>
        <w:t>, в открытых источниках практически нет сведений о судебных делах против цифровых коррупционеров, торгующих данными</w:t>
      </w:r>
      <w:r w:rsidR="003F2E16" w:rsidRPr="00531F2B">
        <w:rPr>
          <w:rFonts w:ascii="Times New Roman" w:hAnsi="Times New Roman" w:cs="Times New Roman"/>
          <w:sz w:val="24"/>
          <w:szCs w:val="24"/>
        </w:rPr>
        <w:t>, э</w:t>
      </w:r>
      <w:r w:rsidRPr="00531F2B">
        <w:rPr>
          <w:rFonts w:ascii="Times New Roman" w:hAnsi="Times New Roman" w:cs="Times New Roman"/>
          <w:sz w:val="24"/>
          <w:szCs w:val="24"/>
        </w:rPr>
        <w:t xml:space="preserve">тот вид преступлений сейчас никто не расследует или не доводит до стадии обвинения. Продавцы персональных данных из частных и государственных </w:t>
      </w:r>
      <w:r w:rsidR="00DC4F56" w:rsidRPr="00531F2B">
        <w:rPr>
          <w:rFonts w:ascii="Times New Roman" w:hAnsi="Times New Roman" w:cs="Times New Roman"/>
          <w:sz w:val="24"/>
          <w:szCs w:val="24"/>
        </w:rPr>
        <w:t>«</w:t>
      </w:r>
      <w:r w:rsidRPr="00531F2B">
        <w:rPr>
          <w:rFonts w:ascii="Times New Roman" w:hAnsi="Times New Roman" w:cs="Times New Roman"/>
          <w:sz w:val="24"/>
          <w:szCs w:val="24"/>
        </w:rPr>
        <w:t>контор</w:t>
      </w:r>
      <w:r w:rsidR="00DC4F56" w:rsidRPr="00531F2B">
        <w:rPr>
          <w:rFonts w:ascii="Times New Roman" w:hAnsi="Times New Roman" w:cs="Times New Roman"/>
          <w:sz w:val="24"/>
          <w:szCs w:val="24"/>
        </w:rPr>
        <w:t>»</w:t>
      </w:r>
      <w:r w:rsidRPr="00531F2B">
        <w:rPr>
          <w:rFonts w:ascii="Times New Roman" w:hAnsi="Times New Roman" w:cs="Times New Roman"/>
          <w:sz w:val="24"/>
          <w:szCs w:val="24"/>
        </w:rPr>
        <w:t xml:space="preserve"> </w:t>
      </w:r>
      <w:r w:rsidR="00DC4F56" w:rsidRPr="00531F2B">
        <w:rPr>
          <w:rFonts w:ascii="Times New Roman" w:hAnsi="Times New Roman" w:cs="Times New Roman"/>
          <w:sz w:val="24"/>
          <w:szCs w:val="24"/>
        </w:rPr>
        <w:t>чувствуют свою безнаказанность</w:t>
      </w:r>
      <w:r w:rsidRPr="00531F2B">
        <w:rPr>
          <w:rFonts w:ascii="Times New Roman" w:hAnsi="Times New Roman" w:cs="Times New Roman"/>
          <w:sz w:val="24"/>
          <w:szCs w:val="24"/>
        </w:rPr>
        <w:t>.</w:t>
      </w:r>
    </w:p>
    <w:p w14:paraId="73F7C282" w14:textId="26DBBD86" w:rsidR="00A33F05" w:rsidRPr="00795AC9" w:rsidRDefault="00A33F05" w:rsidP="0076333E">
      <w:pPr>
        <w:pStyle w:val="3"/>
      </w:pPr>
      <w:bookmarkStart w:id="8" w:name="_Toc77663167"/>
      <w:bookmarkEnd w:id="7"/>
      <w:r w:rsidRPr="00795AC9">
        <w:lastRenderedPageBreak/>
        <w:t>Проблема «невидимок» в ИИ</w:t>
      </w:r>
      <w:bookmarkEnd w:id="8"/>
    </w:p>
    <w:p w14:paraId="02EDD85C" w14:textId="29419336" w:rsidR="00A33F05" w:rsidRPr="001E0B8D" w:rsidRDefault="00A33F05" w:rsidP="00993D4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Системы искусственного интеллекта, массово и систематически внедряемые в государственное управление, управление городской средой, транспорт и т.п., в подавляющем большинстве представляют собой так называемый «чёрный ящик</w:t>
      </w:r>
      <w:r w:rsidR="00697627" w:rsidRPr="001E0B8D">
        <w:rPr>
          <w:rFonts w:ascii="Times New Roman" w:hAnsi="Times New Roman" w:cs="Times New Roman"/>
          <w:sz w:val="28"/>
          <w:szCs w:val="28"/>
        </w:rPr>
        <w:t>»,</w:t>
      </w:r>
      <w:r w:rsidR="00697627">
        <w:rPr>
          <w:rFonts w:ascii="Times New Roman" w:hAnsi="Times New Roman" w:cs="Times New Roman"/>
          <w:sz w:val="28"/>
          <w:szCs w:val="28"/>
        </w:rPr>
        <w:t xml:space="preserve"> </w:t>
      </w:r>
      <w:r w:rsidR="00697627" w:rsidRPr="001E0B8D">
        <w:rPr>
          <w:rFonts w:ascii="Times New Roman" w:hAnsi="Times New Roman" w:cs="Times New Roman"/>
          <w:sz w:val="28"/>
          <w:szCs w:val="28"/>
        </w:rPr>
        <w:t>в</w:t>
      </w:r>
      <w:r w:rsidRPr="001E0B8D">
        <w:rPr>
          <w:rFonts w:ascii="Times New Roman" w:hAnsi="Times New Roman" w:cs="Times New Roman"/>
          <w:sz w:val="28"/>
          <w:szCs w:val="28"/>
        </w:rPr>
        <w:t xml:space="preserve"> котором невозможно </w:t>
      </w:r>
      <w:r w:rsidR="00A65595">
        <w:rPr>
          <w:rFonts w:ascii="Times New Roman" w:hAnsi="Times New Roman" w:cs="Times New Roman"/>
          <w:sz w:val="28"/>
          <w:szCs w:val="28"/>
        </w:rPr>
        <w:t>увидеть</w:t>
      </w:r>
      <w:r w:rsidRPr="001E0B8D">
        <w:rPr>
          <w:rFonts w:ascii="Times New Roman" w:hAnsi="Times New Roman" w:cs="Times New Roman"/>
          <w:sz w:val="28"/>
          <w:szCs w:val="28"/>
        </w:rPr>
        <w:t xml:space="preserve"> причины принятия решений и провести надёжный аудит алгоритма.</w:t>
      </w:r>
    </w:p>
    <w:p w14:paraId="799200E2" w14:textId="0B5C6614" w:rsidR="00A33F05" w:rsidRPr="001E0B8D" w:rsidRDefault="00A33F05" w:rsidP="00993D4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Обнаружить наличие «закладок» в такой системе, основанной на предварительном автоматическом обучении нейронных сетей на массивах образцов («</w:t>
      </w:r>
      <w:proofErr w:type="spellStart"/>
      <w:r w:rsidRPr="001E0B8D">
        <w:rPr>
          <w:rFonts w:ascii="Times New Roman" w:hAnsi="Times New Roman" w:cs="Times New Roman"/>
          <w:sz w:val="28"/>
          <w:szCs w:val="28"/>
        </w:rPr>
        <w:t>датасетах</w:t>
      </w:r>
      <w:proofErr w:type="spellEnd"/>
      <w:r w:rsidRPr="001E0B8D">
        <w:rPr>
          <w:rFonts w:ascii="Times New Roman" w:hAnsi="Times New Roman" w:cs="Times New Roman"/>
          <w:sz w:val="28"/>
          <w:szCs w:val="28"/>
        </w:rPr>
        <w:t xml:space="preserve">») – значительно сложнее, чем при поставке традиционных </w:t>
      </w:r>
      <w:r w:rsidR="00A65595">
        <w:rPr>
          <w:rFonts w:ascii="Times New Roman" w:hAnsi="Times New Roman" w:cs="Times New Roman"/>
          <w:sz w:val="28"/>
          <w:szCs w:val="28"/>
        </w:rPr>
        <w:t>ИТ-</w:t>
      </w:r>
      <w:r w:rsidRPr="001E0B8D">
        <w:rPr>
          <w:rFonts w:ascii="Times New Roman" w:hAnsi="Times New Roman" w:cs="Times New Roman"/>
          <w:sz w:val="28"/>
          <w:szCs w:val="28"/>
        </w:rPr>
        <w:t>систем, основанных на алгоритмах и правилах.</w:t>
      </w:r>
    </w:p>
    <w:p w14:paraId="7138D889" w14:textId="77777777" w:rsidR="00A33F05" w:rsidRPr="001E0B8D" w:rsidRDefault="00A33F05" w:rsidP="00993D4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Это позволяет разработчику или поставщику при поставке </w:t>
      </w:r>
      <w:proofErr w:type="spellStart"/>
      <w:r w:rsidRPr="001E0B8D">
        <w:rPr>
          <w:rFonts w:ascii="Times New Roman" w:hAnsi="Times New Roman" w:cs="Times New Roman"/>
          <w:sz w:val="28"/>
          <w:szCs w:val="28"/>
        </w:rPr>
        <w:t>предобученной</w:t>
      </w:r>
      <w:proofErr w:type="spellEnd"/>
      <w:r w:rsidRPr="001E0B8D">
        <w:rPr>
          <w:rFonts w:ascii="Times New Roman" w:hAnsi="Times New Roman" w:cs="Times New Roman"/>
          <w:sz w:val="28"/>
          <w:szCs w:val="28"/>
        </w:rPr>
        <w:t xml:space="preserve"> системы закладывать в неё так называемых «невидимок» – объекты, которые не распознаются системой и обходят её правила</w:t>
      </w:r>
      <w:r w:rsidRPr="001E0B8D">
        <w:rPr>
          <w:rStyle w:val="aa"/>
          <w:rFonts w:ascii="Times New Roman" w:hAnsi="Times New Roman" w:cs="Times New Roman"/>
          <w:sz w:val="28"/>
          <w:szCs w:val="28"/>
        </w:rPr>
        <w:footnoteReference w:id="18"/>
      </w:r>
      <w:r w:rsidRPr="001E0B8D">
        <w:rPr>
          <w:rFonts w:ascii="Times New Roman" w:hAnsi="Times New Roman" w:cs="Times New Roman"/>
          <w:sz w:val="28"/>
          <w:szCs w:val="28"/>
        </w:rPr>
        <w:t>.</w:t>
      </w:r>
    </w:p>
    <w:p w14:paraId="2CD7E90C" w14:textId="6FBB00AC" w:rsidR="00A33F05" w:rsidRPr="001E0B8D" w:rsidRDefault="00A33F05" w:rsidP="00993D4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Например, уже сейчас поставщики систем распознавания лица для домовых </w:t>
      </w:r>
      <w:r w:rsidR="00DE2BDD">
        <w:rPr>
          <w:rFonts w:ascii="Times New Roman" w:hAnsi="Times New Roman" w:cs="Times New Roman"/>
          <w:sz w:val="28"/>
          <w:szCs w:val="28"/>
        </w:rPr>
        <w:t>(подъездных)</w:t>
      </w:r>
      <w:r w:rsidR="009B7CB1">
        <w:rPr>
          <w:rFonts w:ascii="Times New Roman" w:hAnsi="Times New Roman" w:cs="Times New Roman"/>
          <w:sz w:val="28"/>
          <w:szCs w:val="28"/>
        </w:rPr>
        <w:t xml:space="preserve"> </w:t>
      </w:r>
      <w:r w:rsidRPr="001E0B8D">
        <w:rPr>
          <w:rFonts w:ascii="Times New Roman" w:hAnsi="Times New Roman" w:cs="Times New Roman"/>
          <w:sz w:val="28"/>
          <w:szCs w:val="28"/>
        </w:rPr>
        <w:t xml:space="preserve">камер предлагают по знакомству (и вероятно, также за деньги) сделать жильца </w:t>
      </w:r>
      <w:r w:rsidR="00DE2BDD">
        <w:rPr>
          <w:rFonts w:ascii="Times New Roman" w:hAnsi="Times New Roman" w:cs="Times New Roman"/>
          <w:sz w:val="28"/>
          <w:szCs w:val="28"/>
        </w:rPr>
        <w:t>«</w:t>
      </w:r>
      <w:r w:rsidRPr="001E0B8D">
        <w:rPr>
          <w:rFonts w:ascii="Times New Roman" w:hAnsi="Times New Roman" w:cs="Times New Roman"/>
          <w:sz w:val="28"/>
          <w:szCs w:val="28"/>
        </w:rPr>
        <w:t>невидимым</w:t>
      </w:r>
      <w:r w:rsidR="00DE2BDD">
        <w:rPr>
          <w:rFonts w:ascii="Times New Roman" w:hAnsi="Times New Roman" w:cs="Times New Roman"/>
          <w:sz w:val="28"/>
          <w:szCs w:val="28"/>
        </w:rPr>
        <w:t>»</w:t>
      </w:r>
      <w:r w:rsidRPr="001E0B8D">
        <w:rPr>
          <w:rFonts w:ascii="Times New Roman" w:hAnsi="Times New Roman" w:cs="Times New Roman"/>
          <w:sz w:val="28"/>
          <w:szCs w:val="28"/>
        </w:rPr>
        <w:t xml:space="preserve"> для системы распознавания мэрии. То же самое уже происходит с системами распознавания лиц для городских камер в метро и на улицах</w:t>
      </w:r>
      <w:r w:rsidRPr="001E0B8D">
        <w:rPr>
          <w:rStyle w:val="aa"/>
          <w:rFonts w:ascii="Times New Roman" w:hAnsi="Times New Roman" w:cs="Times New Roman"/>
          <w:sz w:val="28"/>
          <w:szCs w:val="28"/>
        </w:rPr>
        <w:footnoteReference w:id="19"/>
      </w:r>
      <w:r w:rsidRPr="001E0B8D">
        <w:rPr>
          <w:rFonts w:ascii="Times New Roman" w:hAnsi="Times New Roman" w:cs="Times New Roman"/>
          <w:sz w:val="28"/>
          <w:szCs w:val="28"/>
        </w:rPr>
        <w:t>.</w:t>
      </w:r>
    </w:p>
    <w:p w14:paraId="72142CC6" w14:textId="3CEAB758" w:rsidR="00A33F05" w:rsidRPr="001E0B8D" w:rsidRDefault="00A33F05" w:rsidP="00993D4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Есть также</w:t>
      </w:r>
      <w:r w:rsidR="00310849">
        <w:rPr>
          <w:rFonts w:ascii="Times New Roman" w:hAnsi="Times New Roman" w:cs="Times New Roman"/>
          <w:sz w:val="28"/>
          <w:szCs w:val="28"/>
        </w:rPr>
        <w:t xml:space="preserve"> криминальная</w:t>
      </w:r>
      <w:r w:rsidRPr="001E0B8D">
        <w:rPr>
          <w:rFonts w:ascii="Times New Roman" w:hAnsi="Times New Roman" w:cs="Times New Roman"/>
          <w:sz w:val="28"/>
          <w:szCs w:val="28"/>
        </w:rPr>
        <w:t xml:space="preserve"> услуга по превращению номера автомобиля в «невидимку» для дорожных камер ГИБДД, в результате чего на этот номер не приходят штрафы за нарушение ПДД.</w:t>
      </w:r>
      <w:r w:rsidR="00310849">
        <w:rPr>
          <w:rFonts w:ascii="Times New Roman" w:hAnsi="Times New Roman" w:cs="Times New Roman"/>
          <w:sz w:val="28"/>
          <w:szCs w:val="28"/>
        </w:rPr>
        <w:t xml:space="preserve"> Заметим, что услуга есть – а о случаях пресечения такой деятельности и наказания виновных – ничего не слышно.</w:t>
      </w:r>
    </w:p>
    <w:p w14:paraId="0B06A9B6" w14:textId="57CDEA88" w:rsidR="00A33F05" w:rsidRPr="001E0B8D" w:rsidRDefault="00A33F05" w:rsidP="00993D4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При этом культура </w:t>
      </w:r>
      <w:r w:rsidR="00310849">
        <w:rPr>
          <w:rFonts w:ascii="Times New Roman" w:hAnsi="Times New Roman" w:cs="Times New Roman"/>
          <w:sz w:val="28"/>
          <w:szCs w:val="28"/>
        </w:rPr>
        <w:t xml:space="preserve">заказа, проверки на безопасность, регламентной </w:t>
      </w:r>
      <w:r w:rsidRPr="001E0B8D">
        <w:rPr>
          <w:rFonts w:ascii="Times New Roman" w:hAnsi="Times New Roman" w:cs="Times New Roman"/>
          <w:sz w:val="28"/>
          <w:szCs w:val="28"/>
        </w:rPr>
        <w:t xml:space="preserve">передачи заказчику всей инфраструктуры, архитектуры и алгоритмов нейронной сети и самой системы </w:t>
      </w:r>
      <w:r w:rsidR="009C71CE">
        <w:rPr>
          <w:rFonts w:ascii="Times New Roman" w:hAnsi="Times New Roman" w:cs="Times New Roman"/>
          <w:sz w:val="28"/>
          <w:szCs w:val="28"/>
        </w:rPr>
        <w:t>искусственного интеллекта</w:t>
      </w:r>
      <w:r w:rsidRPr="001E0B8D">
        <w:rPr>
          <w:rFonts w:ascii="Times New Roman" w:hAnsi="Times New Roman" w:cs="Times New Roman"/>
          <w:sz w:val="28"/>
          <w:szCs w:val="28"/>
        </w:rPr>
        <w:t xml:space="preserve"> – сейчас </w:t>
      </w:r>
      <w:r w:rsidR="00310849">
        <w:rPr>
          <w:rFonts w:ascii="Times New Roman" w:hAnsi="Times New Roman" w:cs="Times New Roman"/>
          <w:sz w:val="28"/>
          <w:szCs w:val="28"/>
        </w:rPr>
        <w:t xml:space="preserve">в России </w:t>
      </w:r>
      <w:r w:rsidRPr="001E0B8D">
        <w:rPr>
          <w:rFonts w:ascii="Times New Roman" w:hAnsi="Times New Roman" w:cs="Times New Roman"/>
          <w:sz w:val="28"/>
          <w:szCs w:val="28"/>
        </w:rPr>
        <w:t xml:space="preserve">не развита, как и процедуры внешнего аудита систем </w:t>
      </w:r>
      <w:r w:rsidR="009C71CE" w:rsidRPr="009C71CE">
        <w:rPr>
          <w:rFonts w:ascii="Times New Roman" w:hAnsi="Times New Roman" w:cs="Times New Roman"/>
          <w:sz w:val="28"/>
          <w:szCs w:val="28"/>
        </w:rPr>
        <w:t>искусственного интеллекта</w:t>
      </w:r>
      <w:r w:rsidRPr="001E0B8D">
        <w:rPr>
          <w:rFonts w:ascii="Times New Roman" w:hAnsi="Times New Roman" w:cs="Times New Roman"/>
          <w:sz w:val="28"/>
          <w:szCs w:val="28"/>
        </w:rPr>
        <w:t>.</w:t>
      </w:r>
    </w:p>
    <w:p w14:paraId="19A94F4F" w14:textId="2D89F8E6" w:rsidR="00A33F05" w:rsidRPr="001E0B8D" w:rsidRDefault="00A33F05" w:rsidP="00993D4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Легко представить себе опасность внедрения подобных «невидимок» в системы распознавания, используемые при проходе на режимные объекты, поиске преступников и </w:t>
      </w:r>
      <w:r w:rsidR="009C71CE" w:rsidRPr="001E0B8D">
        <w:rPr>
          <w:rFonts w:ascii="Times New Roman" w:hAnsi="Times New Roman" w:cs="Times New Roman"/>
          <w:sz w:val="28"/>
          <w:szCs w:val="28"/>
        </w:rPr>
        <w:t>т. п.</w:t>
      </w:r>
    </w:p>
    <w:p w14:paraId="0F545947" w14:textId="632D396D" w:rsidR="00A33F05" w:rsidRPr="001E0B8D" w:rsidRDefault="00A33F05" w:rsidP="00993D4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Это приводит нас к </w:t>
      </w:r>
      <w:r w:rsidR="00E42A18">
        <w:rPr>
          <w:rFonts w:ascii="Times New Roman" w:hAnsi="Times New Roman" w:cs="Times New Roman"/>
          <w:sz w:val="28"/>
          <w:szCs w:val="28"/>
        </w:rPr>
        <w:t>очевидному выводу</w:t>
      </w:r>
      <w:r w:rsidRPr="001E0B8D">
        <w:rPr>
          <w:rFonts w:ascii="Times New Roman" w:hAnsi="Times New Roman" w:cs="Times New Roman"/>
          <w:sz w:val="28"/>
          <w:szCs w:val="28"/>
        </w:rPr>
        <w:t xml:space="preserve"> о </w:t>
      </w:r>
      <w:r w:rsidRPr="00E42A18">
        <w:rPr>
          <w:rFonts w:ascii="Times New Roman" w:hAnsi="Times New Roman" w:cs="Times New Roman"/>
          <w:b/>
          <w:bCs/>
          <w:sz w:val="28"/>
          <w:szCs w:val="28"/>
        </w:rPr>
        <w:t>повышенной коррупционной ёмкости цифровой среды</w:t>
      </w:r>
      <w:r w:rsidRPr="001E0B8D">
        <w:rPr>
          <w:rFonts w:ascii="Times New Roman" w:hAnsi="Times New Roman" w:cs="Times New Roman"/>
          <w:sz w:val="28"/>
          <w:szCs w:val="28"/>
        </w:rPr>
        <w:t>.</w:t>
      </w:r>
    </w:p>
    <w:p w14:paraId="31F1A886" w14:textId="1D15F584" w:rsidR="00A33F05" w:rsidRPr="00795AC9" w:rsidRDefault="00A33F05" w:rsidP="0076333E">
      <w:pPr>
        <w:pStyle w:val="3"/>
      </w:pPr>
      <w:bookmarkStart w:id="9" w:name="_Toc77663168"/>
      <w:r w:rsidRPr="00795AC9">
        <w:t>Коррупционная ёмкость цифровой среды</w:t>
      </w:r>
      <w:bookmarkEnd w:id="9"/>
    </w:p>
    <w:p w14:paraId="15DD2A93" w14:textId="54ED0869" w:rsidR="00DC5282" w:rsidRDefault="00993D46" w:rsidP="007322D6">
      <w:pPr>
        <w:spacing w:line="360" w:lineRule="auto"/>
        <w:ind w:firstLine="708"/>
        <w:jc w:val="both"/>
        <w:rPr>
          <w:rFonts w:ascii="Times New Roman" w:hAnsi="Times New Roman" w:cs="Times New Roman"/>
          <w:sz w:val="28"/>
          <w:szCs w:val="28"/>
        </w:rPr>
      </w:pPr>
      <w:r w:rsidRPr="003C48B0">
        <w:rPr>
          <w:rFonts w:ascii="Times New Roman" w:hAnsi="Times New Roman" w:cs="Times New Roman"/>
          <w:b/>
          <w:bCs/>
          <w:sz w:val="28"/>
          <w:szCs w:val="28"/>
        </w:rPr>
        <w:t xml:space="preserve">Вопреки заверениям </w:t>
      </w:r>
      <w:r w:rsidR="003C48B0" w:rsidRPr="003C48B0">
        <w:rPr>
          <w:rFonts w:ascii="Times New Roman" w:hAnsi="Times New Roman" w:cs="Times New Roman"/>
          <w:b/>
          <w:bCs/>
          <w:sz w:val="28"/>
          <w:szCs w:val="28"/>
        </w:rPr>
        <w:t xml:space="preserve">идеологов и </w:t>
      </w:r>
      <w:r w:rsidRPr="003C48B0">
        <w:rPr>
          <w:rFonts w:ascii="Times New Roman" w:hAnsi="Times New Roman" w:cs="Times New Roman"/>
          <w:b/>
          <w:bCs/>
          <w:sz w:val="28"/>
          <w:szCs w:val="28"/>
        </w:rPr>
        <w:t xml:space="preserve">энтузиастов </w:t>
      </w:r>
      <w:r w:rsidR="003C48B0" w:rsidRPr="003C48B0">
        <w:rPr>
          <w:rFonts w:ascii="Times New Roman" w:hAnsi="Times New Roman" w:cs="Times New Roman"/>
          <w:b/>
          <w:bCs/>
          <w:sz w:val="28"/>
          <w:szCs w:val="28"/>
        </w:rPr>
        <w:t xml:space="preserve">тотальной </w:t>
      </w:r>
      <w:proofErr w:type="spellStart"/>
      <w:r w:rsidRPr="003C48B0">
        <w:rPr>
          <w:rFonts w:ascii="Times New Roman" w:hAnsi="Times New Roman" w:cs="Times New Roman"/>
          <w:b/>
          <w:bCs/>
          <w:sz w:val="28"/>
          <w:szCs w:val="28"/>
        </w:rPr>
        <w:t>цифровизации</w:t>
      </w:r>
      <w:proofErr w:type="spellEnd"/>
      <w:r w:rsidRPr="003C48B0">
        <w:rPr>
          <w:rFonts w:ascii="Times New Roman" w:hAnsi="Times New Roman" w:cs="Times New Roman"/>
          <w:b/>
          <w:bCs/>
          <w:sz w:val="28"/>
          <w:szCs w:val="28"/>
        </w:rPr>
        <w:t>, ц</w:t>
      </w:r>
      <w:r w:rsidR="00A33F05" w:rsidRPr="003C48B0">
        <w:rPr>
          <w:rFonts w:ascii="Times New Roman" w:hAnsi="Times New Roman" w:cs="Times New Roman"/>
          <w:b/>
          <w:bCs/>
          <w:sz w:val="28"/>
          <w:szCs w:val="28"/>
        </w:rPr>
        <w:t>ифровая среда не снижает возможности коррупции, а расширяет их</w:t>
      </w:r>
      <w:r w:rsidR="00A33F05" w:rsidRPr="001E0B8D">
        <w:rPr>
          <w:rFonts w:ascii="Times New Roman" w:hAnsi="Times New Roman" w:cs="Times New Roman"/>
          <w:sz w:val="28"/>
          <w:szCs w:val="28"/>
        </w:rPr>
        <w:t>, поскольку</w:t>
      </w:r>
      <w:r w:rsidR="00DC5282">
        <w:rPr>
          <w:rFonts w:ascii="Times New Roman" w:hAnsi="Times New Roman" w:cs="Times New Roman"/>
          <w:sz w:val="28"/>
          <w:szCs w:val="28"/>
        </w:rPr>
        <w:t>:</w:t>
      </w:r>
    </w:p>
    <w:p w14:paraId="62E56150" w14:textId="2AB0B123" w:rsidR="00993D46" w:rsidRDefault="00DC5282" w:rsidP="00993D4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A33F05" w:rsidRPr="001E0B8D">
        <w:rPr>
          <w:rFonts w:ascii="Times New Roman" w:hAnsi="Times New Roman" w:cs="Times New Roman"/>
          <w:sz w:val="28"/>
          <w:szCs w:val="28"/>
        </w:rPr>
        <w:t xml:space="preserve"> </w:t>
      </w:r>
      <w:r w:rsidR="00A33F05" w:rsidRPr="00DC5282">
        <w:rPr>
          <w:rFonts w:ascii="Times New Roman" w:hAnsi="Times New Roman" w:cs="Times New Roman"/>
          <w:b/>
          <w:bCs/>
          <w:sz w:val="28"/>
          <w:szCs w:val="28"/>
        </w:rPr>
        <w:t>позволяет эффективно скрывать следы коррупционной активности</w:t>
      </w:r>
      <w:r w:rsidR="00A33F05" w:rsidRPr="001E0B8D">
        <w:rPr>
          <w:rFonts w:ascii="Times New Roman" w:hAnsi="Times New Roman" w:cs="Times New Roman"/>
          <w:sz w:val="28"/>
          <w:szCs w:val="28"/>
        </w:rPr>
        <w:t xml:space="preserve"> (стирать журналы доступа и тому подобное), а расчёты за коррупционные услуги также </w:t>
      </w:r>
      <w:r>
        <w:rPr>
          <w:rFonts w:ascii="Times New Roman" w:hAnsi="Times New Roman" w:cs="Times New Roman"/>
          <w:sz w:val="28"/>
          <w:szCs w:val="28"/>
        </w:rPr>
        <w:t xml:space="preserve">в большинстве случаев </w:t>
      </w:r>
      <w:r w:rsidR="00A33F05" w:rsidRPr="001E0B8D">
        <w:rPr>
          <w:rFonts w:ascii="Times New Roman" w:hAnsi="Times New Roman" w:cs="Times New Roman"/>
          <w:sz w:val="28"/>
          <w:szCs w:val="28"/>
        </w:rPr>
        <w:t xml:space="preserve">производятся анонимно </w:t>
      </w:r>
      <w:r w:rsidR="00E42A18">
        <w:rPr>
          <w:rFonts w:ascii="Times New Roman" w:hAnsi="Times New Roman" w:cs="Times New Roman"/>
          <w:sz w:val="28"/>
          <w:szCs w:val="28"/>
        </w:rPr>
        <w:t xml:space="preserve">и часто </w:t>
      </w:r>
      <w:proofErr w:type="gramStart"/>
      <w:r w:rsidR="00E42A18">
        <w:rPr>
          <w:rFonts w:ascii="Times New Roman" w:hAnsi="Times New Roman" w:cs="Times New Roman"/>
          <w:sz w:val="28"/>
          <w:szCs w:val="28"/>
        </w:rPr>
        <w:t>кросс-</w:t>
      </w:r>
      <w:proofErr w:type="spellStart"/>
      <w:r w:rsidR="00E42A18">
        <w:rPr>
          <w:rFonts w:ascii="Times New Roman" w:hAnsi="Times New Roman" w:cs="Times New Roman"/>
          <w:sz w:val="28"/>
          <w:szCs w:val="28"/>
        </w:rPr>
        <w:t>гранично</w:t>
      </w:r>
      <w:proofErr w:type="spellEnd"/>
      <w:proofErr w:type="gramEnd"/>
      <w:r w:rsidR="00E42A18">
        <w:rPr>
          <w:rFonts w:ascii="Times New Roman" w:hAnsi="Times New Roman" w:cs="Times New Roman"/>
          <w:sz w:val="28"/>
          <w:szCs w:val="28"/>
        </w:rPr>
        <w:t xml:space="preserve"> </w:t>
      </w:r>
      <w:r w:rsidR="00A33F05" w:rsidRPr="001E0B8D">
        <w:rPr>
          <w:rFonts w:ascii="Times New Roman" w:hAnsi="Times New Roman" w:cs="Times New Roman"/>
          <w:sz w:val="28"/>
          <w:szCs w:val="28"/>
        </w:rPr>
        <w:t xml:space="preserve">(например, в </w:t>
      </w:r>
      <w:proofErr w:type="spellStart"/>
      <w:r w:rsidR="00A33F05" w:rsidRPr="001E0B8D">
        <w:rPr>
          <w:rFonts w:ascii="Times New Roman" w:hAnsi="Times New Roman" w:cs="Times New Roman"/>
          <w:sz w:val="28"/>
          <w:szCs w:val="28"/>
        </w:rPr>
        <w:t>биткоинах</w:t>
      </w:r>
      <w:proofErr w:type="spellEnd"/>
      <w:r w:rsidR="00A33F05" w:rsidRPr="001E0B8D">
        <w:rPr>
          <w:rFonts w:ascii="Times New Roman" w:hAnsi="Times New Roman" w:cs="Times New Roman"/>
          <w:sz w:val="28"/>
          <w:szCs w:val="28"/>
        </w:rPr>
        <w:t xml:space="preserve"> или других анонимных платёжных системах)</w:t>
      </w:r>
      <w:r w:rsidR="009C71CE">
        <w:rPr>
          <w:rFonts w:ascii="Times New Roman" w:hAnsi="Times New Roman" w:cs="Times New Roman"/>
          <w:sz w:val="28"/>
          <w:szCs w:val="28"/>
        </w:rPr>
        <w:t>;</w:t>
      </w:r>
    </w:p>
    <w:p w14:paraId="5E25CA0D" w14:textId="22D2D69E" w:rsidR="00993D46" w:rsidRDefault="00DC5282" w:rsidP="00993D46">
      <w:pPr>
        <w:spacing w:line="360" w:lineRule="auto"/>
        <w:ind w:firstLine="708"/>
        <w:jc w:val="both"/>
        <w:rPr>
          <w:rFonts w:ascii="Times New Roman" w:hAnsi="Times New Roman" w:cs="Times New Roman"/>
          <w:sz w:val="28"/>
          <w:szCs w:val="28"/>
        </w:rPr>
      </w:pPr>
      <w:r w:rsidRPr="00DC5282">
        <w:rPr>
          <w:rFonts w:ascii="Times New Roman" w:hAnsi="Times New Roman" w:cs="Times New Roman"/>
          <w:b/>
          <w:bCs/>
          <w:sz w:val="28"/>
          <w:szCs w:val="28"/>
        </w:rPr>
        <w:t xml:space="preserve">б) </w:t>
      </w:r>
      <w:r w:rsidR="00EB3B10" w:rsidRPr="00EB3B10">
        <w:rPr>
          <w:rFonts w:ascii="Times New Roman" w:hAnsi="Times New Roman" w:cs="Times New Roman"/>
          <w:b/>
          <w:bCs/>
          <w:sz w:val="28"/>
          <w:szCs w:val="28"/>
        </w:rPr>
        <w:t>ретуширует факт причинения вреда людям</w:t>
      </w:r>
      <w:r w:rsidRPr="00DC5282">
        <w:rPr>
          <w:rFonts w:ascii="Times New Roman" w:hAnsi="Times New Roman" w:cs="Times New Roman"/>
          <w:b/>
          <w:bCs/>
          <w:sz w:val="28"/>
          <w:szCs w:val="28"/>
        </w:rPr>
        <w:t>.</w:t>
      </w:r>
      <w:r>
        <w:rPr>
          <w:rFonts w:ascii="Times New Roman" w:hAnsi="Times New Roman" w:cs="Times New Roman"/>
          <w:sz w:val="28"/>
          <w:szCs w:val="28"/>
        </w:rPr>
        <w:t xml:space="preserve"> У мошенников и коррупционеров, оперирующих в цифровой среде, во</w:t>
      </w:r>
      <w:r w:rsidR="00A33F05" w:rsidRPr="001E0B8D">
        <w:rPr>
          <w:rFonts w:ascii="Times New Roman" w:hAnsi="Times New Roman" w:cs="Times New Roman"/>
          <w:sz w:val="28"/>
          <w:szCs w:val="28"/>
        </w:rPr>
        <w:t xml:space="preserve">зникает принципиальный, </w:t>
      </w:r>
      <w:r w:rsidR="00E706EF" w:rsidRPr="001E0B8D">
        <w:rPr>
          <w:rFonts w:ascii="Times New Roman" w:hAnsi="Times New Roman" w:cs="Times New Roman"/>
          <w:sz w:val="28"/>
          <w:szCs w:val="28"/>
        </w:rPr>
        <w:t>«</w:t>
      </w:r>
      <w:r w:rsidR="00A33F05" w:rsidRPr="001E0B8D">
        <w:rPr>
          <w:rFonts w:ascii="Times New Roman" w:hAnsi="Times New Roman" w:cs="Times New Roman"/>
          <w:sz w:val="28"/>
          <w:szCs w:val="28"/>
        </w:rPr>
        <w:t>встроенный</w:t>
      </w:r>
      <w:r w:rsidR="00E706EF" w:rsidRPr="001E0B8D">
        <w:rPr>
          <w:rFonts w:ascii="Times New Roman" w:hAnsi="Times New Roman" w:cs="Times New Roman"/>
          <w:sz w:val="28"/>
          <w:szCs w:val="28"/>
        </w:rPr>
        <w:t>»</w:t>
      </w:r>
      <w:r w:rsidR="00A33F05" w:rsidRPr="001E0B8D">
        <w:rPr>
          <w:rFonts w:ascii="Times New Roman" w:hAnsi="Times New Roman" w:cs="Times New Roman"/>
          <w:sz w:val="28"/>
          <w:szCs w:val="28"/>
        </w:rPr>
        <w:t xml:space="preserve"> конфликт восприятия пользователя цифровых систем их разработчиками и операторами не как личности с её интересами и правами, а как «цифрового конструкта»</w:t>
      </w:r>
      <w:r>
        <w:rPr>
          <w:rFonts w:ascii="Times New Roman" w:hAnsi="Times New Roman" w:cs="Times New Roman"/>
          <w:sz w:val="28"/>
          <w:szCs w:val="28"/>
        </w:rPr>
        <w:t>, вектора</w:t>
      </w:r>
      <w:r w:rsidR="00A33F05" w:rsidRPr="001E0B8D">
        <w:rPr>
          <w:rFonts w:ascii="Times New Roman" w:hAnsi="Times New Roman" w:cs="Times New Roman"/>
          <w:sz w:val="28"/>
          <w:szCs w:val="28"/>
        </w:rPr>
        <w:t xml:space="preserve"> из вычисленных маркетинговых и поведенческих коэффициентов, который не имеет права ни на справедливость, ни на человеческое отношение</w:t>
      </w:r>
      <w:r w:rsidR="009C71CE">
        <w:rPr>
          <w:rFonts w:ascii="Times New Roman" w:hAnsi="Times New Roman" w:cs="Times New Roman"/>
          <w:sz w:val="28"/>
          <w:szCs w:val="28"/>
        </w:rPr>
        <w:t>;</w:t>
      </w:r>
    </w:p>
    <w:p w14:paraId="4FE84B2E" w14:textId="03165B9F" w:rsidR="00993D46" w:rsidRDefault="00DC5282" w:rsidP="00993D4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D86904">
        <w:rPr>
          <w:rFonts w:ascii="Times New Roman" w:hAnsi="Times New Roman" w:cs="Times New Roman"/>
          <w:b/>
          <w:bCs/>
          <w:sz w:val="28"/>
          <w:szCs w:val="28"/>
        </w:rPr>
        <w:t>с</w:t>
      </w:r>
      <w:r w:rsidR="00D86904" w:rsidRPr="00DC5282">
        <w:rPr>
          <w:rFonts w:ascii="Times New Roman" w:hAnsi="Times New Roman" w:cs="Times New Roman"/>
          <w:b/>
          <w:bCs/>
          <w:sz w:val="28"/>
          <w:szCs w:val="28"/>
        </w:rPr>
        <w:t xml:space="preserve">нимает </w:t>
      </w:r>
      <w:r w:rsidRPr="00DC5282">
        <w:rPr>
          <w:rFonts w:ascii="Times New Roman" w:hAnsi="Times New Roman" w:cs="Times New Roman"/>
          <w:b/>
          <w:bCs/>
          <w:sz w:val="28"/>
          <w:szCs w:val="28"/>
        </w:rPr>
        <w:t xml:space="preserve">ответственность. </w:t>
      </w:r>
      <w:proofErr w:type="gramStart"/>
      <w:r w:rsidR="00A33F05" w:rsidRPr="001E0B8D">
        <w:rPr>
          <w:rFonts w:ascii="Times New Roman" w:hAnsi="Times New Roman" w:cs="Times New Roman"/>
          <w:sz w:val="28"/>
          <w:szCs w:val="28"/>
        </w:rPr>
        <w:t xml:space="preserve">Внедрение систем ИИ, которые в формате «чёрного ящика» якобы беспристрастно «решают» судьбу людей, зачастую в </w:t>
      </w:r>
      <w:r w:rsidR="00A33F05" w:rsidRPr="001E0B8D">
        <w:rPr>
          <w:rFonts w:ascii="Times New Roman" w:hAnsi="Times New Roman" w:cs="Times New Roman"/>
          <w:sz w:val="28"/>
          <w:szCs w:val="28"/>
        </w:rPr>
        <w:lastRenderedPageBreak/>
        <w:t>очень важных ситуациях – кредит, конкурс, олимпиада, приём на работу – также позволяет коррупционеру (цифровому клерку, разработчику, системному администратору) иметь совершенно неуязвимое прикрытие для продажи услуг «подкрутки» любых цифровых оценок и рейтингов.</w:t>
      </w:r>
      <w:proofErr w:type="gramEnd"/>
      <w:r w:rsidR="00A33F05" w:rsidRPr="001E0B8D">
        <w:rPr>
          <w:rFonts w:ascii="Times New Roman" w:hAnsi="Times New Roman" w:cs="Times New Roman"/>
          <w:sz w:val="28"/>
          <w:szCs w:val="28"/>
        </w:rPr>
        <w:t xml:space="preserve"> Ведь это «ИИ решил»!</w:t>
      </w:r>
    </w:p>
    <w:p w14:paraId="6B5ADD04" w14:textId="5ECACA0F" w:rsidR="00993D46" w:rsidRDefault="00A33F05" w:rsidP="00993D46">
      <w:pPr>
        <w:spacing w:line="360" w:lineRule="auto"/>
        <w:ind w:firstLine="708"/>
        <w:jc w:val="both"/>
        <w:rPr>
          <w:rFonts w:ascii="Times New Roman" w:eastAsia="Times New Roman" w:hAnsi="Times New Roman" w:cs="Times New Roman"/>
          <w:sz w:val="28"/>
          <w:szCs w:val="28"/>
        </w:rPr>
      </w:pPr>
      <w:r w:rsidRPr="001E0B8D">
        <w:rPr>
          <w:rFonts w:ascii="Times New Roman" w:eastAsia="Times New Roman" w:hAnsi="Times New Roman" w:cs="Times New Roman"/>
          <w:sz w:val="28"/>
          <w:szCs w:val="28"/>
        </w:rPr>
        <w:t xml:space="preserve">Уже сейчас имеет место абсолютизация любых решений, принятых ИИ, и невозможность их пересмотра. Если давно существующая в обществе юридическая система имеет встроенные механизмы </w:t>
      </w:r>
      <w:r w:rsidR="002349EC" w:rsidRPr="001E0B8D">
        <w:rPr>
          <w:rFonts w:ascii="Times New Roman" w:eastAsia="Times New Roman" w:hAnsi="Times New Roman" w:cs="Times New Roman"/>
          <w:sz w:val="28"/>
          <w:szCs w:val="28"/>
        </w:rPr>
        <w:t>оспаривания</w:t>
      </w:r>
      <w:r w:rsidRPr="001E0B8D">
        <w:rPr>
          <w:rFonts w:ascii="Times New Roman" w:eastAsia="Times New Roman" w:hAnsi="Times New Roman" w:cs="Times New Roman"/>
          <w:sz w:val="28"/>
          <w:szCs w:val="28"/>
        </w:rPr>
        <w:t xml:space="preserve"> решений/оценок и их пересмотра (апелляций, кассаций и </w:t>
      </w:r>
      <w:r w:rsidR="009C71CE" w:rsidRPr="001E0B8D">
        <w:rPr>
          <w:rFonts w:ascii="Times New Roman" w:eastAsia="Times New Roman" w:hAnsi="Times New Roman" w:cs="Times New Roman"/>
          <w:sz w:val="28"/>
          <w:szCs w:val="28"/>
        </w:rPr>
        <w:t>т. п.</w:t>
      </w:r>
      <w:r w:rsidRPr="001E0B8D">
        <w:rPr>
          <w:rFonts w:ascii="Times New Roman" w:eastAsia="Times New Roman" w:hAnsi="Times New Roman" w:cs="Times New Roman"/>
          <w:sz w:val="28"/>
          <w:szCs w:val="28"/>
        </w:rPr>
        <w:t>), вплоть до международного уровня, то «решение ИИ» сейчас – это финальная точка в любом арбитраже.</w:t>
      </w:r>
    </w:p>
    <w:p w14:paraId="3894EC8F" w14:textId="2F57955B" w:rsidR="00993D46" w:rsidRDefault="00A33F05" w:rsidP="00993D46">
      <w:pPr>
        <w:spacing w:line="360" w:lineRule="auto"/>
        <w:ind w:firstLine="708"/>
        <w:jc w:val="both"/>
        <w:rPr>
          <w:rFonts w:ascii="Times New Roman" w:eastAsia="Times New Roman" w:hAnsi="Times New Roman" w:cs="Times New Roman"/>
          <w:sz w:val="28"/>
          <w:szCs w:val="28"/>
        </w:rPr>
      </w:pPr>
      <w:r w:rsidRPr="001E0B8D">
        <w:rPr>
          <w:rFonts w:ascii="Times New Roman" w:eastAsia="Times New Roman" w:hAnsi="Times New Roman" w:cs="Times New Roman"/>
          <w:sz w:val="28"/>
          <w:szCs w:val="28"/>
        </w:rPr>
        <w:t xml:space="preserve">По сути, ИИ сейчас может использоваться и уже используется для </w:t>
      </w:r>
      <w:proofErr w:type="spellStart"/>
      <w:r w:rsidRPr="00DC5282">
        <w:rPr>
          <w:rFonts w:ascii="Times New Roman" w:eastAsia="Times New Roman" w:hAnsi="Times New Roman" w:cs="Times New Roman"/>
          <w:b/>
          <w:bCs/>
          <w:sz w:val="28"/>
          <w:szCs w:val="28"/>
        </w:rPr>
        <w:t>легитимизации</w:t>
      </w:r>
      <w:proofErr w:type="spellEnd"/>
      <w:r w:rsidRPr="00DC5282">
        <w:rPr>
          <w:rFonts w:ascii="Times New Roman" w:eastAsia="Times New Roman" w:hAnsi="Times New Roman" w:cs="Times New Roman"/>
          <w:b/>
          <w:bCs/>
          <w:sz w:val="28"/>
          <w:szCs w:val="28"/>
        </w:rPr>
        <w:t xml:space="preserve"> любых произвольных решений</w:t>
      </w:r>
      <w:r w:rsidR="00E42A18">
        <w:rPr>
          <w:rFonts w:ascii="Times New Roman" w:eastAsia="Times New Roman" w:hAnsi="Times New Roman" w:cs="Times New Roman"/>
          <w:sz w:val="28"/>
          <w:szCs w:val="28"/>
        </w:rPr>
        <w:t>, в том числе незаконных или дискриминирующих граждан.</w:t>
      </w:r>
    </w:p>
    <w:p w14:paraId="0D5CD3EA" w14:textId="1276A36F" w:rsidR="00A33F05" w:rsidRDefault="00A33F05" w:rsidP="00993D46">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Можно предположить, что с углублением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w:t>
      </w:r>
      <w:r w:rsidR="00E42A18">
        <w:rPr>
          <w:rFonts w:ascii="Times New Roman" w:hAnsi="Times New Roman" w:cs="Times New Roman"/>
          <w:sz w:val="28"/>
          <w:szCs w:val="28"/>
        </w:rPr>
        <w:t xml:space="preserve">с </w:t>
      </w:r>
      <w:r w:rsidRPr="001E0B8D">
        <w:rPr>
          <w:rFonts w:ascii="Times New Roman" w:hAnsi="Times New Roman" w:cs="Times New Roman"/>
          <w:sz w:val="28"/>
          <w:szCs w:val="28"/>
        </w:rPr>
        <w:t xml:space="preserve">введением разнообразных частичных или полных социальных рейтингов, кредитных рейтингов, образовательных рейтингов, «траекторий учащегося» и </w:t>
      </w:r>
      <w:r w:rsidR="009C71CE" w:rsidRPr="001E0B8D">
        <w:rPr>
          <w:rFonts w:ascii="Times New Roman" w:hAnsi="Times New Roman" w:cs="Times New Roman"/>
          <w:sz w:val="28"/>
          <w:szCs w:val="28"/>
        </w:rPr>
        <w:t>т. п.</w:t>
      </w:r>
      <w:r w:rsidRPr="001E0B8D">
        <w:rPr>
          <w:rFonts w:ascii="Times New Roman" w:hAnsi="Times New Roman" w:cs="Times New Roman"/>
          <w:sz w:val="28"/>
          <w:szCs w:val="28"/>
        </w:rPr>
        <w:t xml:space="preserve"> ассортимент коррупционных услуг значительно расширится.</w:t>
      </w:r>
    </w:p>
    <w:p w14:paraId="3D3A71EE" w14:textId="55915F25" w:rsidR="00A33F05" w:rsidRPr="00795AC9" w:rsidRDefault="00EC6819" w:rsidP="0076333E">
      <w:pPr>
        <w:pStyle w:val="3"/>
      </w:pPr>
      <w:bookmarkStart w:id="10" w:name="_Hlk74922133"/>
      <w:bookmarkEnd w:id="6"/>
      <w:r w:rsidRPr="00795AC9">
        <w:t>Ненадёжность носителей данных</w:t>
      </w:r>
    </w:p>
    <w:p w14:paraId="06317A9A" w14:textId="047E7B0D" w:rsidR="00A33F05" w:rsidRPr="001E0B8D" w:rsidRDefault="00DC5282" w:rsidP="000023BB">
      <w:pPr>
        <w:spacing w:line="360" w:lineRule="auto"/>
        <w:ind w:firstLine="708"/>
        <w:jc w:val="both"/>
        <w:rPr>
          <w:rFonts w:ascii="Times New Roman" w:hAnsi="Times New Roman" w:cs="Times New Roman"/>
          <w:sz w:val="28"/>
          <w:szCs w:val="28"/>
        </w:rPr>
      </w:pPr>
      <w:bookmarkStart w:id="11" w:name="_Hlk74922113"/>
      <w:proofErr w:type="spellStart"/>
      <w:r>
        <w:rPr>
          <w:rFonts w:ascii="Times New Roman" w:hAnsi="Times New Roman" w:cs="Times New Roman"/>
          <w:sz w:val="28"/>
          <w:szCs w:val="28"/>
        </w:rPr>
        <w:t>Цифровизаторы</w:t>
      </w:r>
      <w:proofErr w:type="spellEnd"/>
      <w:r>
        <w:rPr>
          <w:rFonts w:ascii="Times New Roman" w:hAnsi="Times New Roman" w:cs="Times New Roman"/>
          <w:sz w:val="28"/>
          <w:szCs w:val="28"/>
        </w:rPr>
        <w:t xml:space="preserve"> в </w:t>
      </w:r>
      <w:r w:rsidR="00EF6B89">
        <w:rPr>
          <w:rFonts w:ascii="Times New Roman" w:hAnsi="Times New Roman" w:cs="Times New Roman"/>
          <w:sz w:val="28"/>
          <w:szCs w:val="28"/>
        </w:rPr>
        <w:t xml:space="preserve">органах публичной власти </w:t>
      </w:r>
      <w:r w:rsidR="00A33F05" w:rsidRPr="001E0B8D">
        <w:rPr>
          <w:rFonts w:ascii="Times New Roman" w:hAnsi="Times New Roman" w:cs="Times New Roman"/>
          <w:sz w:val="28"/>
          <w:szCs w:val="28"/>
        </w:rPr>
        <w:t>энергично ведут нашу страну к ситуации, когда в большинстве областей взаимодействия граждан, бизнеса, общества и государства (</w:t>
      </w:r>
      <w:proofErr w:type="spellStart"/>
      <w:r w:rsidR="00A33F05" w:rsidRPr="001E0B8D">
        <w:rPr>
          <w:rFonts w:ascii="Times New Roman" w:hAnsi="Times New Roman" w:cs="Times New Roman"/>
          <w:sz w:val="28"/>
          <w:szCs w:val="28"/>
        </w:rPr>
        <w:t>Госуслуги</w:t>
      </w:r>
      <w:proofErr w:type="spellEnd"/>
      <w:r w:rsidR="00A33F05" w:rsidRPr="001E0B8D">
        <w:rPr>
          <w:rFonts w:ascii="Times New Roman" w:hAnsi="Times New Roman" w:cs="Times New Roman"/>
          <w:sz w:val="28"/>
          <w:szCs w:val="28"/>
        </w:rPr>
        <w:t xml:space="preserve">, </w:t>
      </w:r>
      <w:proofErr w:type="spellStart"/>
      <w:r w:rsidR="00A33F05" w:rsidRPr="001E0B8D">
        <w:rPr>
          <w:rFonts w:ascii="Times New Roman" w:hAnsi="Times New Roman" w:cs="Times New Roman"/>
          <w:sz w:val="28"/>
          <w:szCs w:val="28"/>
        </w:rPr>
        <w:t>ЗАГСы</w:t>
      </w:r>
      <w:proofErr w:type="spellEnd"/>
      <w:r w:rsidR="00A33F05" w:rsidRPr="001E0B8D">
        <w:rPr>
          <w:rFonts w:ascii="Times New Roman" w:hAnsi="Times New Roman" w:cs="Times New Roman"/>
          <w:sz w:val="28"/>
          <w:szCs w:val="28"/>
        </w:rPr>
        <w:t xml:space="preserve">, </w:t>
      </w:r>
      <w:r w:rsidR="007B13D6">
        <w:rPr>
          <w:rFonts w:ascii="Times New Roman" w:hAnsi="Times New Roman" w:cs="Times New Roman"/>
          <w:sz w:val="28"/>
          <w:szCs w:val="28"/>
        </w:rPr>
        <w:t>з</w:t>
      </w:r>
      <w:r w:rsidR="00A33F05" w:rsidRPr="001E0B8D">
        <w:rPr>
          <w:rFonts w:ascii="Times New Roman" w:hAnsi="Times New Roman" w:cs="Times New Roman"/>
          <w:sz w:val="28"/>
          <w:szCs w:val="28"/>
        </w:rPr>
        <w:t xml:space="preserve">емельный </w:t>
      </w:r>
      <w:r w:rsidR="007B13D6">
        <w:rPr>
          <w:rFonts w:ascii="Times New Roman" w:hAnsi="Times New Roman" w:cs="Times New Roman"/>
          <w:sz w:val="28"/>
          <w:szCs w:val="28"/>
        </w:rPr>
        <w:t>к</w:t>
      </w:r>
      <w:r w:rsidR="00A33F05" w:rsidRPr="001E0B8D">
        <w:rPr>
          <w:rFonts w:ascii="Times New Roman" w:hAnsi="Times New Roman" w:cs="Times New Roman"/>
          <w:sz w:val="28"/>
          <w:szCs w:val="28"/>
        </w:rPr>
        <w:t xml:space="preserve">адастр, образование, медицина, налоговые отношения, малый и средний бизнес и </w:t>
      </w:r>
      <w:r w:rsidR="009C71CE" w:rsidRPr="001E0B8D">
        <w:rPr>
          <w:rFonts w:ascii="Times New Roman" w:hAnsi="Times New Roman" w:cs="Times New Roman"/>
          <w:sz w:val="28"/>
          <w:szCs w:val="28"/>
        </w:rPr>
        <w:t>т. п.</w:t>
      </w:r>
      <w:r w:rsidR="00A33F05" w:rsidRPr="001E0B8D">
        <w:rPr>
          <w:rFonts w:ascii="Times New Roman" w:hAnsi="Times New Roman" w:cs="Times New Roman"/>
          <w:sz w:val="28"/>
          <w:szCs w:val="28"/>
        </w:rPr>
        <w:t>) о</w:t>
      </w:r>
      <w:r w:rsidR="00A33F05" w:rsidRPr="00DC5282">
        <w:rPr>
          <w:rFonts w:ascii="Times New Roman" w:hAnsi="Times New Roman" w:cs="Times New Roman"/>
          <w:b/>
          <w:bCs/>
          <w:sz w:val="28"/>
          <w:szCs w:val="28"/>
        </w:rPr>
        <w:t>ригиналом документа будет признаваться его электронная версия</w:t>
      </w:r>
      <w:r w:rsidR="00A33F05" w:rsidRPr="001E0B8D">
        <w:rPr>
          <w:rFonts w:ascii="Times New Roman" w:hAnsi="Times New Roman" w:cs="Times New Roman"/>
          <w:sz w:val="28"/>
          <w:szCs w:val="28"/>
        </w:rPr>
        <w:t xml:space="preserve">, а печатная версия </w:t>
      </w:r>
      <w:r>
        <w:rPr>
          <w:rFonts w:ascii="Times New Roman" w:hAnsi="Times New Roman" w:cs="Times New Roman"/>
          <w:sz w:val="28"/>
          <w:szCs w:val="28"/>
        </w:rPr>
        <w:t>–</w:t>
      </w:r>
      <w:r w:rsidR="00A33F05" w:rsidRPr="001E0B8D">
        <w:rPr>
          <w:rFonts w:ascii="Times New Roman" w:hAnsi="Times New Roman" w:cs="Times New Roman"/>
          <w:sz w:val="28"/>
          <w:szCs w:val="28"/>
        </w:rPr>
        <w:t xml:space="preserve"> </w:t>
      </w:r>
      <w:r>
        <w:rPr>
          <w:rFonts w:ascii="Times New Roman" w:hAnsi="Times New Roman" w:cs="Times New Roman"/>
          <w:sz w:val="28"/>
          <w:szCs w:val="28"/>
        </w:rPr>
        <w:t xml:space="preserve">только </w:t>
      </w:r>
      <w:r w:rsidR="00A33F05" w:rsidRPr="001E0B8D">
        <w:rPr>
          <w:rFonts w:ascii="Times New Roman" w:hAnsi="Times New Roman" w:cs="Times New Roman"/>
          <w:sz w:val="28"/>
          <w:szCs w:val="28"/>
        </w:rPr>
        <w:t>копией.</w:t>
      </w:r>
    </w:p>
    <w:p w14:paraId="376F82FB" w14:textId="77777777" w:rsidR="0073747C" w:rsidRDefault="00A33F05" w:rsidP="000023B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Это направление движения</w:t>
      </w:r>
      <w:r w:rsidR="00DC5282">
        <w:rPr>
          <w:rFonts w:ascii="Times New Roman" w:hAnsi="Times New Roman" w:cs="Times New Roman"/>
          <w:sz w:val="28"/>
          <w:szCs w:val="28"/>
        </w:rPr>
        <w:t xml:space="preserve"> «в цифру»</w:t>
      </w:r>
      <w:r w:rsidRPr="001E0B8D">
        <w:rPr>
          <w:rFonts w:ascii="Times New Roman" w:hAnsi="Times New Roman" w:cs="Times New Roman"/>
          <w:sz w:val="28"/>
          <w:szCs w:val="28"/>
        </w:rPr>
        <w:t xml:space="preserve">, </w:t>
      </w:r>
      <w:r w:rsidR="00D97A49">
        <w:rPr>
          <w:rFonts w:ascii="Times New Roman" w:hAnsi="Times New Roman" w:cs="Times New Roman"/>
          <w:sz w:val="28"/>
          <w:szCs w:val="28"/>
        </w:rPr>
        <w:t xml:space="preserve">перехода на «цифровой документооборот», </w:t>
      </w:r>
      <w:r w:rsidRPr="001E0B8D">
        <w:rPr>
          <w:rFonts w:ascii="Times New Roman" w:hAnsi="Times New Roman" w:cs="Times New Roman"/>
          <w:sz w:val="28"/>
          <w:szCs w:val="28"/>
        </w:rPr>
        <w:t xml:space="preserve">которое обосновывается удобством и повышением контроля, </w:t>
      </w:r>
      <w:r w:rsidR="00DC5282">
        <w:rPr>
          <w:rFonts w:ascii="Times New Roman" w:hAnsi="Times New Roman" w:cs="Times New Roman"/>
          <w:sz w:val="28"/>
          <w:szCs w:val="28"/>
        </w:rPr>
        <w:t xml:space="preserve">в реальности </w:t>
      </w:r>
      <w:r w:rsidRPr="001E0B8D">
        <w:rPr>
          <w:rFonts w:ascii="Times New Roman" w:hAnsi="Times New Roman" w:cs="Times New Roman"/>
          <w:sz w:val="28"/>
          <w:szCs w:val="28"/>
        </w:rPr>
        <w:t>создаёт многочисленные риски, среди которых основны</w:t>
      </w:r>
      <w:r w:rsidR="00F66047" w:rsidRPr="001E0B8D">
        <w:rPr>
          <w:rFonts w:ascii="Times New Roman" w:hAnsi="Times New Roman" w:cs="Times New Roman"/>
          <w:sz w:val="28"/>
          <w:szCs w:val="28"/>
        </w:rPr>
        <w:t>м выступает к</w:t>
      </w:r>
      <w:r w:rsidRPr="001E0B8D">
        <w:rPr>
          <w:rFonts w:ascii="Times New Roman" w:hAnsi="Times New Roman" w:cs="Times New Roman"/>
          <w:sz w:val="28"/>
          <w:szCs w:val="28"/>
        </w:rPr>
        <w:t xml:space="preserve">омпрометация </w:t>
      </w:r>
      <w:r w:rsidR="00DC5282">
        <w:rPr>
          <w:rFonts w:ascii="Times New Roman" w:hAnsi="Times New Roman" w:cs="Times New Roman"/>
          <w:sz w:val="28"/>
          <w:szCs w:val="28"/>
        </w:rPr>
        <w:t xml:space="preserve">и потеря </w:t>
      </w:r>
      <w:r w:rsidRPr="001E0B8D">
        <w:rPr>
          <w:rFonts w:ascii="Times New Roman" w:hAnsi="Times New Roman" w:cs="Times New Roman"/>
          <w:sz w:val="28"/>
          <w:szCs w:val="28"/>
        </w:rPr>
        <w:t>данных и документов</w:t>
      </w:r>
      <w:r w:rsidR="001C6875" w:rsidRPr="001E0B8D">
        <w:rPr>
          <w:rFonts w:ascii="Times New Roman" w:hAnsi="Times New Roman" w:cs="Times New Roman"/>
          <w:sz w:val="28"/>
          <w:szCs w:val="28"/>
        </w:rPr>
        <w:t>.</w:t>
      </w:r>
    </w:p>
    <w:bookmarkEnd w:id="11"/>
    <w:p w14:paraId="4B86EC4F" w14:textId="20B3DEBA" w:rsidR="00DC5282" w:rsidRDefault="00A33F05" w:rsidP="000023B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Цифровые документы</w:t>
      </w:r>
      <w:r w:rsidR="00DC5282">
        <w:rPr>
          <w:rFonts w:ascii="Times New Roman" w:hAnsi="Times New Roman" w:cs="Times New Roman"/>
          <w:sz w:val="28"/>
          <w:szCs w:val="28"/>
        </w:rPr>
        <w:t xml:space="preserve">, </w:t>
      </w:r>
      <w:r w:rsidR="009C71CE">
        <w:rPr>
          <w:rFonts w:ascii="Times New Roman" w:hAnsi="Times New Roman" w:cs="Times New Roman"/>
          <w:sz w:val="28"/>
          <w:szCs w:val="28"/>
        </w:rPr>
        <w:t>вопреки представлениям</w:t>
      </w:r>
      <w:r w:rsidR="00DC5282">
        <w:rPr>
          <w:rFonts w:ascii="Times New Roman" w:hAnsi="Times New Roman" w:cs="Times New Roman"/>
          <w:sz w:val="28"/>
          <w:szCs w:val="28"/>
        </w:rPr>
        <w:t xml:space="preserve"> энтузиаст</w:t>
      </w:r>
      <w:r w:rsidR="009C71CE">
        <w:rPr>
          <w:rFonts w:ascii="Times New Roman" w:hAnsi="Times New Roman" w:cs="Times New Roman"/>
          <w:sz w:val="28"/>
          <w:szCs w:val="28"/>
        </w:rPr>
        <w:t>ов</w:t>
      </w:r>
      <w:r w:rsidR="00DC5282">
        <w:rPr>
          <w:rFonts w:ascii="Times New Roman" w:hAnsi="Times New Roman" w:cs="Times New Roman"/>
          <w:sz w:val="28"/>
          <w:szCs w:val="28"/>
        </w:rPr>
        <w:t xml:space="preserve"> </w:t>
      </w:r>
      <w:proofErr w:type="spellStart"/>
      <w:r w:rsidR="00DC5282">
        <w:rPr>
          <w:rFonts w:ascii="Times New Roman" w:hAnsi="Times New Roman" w:cs="Times New Roman"/>
          <w:sz w:val="28"/>
          <w:szCs w:val="28"/>
        </w:rPr>
        <w:t>цифровизации</w:t>
      </w:r>
      <w:proofErr w:type="spellEnd"/>
      <w:r w:rsidR="00DC5282">
        <w:rPr>
          <w:rFonts w:ascii="Times New Roman" w:hAnsi="Times New Roman" w:cs="Times New Roman"/>
          <w:sz w:val="28"/>
          <w:szCs w:val="28"/>
        </w:rPr>
        <w:t>, г</w:t>
      </w:r>
      <w:r w:rsidRPr="001E0B8D">
        <w:rPr>
          <w:rFonts w:ascii="Times New Roman" w:hAnsi="Times New Roman" w:cs="Times New Roman"/>
          <w:sz w:val="28"/>
          <w:szCs w:val="28"/>
        </w:rPr>
        <w:t xml:space="preserve">ораздо более подвержены утечке, краже, искажению, потере, компрометации </w:t>
      </w:r>
      <w:r w:rsidR="00C02BDE">
        <w:rPr>
          <w:rFonts w:ascii="Times New Roman" w:hAnsi="Times New Roman" w:cs="Times New Roman"/>
          <w:sz w:val="28"/>
          <w:szCs w:val="28"/>
        </w:rPr>
        <w:t>– по следующим причинам</w:t>
      </w:r>
      <w:r w:rsidR="00EA2968">
        <w:rPr>
          <w:rFonts w:ascii="Times New Roman" w:hAnsi="Times New Roman" w:cs="Times New Roman"/>
          <w:sz w:val="28"/>
          <w:szCs w:val="28"/>
        </w:rPr>
        <w:t>:</w:t>
      </w:r>
    </w:p>
    <w:p w14:paraId="3AA304D0" w14:textId="7D34E9BF" w:rsidR="0024754F" w:rsidRPr="0024754F" w:rsidRDefault="0024754F" w:rsidP="00A7476F">
      <w:pPr>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1. </w:t>
      </w:r>
      <w:r w:rsidR="00C02BDE" w:rsidRPr="0024754F">
        <w:rPr>
          <w:rFonts w:ascii="Times New Roman" w:hAnsi="Times New Roman" w:cs="Times New Roman"/>
          <w:b/>
          <w:bCs/>
          <w:sz w:val="28"/>
          <w:szCs w:val="28"/>
        </w:rPr>
        <w:t>«Сверхпроводимость» цифровых копий.</w:t>
      </w:r>
      <w:r w:rsidR="00C02BDE" w:rsidRPr="0024754F">
        <w:rPr>
          <w:rFonts w:ascii="Times New Roman" w:hAnsi="Times New Roman" w:cs="Times New Roman"/>
          <w:sz w:val="28"/>
          <w:szCs w:val="28"/>
        </w:rPr>
        <w:t xml:space="preserve"> </w:t>
      </w:r>
      <w:proofErr w:type="gramStart"/>
      <w:r w:rsidR="00A33F05" w:rsidRPr="0024754F">
        <w:rPr>
          <w:rFonts w:ascii="Times New Roman" w:hAnsi="Times New Roman" w:cs="Times New Roman"/>
          <w:sz w:val="28"/>
          <w:szCs w:val="28"/>
        </w:rPr>
        <w:t xml:space="preserve">Лёгкость тиражирования и передачи цифровых копий на порядки выше, чем у бумажных документов, что </w:t>
      </w:r>
      <w:r w:rsidRPr="0024754F">
        <w:rPr>
          <w:rFonts w:ascii="Times New Roman" w:hAnsi="Times New Roman" w:cs="Times New Roman"/>
          <w:sz w:val="28"/>
          <w:szCs w:val="28"/>
        </w:rPr>
        <w:t xml:space="preserve">позволяет их легко копировать при краже, а также </w:t>
      </w:r>
      <w:r w:rsidR="00A33F05" w:rsidRPr="0024754F">
        <w:rPr>
          <w:rFonts w:ascii="Times New Roman" w:hAnsi="Times New Roman" w:cs="Times New Roman"/>
          <w:sz w:val="28"/>
          <w:szCs w:val="28"/>
        </w:rPr>
        <w:t xml:space="preserve">делает целевой аудиторией мошенников не одну организацию или один подъезд, а сразу всю страну, и создаёт принципиально новые типы массового мошенничества, наподобие </w:t>
      </w:r>
      <w:r w:rsidR="00E42A18">
        <w:rPr>
          <w:rFonts w:ascii="Times New Roman" w:hAnsi="Times New Roman" w:cs="Times New Roman"/>
          <w:sz w:val="28"/>
          <w:szCs w:val="28"/>
        </w:rPr>
        <w:t xml:space="preserve">веерной рассылки в тысячи адресов </w:t>
      </w:r>
      <w:proofErr w:type="spellStart"/>
      <w:r w:rsidR="00A33F05" w:rsidRPr="0024754F">
        <w:rPr>
          <w:rFonts w:ascii="Times New Roman" w:hAnsi="Times New Roman" w:cs="Times New Roman"/>
          <w:sz w:val="28"/>
          <w:szCs w:val="28"/>
        </w:rPr>
        <w:t>фишинг</w:t>
      </w:r>
      <w:r w:rsidR="00E42A18">
        <w:rPr>
          <w:rFonts w:ascii="Times New Roman" w:hAnsi="Times New Roman" w:cs="Times New Roman"/>
          <w:sz w:val="28"/>
          <w:szCs w:val="28"/>
        </w:rPr>
        <w:t>овых</w:t>
      </w:r>
      <w:proofErr w:type="spellEnd"/>
      <w:r w:rsidR="00E42A18">
        <w:rPr>
          <w:rFonts w:ascii="Times New Roman" w:hAnsi="Times New Roman" w:cs="Times New Roman"/>
          <w:sz w:val="28"/>
          <w:szCs w:val="28"/>
        </w:rPr>
        <w:t xml:space="preserve"> писем</w:t>
      </w:r>
      <w:r w:rsidR="00A33F05" w:rsidRPr="0024754F">
        <w:rPr>
          <w:rFonts w:ascii="Times New Roman" w:hAnsi="Times New Roman" w:cs="Times New Roman"/>
          <w:sz w:val="28"/>
          <w:szCs w:val="28"/>
        </w:rPr>
        <w:t xml:space="preserve"> в электронной почте или веерных звонков «от службы безопасности</w:t>
      </w:r>
      <w:proofErr w:type="gramEnd"/>
      <w:r w:rsidR="00A33F05" w:rsidRPr="0024754F">
        <w:rPr>
          <w:rFonts w:ascii="Times New Roman" w:hAnsi="Times New Roman" w:cs="Times New Roman"/>
          <w:sz w:val="28"/>
          <w:szCs w:val="28"/>
        </w:rPr>
        <w:t xml:space="preserve"> вашего банка».</w:t>
      </w:r>
    </w:p>
    <w:p w14:paraId="52EFD534" w14:textId="71F844E3" w:rsidR="0073747C" w:rsidRDefault="00A33F05" w:rsidP="0024754F">
      <w:pPr>
        <w:spacing w:line="360" w:lineRule="auto"/>
        <w:ind w:firstLine="708"/>
        <w:jc w:val="both"/>
        <w:rPr>
          <w:rFonts w:ascii="Times New Roman" w:hAnsi="Times New Roman" w:cs="Times New Roman"/>
          <w:sz w:val="28"/>
          <w:szCs w:val="28"/>
        </w:rPr>
      </w:pPr>
      <w:r w:rsidRPr="0024754F">
        <w:rPr>
          <w:rFonts w:ascii="Times New Roman" w:hAnsi="Times New Roman" w:cs="Times New Roman"/>
          <w:sz w:val="28"/>
          <w:szCs w:val="28"/>
        </w:rPr>
        <w:t xml:space="preserve">Это уже реализующиеся, актуальные угрозы. Уже сейчас в публичное поле поступают сообщения о массовых мошенничествах с собственностью (например, недвижимостью) при помощи подделки цифровых кадастров и реестров (с помощью коррумпированных </w:t>
      </w:r>
      <w:r w:rsidR="00DC5282" w:rsidRPr="0024754F">
        <w:rPr>
          <w:rFonts w:ascii="Times New Roman" w:hAnsi="Times New Roman" w:cs="Times New Roman"/>
          <w:sz w:val="28"/>
          <w:szCs w:val="28"/>
        </w:rPr>
        <w:t>ИТ</w:t>
      </w:r>
      <w:r w:rsidRPr="0024754F">
        <w:rPr>
          <w:rFonts w:ascii="Times New Roman" w:hAnsi="Times New Roman" w:cs="Times New Roman"/>
          <w:sz w:val="28"/>
          <w:szCs w:val="28"/>
        </w:rPr>
        <w:t>-специалистов). Скрыть врачебную ошибку сейчас также гораздо проще в электронной карте – нужна просто пара кликов «мышкой» в случае возникновения претензий пациента или его родственников (что может сделать не сам врач, а его соучастник-сисадмин).</w:t>
      </w:r>
    </w:p>
    <w:p w14:paraId="1B814941" w14:textId="77777777" w:rsidR="0073747C" w:rsidRDefault="00A33F05" w:rsidP="0024754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Кража идентичности также стала не сложнее, а проще с повсеместным внедрением «цифры».</w:t>
      </w:r>
    </w:p>
    <w:p w14:paraId="382A59F7" w14:textId="55D3055B" w:rsidR="00A33F05" w:rsidRPr="001E0B8D" w:rsidRDefault="00A33F05" w:rsidP="0024754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Этот риск усугубляется малой осведомлённостью об </w:t>
      </w:r>
      <w:r w:rsidR="00C02BDE">
        <w:rPr>
          <w:rFonts w:ascii="Times New Roman" w:hAnsi="Times New Roman" w:cs="Times New Roman"/>
          <w:sz w:val="28"/>
          <w:szCs w:val="28"/>
        </w:rPr>
        <w:t xml:space="preserve">информационных </w:t>
      </w:r>
      <w:r w:rsidRPr="001E0B8D">
        <w:rPr>
          <w:rFonts w:ascii="Times New Roman" w:hAnsi="Times New Roman" w:cs="Times New Roman"/>
          <w:sz w:val="28"/>
          <w:szCs w:val="28"/>
        </w:rPr>
        <w:t xml:space="preserve">технологиях и низким уровнем «цифровых навыков» у обычных граждан, а также практическим отсутствием института аудита и независимой экспертизы </w:t>
      </w:r>
      <w:r w:rsidR="00C02BDE">
        <w:rPr>
          <w:rFonts w:ascii="Times New Roman" w:hAnsi="Times New Roman" w:cs="Times New Roman"/>
          <w:sz w:val="28"/>
          <w:szCs w:val="28"/>
        </w:rPr>
        <w:t xml:space="preserve">информационных систем и </w:t>
      </w:r>
      <w:r w:rsidRPr="001E0B8D">
        <w:rPr>
          <w:rFonts w:ascii="Times New Roman" w:hAnsi="Times New Roman" w:cs="Times New Roman"/>
          <w:sz w:val="28"/>
          <w:szCs w:val="28"/>
        </w:rPr>
        <w:t>технологи</w:t>
      </w:r>
      <w:r w:rsidR="00C02BDE">
        <w:rPr>
          <w:rFonts w:ascii="Times New Roman" w:hAnsi="Times New Roman" w:cs="Times New Roman"/>
          <w:sz w:val="28"/>
          <w:szCs w:val="28"/>
        </w:rPr>
        <w:t>й,</w:t>
      </w:r>
      <w:r w:rsidRPr="001E0B8D">
        <w:rPr>
          <w:rFonts w:ascii="Times New Roman" w:hAnsi="Times New Roman" w:cs="Times New Roman"/>
          <w:sz w:val="28"/>
          <w:szCs w:val="28"/>
        </w:rPr>
        <w:t xml:space="preserve"> систем хранения и передачи данных.</w:t>
      </w:r>
    </w:p>
    <w:p w14:paraId="26A1211C" w14:textId="2FBE30C8" w:rsidR="00A33F05" w:rsidRPr="0024754F" w:rsidRDefault="0024754F" w:rsidP="0024754F">
      <w:pPr>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2. </w:t>
      </w:r>
      <w:r w:rsidRPr="0024754F">
        <w:rPr>
          <w:rFonts w:ascii="Times New Roman" w:hAnsi="Times New Roman" w:cs="Times New Roman"/>
          <w:b/>
          <w:bCs/>
          <w:sz w:val="28"/>
          <w:szCs w:val="28"/>
        </w:rPr>
        <w:t>Н</w:t>
      </w:r>
      <w:r w:rsidR="00A33F05" w:rsidRPr="0024754F">
        <w:rPr>
          <w:rFonts w:ascii="Times New Roman" w:hAnsi="Times New Roman" w:cs="Times New Roman"/>
          <w:b/>
          <w:bCs/>
          <w:sz w:val="28"/>
          <w:szCs w:val="28"/>
        </w:rPr>
        <w:t>изкая</w:t>
      </w:r>
      <w:bookmarkStart w:id="12" w:name="_Toc77663171"/>
      <w:r w:rsidR="00A33F05" w:rsidRPr="0024754F">
        <w:rPr>
          <w:rFonts w:ascii="Times New Roman" w:hAnsi="Times New Roman" w:cs="Times New Roman"/>
          <w:b/>
          <w:bCs/>
          <w:sz w:val="28"/>
          <w:szCs w:val="28"/>
        </w:rPr>
        <w:t xml:space="preserve"> надёжность хранения цифровых документов и материалов</w:t>
      </w:r>
      <w:bookmarkEnd w:id="12"/>
      <w:r w:rsidR="000A7C9D" w:rsidRPr="0024754F">
        <w:rPr>
          <w:rFonts w:ascii="Times New Roman" w:hAnsi="Times New Roman" w:cs="Times New Roman"/>
          <w:b/>
          <w:bCs/>
          <w:sz w:val="28"/>
          <w:szCs w:val="28"/>
        </w:rPr>
        <w:t>.</w:t>
      </w:r>
      <w:r w:rsidR="000A7C9D" w:rsidRPr="0024754F">
        <w:rPr>
          <w:rFonts w:ascii="Times New Roman" w:hAnsi="Times New Roman" w:cs="Times New Roman"/>
          <w:sz w:val="28"/>
          <w:szCs w:val="28"/>
        </w:rPr>
        <w:t xml:space="preserve"> </w:t>
      </w:r>
      <w:r w:rsidRPr="0024754F">
        <w:rPr>
          <w:rFonts w:ascii="Times New Roman" w:hAnsi="Times New Roman" w:cs="Times New Roman"/>
          <w:sz w:val="28"/>
          <w:szCs w:val="28"/>
        </w:rPr>
        <w:t xml:space="preserve"> </w:t>
      </w:r>
      <w:r w:rsidR="00A33F05" w:rsidRPr="0024754F">
        <w:rPr>
          <w:rFonts w:ascii="Times New Roman" w:hAnsi="Times New Roman" w:cs="Times New Roman"/>
          <w:sz w:val="28"/>
          <w:szCs w:val="28"/>
        </w:rPr>
        <w:t xml:space="preserve">Мало кто из современных </w:t>
      </w:r>
      <w:r w:rsidR="000242B2" w:rsidRPr="0024754F">
        <w:rPr>
          <w:rFonts w:ascii="Times New Roman" w:hAnsi="Times New Roman" w:cs="Times New Roman"/>
          <w:sz w:val="28"/>
          <w:szCs w:val="28"/>
        </w:rPr>
        <w:t>«</w:t>
      </w:r>
      <w:proofErr w:type="spellStart"/>
      <w:r w:rsidR="00A33F05" w:rsidRPr="0024754F">
        <w:rPr>
          <w:rFonts w:ascii="Times New Roman" w:hAnsi="Times New Roman" w:cs="Times New Roman"/>
          <w:sz w:val="28"/>
          <w:szCs w:val="28"/>
        </w:rPr>
        <w:t>цифровизаторов</w:t>
      </w:r>
      <w:proofErr w:type="spellEnd"/>
      <w:r w:rsidR="000242B2" w:rsidRPr="0024754F">
        <w:rPr>
          <w:rFonts w:ascii="Times New Roman" w:hAnsi="Times New Roman" w:cs="Times New Roman"/>
          <w:sz w:val="28"/>
          <w:szCs w:val="28"/>
        </w:rPr>
        <w:t>»</w:t>
      </w:r>
      <w:r w:rsidR="00A33F05" w:rsidRPr="0024754F">
        <w:rPr>
          <w:rFonts w:ascii="Times New Roman" w:hAnsi="Times New Roman" w:cs="Times New Roman"/>
          <w:sz w:val="28"/>
          <w:szCs w:val="28"/>
        </w:rPr>
        <w:t xml:space="preserve"> отдаёт себе отчёт, какова средняя продолжительность жизни форматов данных и носителей данных. Мы по-прежнему способны читать тексты и изображения, имеющие давность в тысячи лет (на бумаге, керамике, камне, металле, пергаменте, дереве</w:t>
      </w:r>
      <w:r w:rsidR="008F4AEE">
        <w:rPr>
          <w:rFonts w:ascii="Times New Roman" w:hAnsi="Times New Roman" w:cs="Times New Roman"/>
          <w:sz w:val="28"/>
          <w:szCs w:val="28"/>
        </w:rPr>
        <w:t>, даже на бересте</w:t>
      </w:r>
      <w:r w:rsidR="00A33F05" w:rsidRPr="0024754F">
        <w:rPr>
          <w:rFonts w:ascii="Times New Roman" w:hAnsi="Times New Roman" w:cs="Times New Roman"/>
          <w:sz w:val="28"/>
          <w:szCs w:val="28"/>
        </w:rPr>
        <w:t xml:space="preserve">), </w:t>
      </w:r>
      <w:r w:rsidR="00A33F05" w:rsidRPr="0024754F">
        <w:rPr>
          <w:rFonts w:ascii="Times New Roman" w:hAnsi="Times New Roman" w:cs="Times New Roman"/>
          <w:sz w:val="28"/>
          <w:szCs w:val="28"/>
        </w:rPr>
        <w:lastRenderedPageBreak/>
        <w:t xml:space="preserve">но уже практически неспособны прочесть цифровые данные конца </w:t>
      </w:r>
      <w:r w:rsidR="00C150B0">
        <w:rPr>
          <w:rFonts w:ascii="Times New Roman" w:hAnsi="Times New Roman" w:cs="Times New Roman"/>
          <w:sz w:val="28"/>
          <w:szCs w:val="28"/>
        </w:rPr>
        <w:t>19</w:t>
      </w:r>
      <w:r w:rsidR="00A33F05" w:rsidRPr="0024754F">
        <w:rPr>
          <w:rFonts w:ascii="Times New Roman" w:hAnsi="Times New Roman" w:cs="Times New Roman"/>
          <w:sz w:val="28"/>
          <w:szCs w:val="28"/>
        </w:rPr>
        <w:t xml:space="preserve">80-х и начала </w:t>
      </w:r>
      <w:r w:rsidR="00C150B0">
        <w:rPr>
          <w:rFonts w:ascii="Times New Roman" w:hAnsi="Times New Roman" w:cs="Times New Roman"/>
          <w:sz w:val="28"/>
          <w:szCs w:val="28"/>
        </w:rPr>
        <w:t>19</w:t>
      </w:r>
      <w:r w:rsidR="00A33F05" w:rsidRPr="0024754F">
        <w:rPr>
          <w:rFonts w:ascii="Times New Roman" w:hAnsi="Times New Roman" w:cs="Times New Roman"/>
          <w:sz w:val="28"/>
          <w:szCs w:val="28"/>
        </w:rPr>
        <w:t>90-х годов.</w:t>
      </w:r>
      <w:r w:rsidR="00A505AD" w:rsidRPr="0024754F">
        <w:rPr>
          <w:rFonts w:ascii="Times New Roman" w:hAnsi="Times New Roman" w:cs="Times New Roman"/>
          <w:sz w:val="28"/>
          <w:szCs w:val="28"/>
        </w:rPr>
        <w:t xml:space="preserve"> Это объясняется следующими</w:t>
      </w:r>
      <w:r w:rsidR="002F1140" w:rsidRPr="0024754F">
        <w:rPr>
          <w:rFonts w:ascii="Times New Roman" w:hAnsi="Times New Roman" w:cs="Times New Roman"/>
          <w:sz w:val="28"/>
          <w:szCs w:val="28"/>
        </w:rPr>
        <w:t xml:space="preserve"> обстоятельствами:</w:t>
      </w:r>
    </w:p>
    <w:bookmarkEnd w:id="10"/>
    <w:p w14:paraId="0E7FFB3A" w14:textId="41171DEE" w:rsidR="00A33F05" w:rsidRPr="001E0B8D" w:rsidRDefault="0024754F" w:rsidP="0024754F">
      <w:pPr>
        <w:spacing w:line="360" w:lineRule="auto"/>
        <w:ind w:left="708" w:firstLine="708"/>
        <w:jc w:val="both"/>
        <w:rPr>
          <w:rFonts w:ascii="Times New Roman" w:hAnsi="Times New Roman" w:cs="Times New Roman"/>
          <w:sz w:val="28"/>
          <w:szCs w:val="28"/>
        </w:rPr>
      </w:pPr>
      <w:r>
        <w:rPr>
          <w:rFonts w:ascii="Times New Roman" w:hAnsi="Times New Roman" w:cs="Times New Roman"/>
          <w:b/>
          <w:bCs/>
          <w:sz w:val="28"/>
          <w:szCs w:val="28"/>
        </w:rPr>
        <w:t xml:space="preserve">а) </w:t>
      </w:r>
      <w:r w:rsidR="00BA3813">
        <w:rPr>
          <w:rFonts w:ascii="Times New Roman" w:hAnsi="Times New Roman" w:cs="Times New Roman"/>
          <w:b/>
          <w:bCs/>
          <w:sz w:val="28"/>
          <w:szCs w:val="28"/>
        </w:rPr>
        <w:t>ц</w:t>
      </w:r>
      <w:r w:rsidR="00BA3813" w:rsidRPr="0024754F">
        <w:rPr>
          <w:rFonts w:ascii="Times New Roman" w:hAnsi="Times New Roman" w:cs="Times New Roman"/>
          <w:b/>
          <w:bCs/>
          <w:sz w:val="28"/>
          <w:szCs w:val="28"/>
        </w:rPr>
        <w:t xml:space="preserve">ифровые </w:t>
      </w:r>
      <w:r w:rsidR="00A33F05" w:rsidRPr="0024754F">
        <w:rPr>
          <w:rFonts w:ascii="Times New Roman" w:hAnsi="Times New Roman" w:cs="Times New Roman"/>
          <w:b/>
          <w:bCs/>
          <w:sz w:val="28"/>
          <w:szCs w:val="28"/>
        </w:rPr>
        <w:t xml:space="preserve">форматы живут не более </w:t>
      </w:r>
      <w:r w:rsidR="009C71CE" w:rsidRPr="0024754F">
        <w:rPr>
          <w:rFonts w:ascii="Times New Roman" w:hAnsi="Times New Roman" w:cs="Times New Roman"/>
          <w:b/>
          <w:bCs/>
          <w:sz w:val="28"/>
          <w:szCs w:val="28"/>
        </w:rPr>
        <w:t>15–20 лет</w:t>
      </w:r>
      <w:r w:rsidR="00A33F05" w:rsidRPr="0024754F">
        <w:rPr>
          <w:rFonts w:ascii="Times New Roman" w:hAnsi="Times New Roman" w:cs="Times New Roman"/>
          <w:b/>
          <w:bCs/>
          <w:sz w:val="28"/>
          <w:szCs w:val="28"/>
        </w:rPr>
        <w:t>.</w:t>
      </w:r>
      <w:r w:rsidR="00A33F05" w:rsidRPr="001E0B8D">
        <w:rPr>
          <w:rFonts w:ascii="Times New Roman" w:hAnsi="Times New Roman" w:cs="Times New Roman"/>
          <w:sz w:val="28"/>
          <w:szCs w:val="28"/>
        </w:rPr>
        <w:t xml:space="preserve"> </w:t>
      </w:r>
      <w:proofErr w:type="gramStart"/>
      <w:r w:rsidR="008A1C73">
        <w:rPr>
          <w:rFonts w:ascii="Times New Roman" w:hAnsi="Times New Roman" w:cs="Times New Roman"/>
          <w:sz w:val="28"/>
          <w:szCs w:val="28"/>
        </w:rPr>
        <w:t>С</w:t>
      </w:r>
      <w:r w:rsidR="00A33F05" w:rsidRPr="001E0B8D">
        <w:rPr>
          <w:rFonts w:ascii="Times New Roman" w:hAnsi="Times New Roman" w:cs="Times New Roman"/>
          <w:sz w:val="28"/>
          <w:szCs w:val="28"/>
        </w:rPr>
        <w:t xml:space="preserve">ейчас в большинстве организаций (или на дому) практически невозможно прочесть когда-то сохранённые данные с семидюймовой дискеты (конец </w:t>
      </w:r>
      <w:r w:rsidR="009C71CE">
        <w:rPr>
          <w:rFonts w:ascii="Times New Roman" w:hAnsi="Times New Roman" w:cs="Times New Roman"/>
          <w:sz w:val="28"/>
          <w:szCs w:val="28"/>
        </w:rPr>
        <w:t>19</w:t>
      </w:r>
      <w:r w:rsidR="00A33F05" w:rsidRPr="001E0B8D">
        <w:rPr>
          <w:rFonts w:ascii="Times New Roman" w:hAnsi="Times New Roman" w:cs="Times New Roman"/>
          <w:sz w:val="28"/>
          <w:szCs w:val="28"/>
        </w:rPr>
        <w:t xml:space="preserve">80-х), с пятидюймовой дискеты (начало </w:t>
      </w:r>
      <w:r w:rsidR="009C71CE">
        <w:rPr>
          <w:rFonts w:ascii="Times New Roman" w:hAnsi="Times New Roman" w:cs="Times New Roman"/>
          <w:sz w:val="28"/>
          <w:szCs w:val="28"/>
        </w:rPr>
        <w:t>19</w:t>
      </w:r>
      <w:r w:rsidR="00A33F05" w:rsidRPr="001E0B8D">
        <w:rPr>
          <w:rFonts w:ascii="Times New Roman" w:hAnsi="Times New Roman" w:cs="Times New Roman"/>
          <w:sz w:val="28"/>
          <w:szCs w:val="28"/>
        </w:rPr>
        <w:t xml:space="preserve">90-х), с дискет 3,5 дюйма (середина </w:t>
      </w:r>
      <w:r w:rsidR="009C71CE">
        <w:rPr>
          <w:rFonts w:ascii="Times New Roman" w:hAnsi="Times New Roman" w:cs="Times New Roman"/>
          <w:sz w:val="28"/>
          <w:szCs w:val="28"/>
        </w:rPr>
        <w:t>19</w:t>
      </w:r>
      <w:r w:rsidR="00A33F05" w:rsidRPr="001E0B8D">
        <w:rPr>
          <w:rFonts w:ascii="Times New Roman" w:hAnsi="Times New Roman" w:cs="Times New Roman"/>
          <w:sz w:val="28"/>
          <w:szCs w:val="28"/>
        </w:rPr>
        <w:t xml:space="preserve">90-х и начало 2000-х); более того, уже довольно затруднительно найти устройство для чтения когда-то популярных дисков </w:t>
      </w:r>
      <w:r w:rsidR="00A33F05" w:rsidRPr="001E0B8D">
        <w:rPr>
          <w:rFonts w:ascii="Times New Roman" w:hAnsi="Times New Roman" w:cs="Times New Roman"/>
          <w:sz w:val="28"/>
          <w:szCs w:val="28"/>
          <w:lang w:val="en-US"/>
        </w:rPr>
        <w:t>CD</w:t>
      </w:r>
      <w:r w:rsidR="00A33F05" w:rsidRPr="001E0B8D">
        <w:rPr>
          <w:rFonts w:ascii="Times New Roman" w:hAnsi="Times New Roman" w:cs="Times New Roman"/>
          <w:sz w:val="28"/>
          <w:szCs w:val="28"/>
        </w:rPr>
        <w:t xml:space="preserve"> или </w:t>
      </w:r>
      <w:r w:rsidR="00A33F05" w:rsidRPr="001E0B8D">
        <w:rPr>
          <w:rFonts w:ascii="Times New Roman" w:hAnsi="Times New Roman" w:cs="Times New Roman"/>
          <w:sz w:val="28"/>
          <w:szCs w:val="28"/>
          <w:lang w:val="en-US"/>
        </w:rPr>
        <w:t>DVD</w:t>
      </w:r>
      <w:r w:rsidR="00A33F05" w:rsidRPr="001E0B8D">
        <w:rPr>
          <w:rFonts w:ascii="Times New Roman" w:hAnsi="Times New Roman" w:cs="Times New Roman"/>
          <w:sz w:val="28"/>
          <w:szCs w:val="28"/>
        </w:rPr>
        <w:t xml:space="preserve"> (конец </w:t>
      </w:r>
      <w:r w:rsidR="009C71CE">
        <w:rPr>
          <w:rFonts w:ascii="Times New Roman" w:hAnsi="Times New Roman" w:cs="Times New Roman"/>
          <w:sz w:val="28"/>
          <w:szCs w:val="28"/>
        </w:rPr>
        <w:t>19</w:t>
      </w:r>
      <w:r w:rsidR="009C71CE" w:rsidRPr="001E0B8D">
        <w:rPr>
          <w:rFonts w:ascii="Times New Roman" w:hAnsi="Times New Roman" w:cs="Times New Roman"/>
          <w:sz w:val="28"/>
          <w:szCs w:val="28"/>
        </w:rPr>
        <w:t>90-х</w:t>
      </w:r>
      <w:r w:rsidR="00A33F05" w:rsidRPr="001E0B8D">
        <w:rPr>
          <w:rFonts w:ascii="Times New Roman" w:hAnsi="Times New Roman" w:cs="Times New Roman"/>
          <w:sz w:val="28"/>
          <w:szCs w:val="28"/>
        </w:rPr>
        <w:t xml:space="preserve"> – начало 2000-х).</w:t>
      </w:r>
      <w:proofErr w:type="gramEnd"/>
      <w:r w:rsidR="00A33F05" w:rsidRPr="001E0B8D">
        <w:rPr>
          <w:rFonts w:ascii="Times New Roman" w:hAnsi="Times New Roman" w:cs="Times New Roman"/>
          <w:sz w:val="28"/>
          <w:szCs w:val="28"/>
        </w:rPr>
        <w:t xml:space="preserve"> Форматы цифровых кассет для вид</w:t>
      </w:r>
      <w:proofErr w:type="gramStart"/>
      <w:r w:rsidR="00A33F05" w:rsidRPr="001E0B8D">
        <w:rPr>
          <w:rFonts w:ascii="Times New Roman" w:hAnsi="Times New Roman" w:cs="Times New Roman"/>
          <w:sz w:val="28"/>
          <w:szCs w:val="28"/>
        </w:rPr>
        <w:t>ео и ау</w:t>
      </w:r>
      <w:proofErr w:type="gramEnd"/>
      <w:r w:rsidR="00A33F05" w:rsidRPr="001E0B8D">
        <w:rPr>
          <w:rFonts w:ascii="Times New Roman" w:hAnsi="Times New Roman" w:cs="Times New Roman"/>
          <w:sz w:val="28"/>
          <w:szCs w:val="28"/>
        </w:rPr>
        <w:t xml:space="preserve">дио из начала 2000-х </w:t>
      </w:r>
      <w:r w:rsidR="009C71CE">
        <w:rPr>
          <w:rFonts w:ascii="Times New Roman" w:hAnsi="Times New Roman" w:cs="Times New Roman"/>
          <w:sz w:val="28"/>
          <w:szCs w:val="28"/>
        </w:rPr>
        <w:t>г</w:t>
      </w:r>
      <w:r w:rsidR="00A33F05" w:rsidRPr="001E0B8D">
        <w:rPr>
          <w:rFonts w:ascii="Times New Roman" w:hAnsi="Times New Roman" w:cs="Times New Roman"/>
          <w:sz w:val="28"/>
          <w:szCs w:val="28"/>
        </w:rPr>
        <w:t xml:space="preserve">одов – также устарели, такие кассеты практически не на чём просмотреть. Популярный в 1990-х-2010-х годах формат представления графики и звука </w:t>
      </w:r>
      <w:r w:rsidR="00A33F05" w:rsidRPr="001E0B8D">
        <w:rPr>
          <w:rFonts w:ascii="Times New Roman" w:hAnsi="Times New Roman" w:cs="Times New Roman"/>
          <w:sz w:val="28"/>
          <w:szCs w:val="28"/>
          <w:lang w:val="en-US"/>
        </w:rPr>
        <w:t>Flash</w:t>
      </w:r>
      <w:r w:rsidR="00A33F05" w:rsidRPr="001E0B8D">
        <w:rPr>
          <w:rFonts w:ascii="Times New Roman" w:hAnsi="Times New Roman" w:cs="Times New Roman"/>
          <w:sz w:val="28"/>
          <w:szCs w:val="28"/>
        </w:rPr>
        <w:t xml:space="preserve"> уже фактически </w:t>
      </w:r>
      <w:r w:rsidR="00FD179B" w:rsidRPr="001E0B8D">
        <w:rPr>
          <w:rFonts w:ascii="Times New Roman" w:hAnsi="Times New Roman" w:cs="Times New Roman"/>
          <w:sz w:val="28"/>
          <w:szCs w:val="28"/>
        </w:rPr>
        <w:t>«</w:t>
      </w:r>
      <w:r w:rsidR="00A33F05" w:rsidRPr="001E0B8D">
        <w:rPr>
          <w:rFonts w:ascii="Times New Roman" w:hAnsi="Times New Roman" w:cs="Times New Roman"/>
          <w:sz w:val="28"/>
          <w:szCs w:val="28"/>
        </w:rPr>
        <w:t>умер</w:t>
      </w:r>
      <w:r w:rsidR="00FD179B" w:rsidRPr="001E0B8D">
        <w:rPr>
          <w:rFonts w:ascii="Times New Roman" w:hAnsi="Times New Roman" w:cs="Times New Roman"/>
          <w:sz w:val="28"/>
          <w:szCs w:val="28"/>
        </w:rPr>
        <w:t>»</w:t>
      </w:r>
      <w:r w:rsidR="00A33F05" w:rsidRPr="001E0B8D">
        <w:rPr>
          <w:rFonts w:ascii="Times New Roman" w:hAnsi="Times New Roman" w:cs="Times New Roman"/>
          <w:sz w:val="28"/>
          <w:szCs w:val="28"/>
        </w:rPr>
        <w:t xml:space="preserve">, многие сделанные на </w:t>
      </w:r>
      <w:r w:rsidR="00A33F05" w:rsidRPr="001E0B8D">
        <w:rPr>
          <w:rFonts w:ascii="Times New Roman" w:hAnsi="Times New Roman" w:cs="Times New Roman"/>
          <w:sz w:val="28"/>
          <w:szCs w:val="28"/>
          <w:lang w:val="en-US"/>
        </w:rPr>
        <w:t>Flash</w:t>
      </w:r>
      <w:r w:rsidR="00A33F05" w:rsidRPr="001E0B8D">
        <w:rPr>
          <w:rFonts w:ascii="Times New Roman" w:hAnsi="Times New Roman" w:cs="Times New Roman"/>
          <w:sz w:val="28"/>
          <w:szCs w:val="28"/>
        </w:rPr>
        <w:t xml:space="preserve"> проекты и контент </w:t>
      </w:r>
      <w:r w:rsidR="00FD179B" w:rsidRPr="001E0B8D">
        <w:rPr>
          <w:rFonts w:ascii="Times New Roman" w:hAnsi="Times New Roman" w:cs="Times New Roman"/>
          <w:sz w:val="28"/>
          <w:szCs w:val="28"/>
        </w:rPr>
        <w:t>«</w:t>
      </w:r>
      <w:r w:rsidR="00A33F05" w:rsidRPr="001E0B8D">
        <w:rPr>
          <w:rFonts w:ascii="Times New Roman" w:hAnsi="Times New Roman" w:cs="Times New Roman"/>
          <w:sz w:val="28"/>
          <w:szCs w:val="28"/>
        </w:rPr>
        <w:t>умерли</w:t>
      </w:r>
      <w:r w:rsidR="00FD179B" w:rsidRPr="001E0B8D">
        <w:rPr>
          <w:rFonts w:ascii="Times New Roman" w:hAnsi="Times New Roman" w:cs="Times New Roman"/>
          <w:sz w:val="28"/>
          <w:szCs w:val="28"/>
        </w:rPr>
        <w:t>»</w:t>
      </w:r>
      <w:r w:rsidR="00A33F05" w:rsidRPr="001E0B8D">
        <w:rPr>
          <w:rFonts w:ascii="Times New Roman" w:hAnsi="Times New Roman" w:cs="Times New Roman"/>
          <w:sz w:val="28"/>
          <w:szCs w:val="28"/>
        </w:rPr>
        <w:t xml:space="preserve"> вместе с форматом. Та же проблема </w:t>
      </w:r>
      <w:r w:rsidR="00930866" w:rsidRPr="00930866">
        <w:rPr>
          <w:rFonts w:ascii="Times New Roman" w:hAnsi="Times New Roman" w:cs="Times New Roman"/>
          <w:sz w:val="28"/>
          <w:szCs w:val="28"/>
        </w:rPr>
        <w:t xml:space="preserve">наблюдается и </w:t>
      </w:r>
      <w:r w:rsidR="00A33F05" w:rsidRPr="001E0B8D">
        <w:rPr>
          <w:rFonts w:ascii="Times New Roman" w:hAnsi="Times New Roman" w:cs="Times New Roman"/>
          <w:sz w:val="28"/>
          <w:szCs w:val="28"/>
        </w:rPr>
        <w:t>с картриджами игр для устаревших игровых приставок.</w:t>
      </w:r>
    </w:p>
    <w:p w14:paraId="58571B59" w14:textId="02CBF992" w:rsidR="00A33F05" w:rsidRPr="001E0B8D" w:rsidRDefault="000E7581" w:rsidP="0024754F">
      <w:pPr>
        <w:spacing w:line="360" w:lineRule="auto"/>
        <w:ind w:left="708" w:firstLine="708"/>
        <w:jc w:val="both"/>
        <w:rPr>
          <w:rFonts w:ascii="Times New Roman" w:hAnsi="Times New Roman" w:cs="Times New Roman"/>
          <w:sz w:val="28"/>
          <w:szCs w:val="28"/>
        </w:rPr>
      </w:pPr>
      <w:r w:rsidRPr="000E7581">
        <w:rPr>
          <w:rFonts w:ascii="Times New Roman" w:hAnsi="Times New Roman" w:cs="Times New Roman"/>
          <w:b/>
          <w:bCs/>
          <w:sz w:val="28"/>
          <w:szCs w:val="28"/>
        </w:rPr>
        <w:t xml:space="preserve">б) </w:t>
      </w:r>
      <w:r w:rsidR="008E020E">
        <w:rPr>
          <w:rFonts w:ascii="Times New Roman" w:hAnsi="Times New Roman" w:cs="Times New Roman"/>
          <w:b/>
          <w:bCs/>
          <w:sz w:val="28"/>
          <w:szCs w:val="28"/>
        </w:rPr>
        <w:t>с</w:t>
      </w:r>
      <w:r w:rsidRPr="000E7581">
        <w:rPr>
          <w:rFonts w:ascii="Times New Roman" w:hAnsi="Times New Roman" w:cs="Times New Roman"/>
          <w:b/>
          <w:bCs/>
          <w:sz w:val="28"/>
          <w:szCs w:val="28"/>
        </w:rPr>
        <w:t>редний срок жизни операционных систем и офисных приложений – также не превышает 20 лет</w:t>
      </w:r>
      <w:r w:rsidR="00A33F05" w:rsidRPr="0024754F">
        <w:rPr>
          <w:rFonts w:ascii="Times New Roman" w:hAnsi="Times New Roman" w:cs="Times New Roman"/>
          <w:b/>
          <w:bCs/>
          <w:sz w:val="28"/>
          <w:szCs w:val="28"/>
        </w:rPr>
        <w:t>.</w:t>
      </w:r>
      <w:r w:rsidR="00A33F05" w:rsidRPr="001E0B8D">
        <w:rPr>
          <w:rFonts w:ascii="Times New Roman" w:hAnsi="Times New Roman" w:cs="Times New Roman"/>
          <w:sz w:val="28"/>
          <w:szCs w:val="28"/>
        </w:rPr>
        <w:t xml:space="preserve"> Смена более полутора десятков версий операционных систем и офисных приложений для ПК за последние 30 лет сделала практически «нечитаемыми» огромн</w:t>
      </w:r>
      <w:r w:rsidR="00FD179B" w:rsidRPr="001E0B8D">
        <w:rPr>
          <w:rFonts w:ascii="Times New Roman" w:hAnsi="Times New Roman" w:cs="Times New Roman"/>
          <w:sz w:val="28"/>
          <w:szCs w:val="28"/>
        </w:rPr>
        <w:t>ые</w:t>
      </w:r>
      <w:r w:rsidR="00A33F05" w:rsidRPr="001E0B8D">
        <w:rPr>
          <w:rFonts w:ascii="Times New Roman" w:hAnsi="Times New Roman" w:cs="Times New Roman"/>
          <w:sz w:val="28"/>
          <w:szCs w:val="28"/>
        </w:rPr>
        <w:t xml:space="preserve"> </w:t>
      </w:r>
      <w:r w:rsidR="00FD179B" w:rsidRPr="001E0B8D">
        <w:rPr>
          <w:rFonts w:ascii="Times New Roman" w:hAnsi="Times New Roman" w:cs="Times New Roman"/>
          <w:sz w:val="28"/>
          <w:szCs w:val="28"/>
        </w:rPr>
        <w:t>массивы</w:t>
      </w:r>
      <w:r w:rsidR="00A33F05" w:rsidRPr="001E0B8D">
        <w:rPr>
          <w:rFonts w:ascii="Times New Roman" w:hAnsi="Times New Roman" w:cs="Times New Roman"/>
          <w:sz w:val="28"/>
          <w:szCs w:val="28"/>
        </w:rPr>
        <w:t xml:space="preserve"> старых документов, программ и изображений. Практически нигде не хранятся старые версии персональных компьютеров с устаревшими версиями MS DOS, </w:t>
      </w:r>
      <w:proofErr w:type="spellStart"/>
      <w:r w:rsidR="00A33F05" w:rsidRPr="001E0B8D">
        <w:rPr>
          <w:rFonts w:ascii="Times New Roman" w:hAnsi="Times New Roman" w:cs="Times New Roman"/>
          <w:sz w:val="28"/>
          <w:szCs w:val="28"/>
        </w:rPr>
        <w:t>Windows</w:t>
      </w:r>
      <w:proofErr w:type="spellEnd"/>
      <w:r w:rsidR="00A33F05" w:rsidRPr="001E0B8D">
        <w:rPr>
          <w:rFonts w:ascii="Times New Roman" w:hAnsi="Times New Roman" w:cs="Times New Roman"/>
          <w:sz w:val="28"/>
          <w:szCs w:val="28"/>
        </w:rPr>
        <w:t xml:space="preserve"> 3.1, </w:t>
      </w:r>
      <w:proofErr w:type="spellStart"/>
      <w:r w:rsidR="00A33F05" w:rsidRPr="001E0B8D">
        <w:rPr>
          <w:rFonts w:ascii="Times New Roman" w:hAnsi="Times New Roman" w:cs="Times New Roman"/>
          <w:sz w:val="28"/>
          <w:szCs w:val="28"/>
        </w:rPr>
        <w:t>Windows</w:t>
      </w:r>
      <w:proofErr w:type="spellEnd"/>
      <w:r w:rsidR="00A33F05" w:rsidRPr="001E0B8D">
        <w:rPr>
          <w:rFonts w:ascii="Times New Roman" w:hAnsi="Times New Roman" w:cs="Times New Roman"/>
          <w:sz w:val="28"/>
          <w:szCs w:val="28"/>
        </w:rPr>
        <w:t xml:space="preserve"> XP на тот невероятный случай, когда появится необходимость прочесть «документ из 90-х». </w:t>
      </w:r>
      <w:r w:rsidR="00F91A87" w:rsidRPr="00F91A87">
        <w:rPr>
          <w:rFonts w:ascii="Times New Roman" w:hAnsi="Times New Roman" w:cs="Times New Roman"/>
          <w:sz w:val="28"/>
          <w:szCs w:val="28"/>
        </w:rPr>
        <w:t xml:space="preserve">Та же проблема наблюдается и с языками программирования, на которых создаются ИТ-системы: старые ИТ-системы через </w:t>
      </w:r>
      <w:r w:rsidR="007959B4" w:rsidRPr="00F91A87">
        <w:rPr>
          <w:rFonts w:ascii="Times New Roman" w:hAnsi="Times New Roman" w:cs="Times New Roman"/>
          <w:sz w:val="28"/>
          <w:szCs w:val="28"/>
        </w:rPr>
        <w:t xml:space="preserve">20–25 </w:t>
      </w:r>
      <w:r w:rsidR="00F91A87" w:rsidRPr="00F91A87">
        <w:rPr>
          <w:rFonts w:ascii="Times New Roman" w:hAnsi="Times New Roman" w:cs="Times New Roman"/>
          <w:sz w:val="28"/>
          <w:szCs w:val="28"/>
        </w:rPr>
        <w:t xml:space="preserve"> лет </w:t>
      </w:r>
      <w:proofErr w:type="gramStart"/>
      <w:r w:rsidR="00F91A87" w:rsidRPr="00F91A87">
        <w:rPr>
          <w:rFonts w:ascii="Times New Roman" w:hAnsi="Times New Roman" w:cs="Times New Roman"/>
          <w:sz w:val="28"/>
          <w:szCs w:val="28"/>
        </w:rPr>
        <w:t>становится</w:t>
      </w:r>
      <w:proofErr w:type="gramEnd"/>
      <w:r w:rsidR="00F91A87" w:rsidRPr="00F91A87">
        <w:rPr>
          <w:rFonts w:ascii="Times New Roman" w:hAnsi="Times New Roman" w:cs="Times New Roman"/>
          <w:sz w:val="28"/>
          <w:szCs w:val="28"/>
        </w:rPr>
        <w:t xml:space="preserve"> станет невозможно поддерживать и </w:t>
      </w:r>
      <w:bookmarkStart w:id="13" w:name="_Hlk76971803"/>
      <w:bookmarkStart w:id="14" w:name="_Hlk74922178"/>
      <w:r w:rsidR="00F22BDD" w:rsidRPr="00F91A87">
        <w:rPr>
          <w:rFonts w:ascii="Times New Roman" w:hAnsi="Times New Roman" w:cs="Times New Roman"/>
          <w:sz w:val="28"/>
          <w:szCs w:val="28"/>
        </w:rPr>
        <w:t>развивать.</w:t>
      </w:r>
      <w:r w:rsidR="00F22BDD" w:rsidRPr="001E0B8D">
        <w:rPr>
          <w:rFonts w:ascii="Times New Roman" w:hAnsi="Times New Roman" w:cs="Times New Roman"/>
          <w:sz w:val="28"/>
          <w:szCs w:val="28"/>
        </w:rPr>
        <w:t xml:space="preserve"> Итак</w:t>
      </w:r>
      <w:r w:rsidR="00470310" w:rsidRPr="001E0B8D">
        <w:rPr>
          <w:rFonts w:ascii="Times New Roman" w:hAnsi="Times New Roman" w:cs="Times New Roman"/>
          <w:sz w:val="28"/>
          <w:szCs w:val="28"/>
        </w:rPr>
        <w:t>, с</w:t>
      </w:r>
      <w:r w:rsidR="00A33F05" w:rsidRPr="001E0B8D">
        <w:rPr>
          <w:rFonts w:ascii="Times New Roman" w:hAnsi="Times New Roman" w:cs="Times New Roman"/>
          <w:sz w:val="28"/>
          <w:szCs w:val="28"/>
        </w:rPr>
        <w:t xml:space="preserve">редний срок жизни каждого цифрового формата хранения и обработки данных, после </w:t>
      </w:r>
      <w:proofErr w:type="gramStart"/>
      <w:r w:rsidR="00A33F05" w:rsidRPr="001E0B8D">
        <w:rPr>
          <w:rFonts w:ascii="Times New Roman" w:hAnsi="Times New Roman" w:cs="Times New Roman"/>
          <w:sz w:val="28"/>
          <w:szCs w:val="28"/>
        </w:rPr>
        <w:t>истечения</w:t>
      </w:r>
      <w:proofErr w:type="gramEnd"/>
      <w:r w:rsidR="00A33F05" w:rsidRPr="001E0B8D">
        <w:rPr>
          <w:rFonts w:ascii="Times New Roman" w:hAnsi="Times New Roman" w:cs="Times New Roman"/>
          <w:sz w:val="28"/>
          <w:szCs w:val="28"/>
        </w:rPr>
        <w:t xml:space="preserve"> которого им практически невозможно массово пользоваться, в реальности не превышает </w:t>
      </w:r>
      <w:r w:rsidR="007959B4" w:rsidRPr="001E0B8D">
        <w:rPr>
          <w:rFonts w:ascii="Times New Roman" w:hAnsi="Times New Roman" w:cs="Times New Roman"/>
          <w:sz w:val="28"/>
          <w:szCs w:val="28"/>
        </w:rPr>
        <w:t>15–20 лет</w:t>
      </w:r>
      <w:r w:rsidR="00A33F05" w:rsidRPr="001E0B8D">
        <w:rPr>
          <w:rFonts w:ascii="Times New Roman" w:hAnsi="Times New Roman" w:cs="Times New Roman"/>
          <w:sz w:val="28"/>
          <w:szCs w:val="28"/>
        </w:rPr>
        <w:t xml:space="preserve">. </w:t>
      </w:r>
      <w:bookmarkEnd w:id="13"/>
      <w:r w:rsidR="00A33F05" w:rsidRPr="001E0B8D">
        <w:rPr>
          <w:rFonts w:ascii="Times New Roman" w:hAnsi="Times New Roman" w:cs="Times New Roman"/>
          <w:sz w:val="28"/>
          <w:szCs w:val="28"/>
        </w:rPr>
        <w:t xml:space="preserve">Можно предположить, что в </w:t>
      </w:r>
      <w:r w:rsidR="00A33F05" w:rsidRPr="001E0B8D">
        <w:rPr>
          <w:rFonts w:ascii="Times New Roman" w:hAnsi="Times New Roman" w:cs="Times New Roman"/>
          <w:sz w:val="28"/>
          <w:szCs w:val="28"/>
        </w:rPr>
        <w:lastRenderedPageBreak/>
        <w:t>ближайшие десятилетия этот процесс устаревания форматов, программ и оборудования продолжится и даже ускорится.</w:t>
      </w:r>
    </w:p>
    <w:p w14:paraId="2A0C6A00" w14:textId="0797E21B" w:rsidR="00A33F05" w:rsidRPr="001E0B8D" w:rsidRDefault="0024754F" w:rsidP="0024754F">
      <w:pPr>
        <w:spacing w:line="360" w:lineRule="auto"/>
        <w:ind w:left="708" w:firstLine="708"/>
        <w:jc w:val="both"/>
        <w:rPr>
          <w:rFonts w:ascii="Times New Roman" w:hAnsi="Times New Roman" w:cs="Times New Roman"/>
          <w:sz w:val="28"/>
          <w:szCs w:val="28"/>
        </w:rPr>
      </w:pPr>
      <w:proofErr w:type="gramStart"/>
      <w:r>
        <w:rPr>
          <w:rFonts w:ascii="Times New Roman" w:hAnsi="Times New Roman" w:cs="Times New Roman"/>
          <w:b/>
          <w:bCs/>
          <w:sz w:val="28"/>
          <w:szCs w:val="28"/>
        </w:rPr>
        <w:t xml:space="preserve">в) </w:t>
      </w:r>
      <w:r w:rsidR="0037338C">
        <w:rPr>
          <w:rFonts w:ascii="Times New Roman" w:hAnsi="Times New Roman" w:cs="Times New Roman"/>
          <w:b/>
          <w:bCs/>
          <w:sz w:val="28"/>
          <w:szCs w:val="28"/>
        </w:rPr>
        <w:t>с</w:t>
      </w:r>
      <w:r w:rsidR="00AE044A" w:rsidRPr="00AE044A">
        <w:rPr>
          <w:rFonts w:ascii="Times New Roman" w:hAnsi="Times New Roman" w:cs="Times New Roman"/>
          <w:b/>
          <w:bCs/>
          <w:sz w:val="28"/>
          <w:szCs w:val="28"/>
        </w:rPr>
        <w:t xml:space="preserve">рок жизни физических носителей также укладывается в указанные </w:t>
      </w:r>
      <w:r w:rsidR="0037338C" w:rsidRPr="00AE044A">
        <w:rPr>
          <w:rFonts w:ascii="Times New Roman" w:hAnsi="Times New Roman" w:cs="Times New Roman"/>
          <w:b/>
          <w:bCs/>
          <w:sz w:val="28"/>
          <w:szCs w:val="28"/>
        </w:rPr>
        <w:t>15–</w:t>
      </w:r>
      <w:r w:rsidR="007959B4" w:rsidRPr="00AE044A">
        <w:rPr>
          <w:rFonts w:ascii="Times New Roman" w:hAnsi="Times New Roman" w:cs="Times New Roman"/>
          <w:b/>
          <w:bCs/>
          <w:sz w:val="28"/>
          <w:szCs w:val="28"/>
        </w:rPr>
        <w:t>20 лет</w:t>
      </w:r>
      <w:r w:rsidR="00AE044A" w:rsidRPr="00AE044A">
        <w:rPr>
          <w:rFonts w:ascii="Times New Roman" w:hAnsi="Times New Roman" w:cs="Times New Roman"/>
          <w:b/>
          <w:bCs/>
          <w:sz w:val="28"/>
          <w:szCs w:val="28"/>
        </w:rPr>
        <w:t>.</w:t>
      </w:r>
      <w:proofErr w:type="gramEnd"/>
      <w:r w:rsidR="00AE044A" w:rsidRPr="00AE044A">
        <w:rPr>
          <w:rFonts w:ascii="Times New Roman" w:hAnsi="Times New Roman" w:cs="Times New Roman"/>
          <w:b/>
          <w:bCs/>
          <w:sz w:val="28"/>
          <w:szCs w:val="28"/>
        </w:rPr>
        <w:t xml:space="preserve"> </w:t>
      </w:r>
      <w:r w:rsidR="00A33F05" w:rsidRPr="001E0B8D">
        <w:rPr>
          <w:rFonts w:ascii="Times New Roman" w:hAnsi="Times New Roman" w:cs="Times New Roman"/>
          <w:sz w:val="28"/>
          <w:szCs w:val="28"/>
        </w:rPr>
        <w:t xml:space="preserve">Большинство носителей данных, наподобие магнитных жёстких дисков, </w:t>
      </w:r>
      <w:r w:rsidR="00A33F05" w:rsidRPr="001E0B8D">
        <w:rPr>
          <w:rFonts w:ascii="Times New Roman" w:hAnsi="Times New Roman" w:cs="Times New Roman"/>
          <w:sz w:val="28"/>
          <w:szCs w:val="28"/>
          <w:lang w:val="en-US"/>
        </w:rPr>
        <w:t>CD</w:t>
      </w:r>
      <w:r w:rsidR="00A33F05" w:rsidRPr="001E0B8D">
        <w:rPr>
          <w:rFonts w:ascii="Times New Roman" w:hAnsi="Times New Roman" w:cs="Times New Roman"/>
          <w:sz w:val="28"/>
          <w:szCs w:val="28"/>
        </w:rPr>
        <w:t xml:space="preserve">-дисков, магнитных лент остаются работоспособными не долее </w:t>
      </w:r>
      <w:r w:rsidR="0037338C" w:rsidRPr="001E0B8D">
        <w:rPr>
          <w:rFonts w:ascii="Times New Roman" w:hAnsi="Times New Roman" w:cs="Times New Roman"/>
          <w:sz w:val="28"/>
          <w:szCs w:val="28"/>
        </w:rPr>
        <w:t>15–20 лет</w:t>
      </w:r>
      <w:r w:rsidR="00A33F05" w:rsidRPr="001E0B8D">
        <w:rPr>
          <w:rFonts w:ascii="Times New Roman" w:hAnsi="Times New Roman" w:cs="Times New Roman"/>
          <w:sz w:val="28"/>
          <w:szCs w:val="28"/>
        </w:rPr>
        <w:t>, а зачастую выходят из строя (осыпаются, размагничиваются, теряют данные) гораздо раньше из-за воздействия внешней среды (ультрафиолет</w:t>
      </w:r>
      <w:r w:rsidR="00D17067" w:rsidRPr="001E0B8D">
        <w:rPr>
          <w:rFonts w:ascii="Times New Roman" w:hAnsi="Times New Roman" w:cs="Times New Roman"/>
          <w:sz w:val="28"/>
          <w:szCs w:val="28"/>
        </w:rPr>
        <w:t>ового излучения</w:t>
      </w:r>
      <w:r w:rsidR="00A33F05" w:rsidRPr="001E0B8D">
        <w:rPr>
          <w:rFonts w:ascii="Times New Roman" w:hAnsi="Times New Roman" w:cs="Times New Roman"/>
          <w:sz w:val="28"/>
          <w:szCs w:val="28"/>
        </w:rPr>
        <w:t>, влажности, магнитных полей, перепадов температур, ударов и падений).</w:t>
      </w:r>
    </w:p>
    <w:p w14:paraId="394B3D1F" w14:textId="687BD379" w:rsidR="00A33F05" w:rsidRPr="001E0B8D" w:rsidRDefault="0024754F" w:rsidP="00D97A49">
      <w:pPr>
        <w:spacing w:line="360" w:lineRule="auto"/>
        <w:ind w:left="708" w:firstLine="708"/>
        <w:jc w:val="both"/>
        <w:rPr>
          <w:rFonts w:ascii="Times New Roman" w:hAnsi="Times New Roman" w:cs="Times New Roman"/>
          <w:sz w:val="28"/>
          <w:szCs w:val="28"/>
        </w:rPr>
      </w:pPr>
      <w:r w:rsidRPr="0024754F">
        <w:rPr>
          <w:rFonts w:ascii="Times New Roman" w:hAnsi="Times New Roman" w:cs="Times New Roman"/>
          <w:b/>
          <w:bCs/>
          <w:sz w:val="28"/>
          <w:szCs w:val="28"/>
        </w:rPr>
        <w:t xml:space="preserve">г) </w:t>
      </w:r>
      <w:r w:rsidR="004866E9">
        <w:rPr>
          <w:rFonts w:ascii="Times New Roman" w:hAnsi="Times New Roman" w:cs="Times New Roman"/>
          <w:b/>
          <w:bCs/>
          <w:sz w:val="28"/>
          <w:szCs w:val="28"/>
        </w:rPr>
        <w:t>у</w:t>
      </w:r>
      <w:r w:rsidR="004866E9" w:rsidRPr="0024754F">
        <w:rPr>
          <w:rFonts w:ascii="Times New Roman" w:hAnsi="Times New Roman" w:cs="Times New Roman"/>
          <w:b/>
          <w:bCs/>
          <w:sz w:val="28"/>
          <w:szCs w:val="28"/>
        </w:rPr>
        <w:t xml:space="preserve">язвимость </w:t>
      </w:r>
      <w:r w:rsidRPr="0024754F">
        <w:rPr>
          <w:rFonts w:ascii="Times New Roman" w:hAnsi="Times New Roman" w:cs="Times New Roman"/>
          <w:b/>
          <w:bCs/>
          <w:sz w:val="28"/>
          <w:szCs w:val="28"/>
        </w:rPr>
        <w:t xml:space="preserve">ИТ-инфраструктуры. </w:t>
      </w:r>
      <w:r w:rsidR="00A33F05" w:rsidRPr="001E0B8D">
        <w:rPr>
          <w:rFonts w:ascii="Times New Roman" w:hAnsi="Times New Roman" w:cs="Times New Roman"/>
          <w:sz w:val="28"/>
          <w:szCs w:val="28"/>
        </w:rPr>
        <w:t xml:space="preserve"> Опыт хранения критически важных данных в </w:t>
      </w:r>
      <w:proofErr w:type="gramStart"/>
      <w:r w:rsidR="00A33F05" w:rsidRPr="001E0B8D">
        <w:rPr>
          <w:rFonts w:ascii="Times New Roman" w:hAnsi="Times New Roman" w:cs="Times New Roman"/>
          <w:sz w:val="28"/>
          <w:szCs w:val="28"/>
        </w:rPr>
        <w:t>базах</w:t>
      </w:r>
      <w:proofErr w:type="gramEnd"/>
      <w:r w:rsidR="00A33F05" w:rsidRPr="001E0B8D">
        <w:rPr>
          <w:rFonts w:ascii="Times New Roman" w:hAnsi="Times New Roman" w:cs="Times New Roman"/>
          <w:sz w:val="28"/>
          <w:szCs w:val="28"/>
        </w:rPr>
        <w:t xml:space="preserve"> данных, в Интернете, в «облаках» </w:t>
      </w:r>
      <w:r w:rsidR="00D97A49">
        <w:rPr>
          <w:rFonts w:ascii="Times New Roman" w:hAnsi="Times New Roman" w:cs="Times New Roman"/>
          <w:sz w:val="28"/>
          <w:szCs w:val="28"/>
        </w:rPr>
        <w:t xml:space="preserve">в последние 30 лет – </w:t>
      </w:r>
      <w:r w:rsidR="00A33F05" w:rsidRPr="001E0B8D">
        <w:rPr>
          <w:rFonts w:ascii="Times New Roman" w:hAnsi="Times New Roman" w:cs="Times New Roman"/>
          <w:sz w:val="28"/>
          <w:szCs w:val="28"/>
        </w:rPr>
        <w:t xml:space="preserve">показывает, что сбои баз данных, банкротства компаний, закрытие проектов (показательный пример – уничтожение миллионов сайтов при закрытии «народного» сервиса хостинга сайтов </w:t>
      </w:r>
      <w:r w:rsidR="00A33F05" w:rsidRPr="001E0B8D">
        <w:rPr>
          <w:rFonts w:ascii="Times New Roman" w:hAnsi="Times New Roman" w:cs="Times New Roman"/>
          <w:sz w:val="28"/>
          <w:szCs w:val="28"/>
          <w:lang w:val="en-US"/>
        </w:rPr>
        <w:t>Geocities</w:t>
      </w:r>
      <w:r w:rsidR="00A33F05" w:rsidRPr="001E0B8D">
        <w:rPr>
          <w:rStyle w:val="aa"/>
          <w:rFonts w:ascii="Times New Roman" w:hAnsi="Times New Roman" w:cs="Times New Roman"/>
          <w:sz w:val="28"/>
          <w:szCs w:val="28"/>
        </w:rPr>
        <w:footnoteReference w:id="20"/>
      </w:r>
      <w:r w:rsidR="00A33F05" w:rsidRPr="001E0B8D">
        <w:rPr>
          <w:rFonts w:ascii="Times New Roman" w:hAnsi="Times New Roman" w:cs="Times New Roman"/>
          <w:sz w:val="28"/>
          <w:szCs w:val="28"/>
        </w:rPr>
        <w:t>), пожары в дата-центрах</w:t>
      </w:r>
      <w:r w:rsidR="00D97A49">
        <w:rPr>
          <w:rFonts w:ascii="Times New Roman" w:hAnsi="Times New Roman" w:cs="Times New Roman"/>
          <w:sz w:val="28"/>
          <w:szCs w:val="28"/>
        </w:rPr>
        <w:t>,</w:t>
      </w:r>
      <w:r w:rsidR="00A33F05" w:rsidRPr="001E0B8D">
        <w:rPr>
          <w:rFonts w:ascii="Times New Roman" w:hAnsi="Times New Roman" w:cs="Times New Roman"/>
          <w:sz w:val="28"/>
          <w:szCs w:val="28"/>
        </w:rPr>
        <w:t xml:space="preserve"> также не позволяют надеяться на сохранность конкретных экземпляров важных данных </w:t>
      </w:r>
      <w:r w:rsidR="004C75F9">
        <w:rPr>
          <w:rFonts w:ascii="Times New Roman" w:hAnsi="Times New Roman" w:cs="Times New Roman"/>
          <w:sz w:val="28"/>
          <w:szCs w:val="28"/>
        </w:rPr>
        <w:t>свыше</w:t>
      </w:r>
      <w:r w:rsidR="00A33F05" w:rsidRPr="001E0B8D">
        <w:rPr>
          <w:rFonts w:ascii="Times New Roman" w:hAnsi="Times New Roman" w:cs="Times New Roman"/>
          <w:sz w:val="28"/>
          <w:szCs w:val="28"/>
        </w:rPr>
        <w:t xml:space="preserve"> </w:t>
      </w:r>
      <w:r w:rsidR="007919DF" w:rsidRPr="001E0B8D">
        <w:rPr>
          <w:rFonts w:ascii="Times New Roman" w:hAnsi="Times New Roman" w:cs="Times New Roman"/>
          <w:sz w:val="28"/>
          <w:szCs w:val="28"/>
        </w:rPr>
        <w:t xml:space="preserve">все </w:t>
      </w:r>
      <w:r w:rsidR="00A33F05" w:rsidRPr="001E0B8D">
        <w:rPr>
          <w:rFonts w:ascii="Times New Roman" w:hAnsi="Times New Roman" w:cs="Times New Roman"/>
          <w:sz w:val="28"/>
          <w:szCs w:val="28"/>
        </w:rPr>
        <w:t>тех же 15-20 ле</w:t>
      </w:r>
      <w:r w:rsidR="00D97A49">
        <w:rPr>
          <w:rFonts w:ascii="Times New Roman" w:hAnsi="Times New Roman" w:cs="Times New Roman"/>
          <w:sz w:val="28"/>
          <w:szCs w:val="28"/>
        </w:rPr>
        <w:t>т.</w:t>
      </w:r>
    </w:p>
    <w:p w14:paraId="16748DCE" w14:textId="716CB4DA" w:rsidR="00A33F05" w:rsidRPr="001E0B8D" w:rsidRDefault="00A33F05" w:rsidP="00D97A49">
      <w:pPr>
        <w:spacing w:line="360" w:lineRule="auto"/>
        <w:ind w:left="708"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Более того, в случае </w:t>
      </w:r>
      <w:r w:rsidR="007919DF" w:rsidRPr="001E0B8D">
        <w:rPr>
          <w:rFonts w:ascii="Times New Roman" w:hAnsi="Times New Roman" w:cs="Times New Roman"/>
          <w:sz w:val="28"/>
          <w:szCs w:val="28"/>
        </w:rPr>
        <w:t xml:space="preserve">чрезвычайных ситуаций </w:t>
      </w:r>
      <w:r w:rsidR="00A8681E" w:rsidRPr="001E0B8D">
        <w:rPr>
          <w:rFonts w:ascii="Times New Roman" w:hAnsi="Times New Roman" w:cs="Times New Roman"/>
          <w:sz w:val="28"/>
          <w:szCs w:val="28"/>
        </w:rPr>
        <w:t xml:space="preserve">природного, техногенного или социального </w:t>
      </w:r>
      <w:r w:rsidR="006C287B" w:rsidRPr="006C287B">
        <w:rPr>
          <w:rFonts w:ascii="Times New Roman" w:hAnsi="Times New Roman" w:cs="Times New Roman"/>
          <w:sz w:val="28"/>
          <w:szCs w:val="28"/>
        </w:rPr>
        <w:t>характера</w:t>
      </w:r>
      <w:r w:rsidR="00A8681E" w:rsidRPr="001E0B8D">
        <w:rPr>
          <w:rFonts w:ascii="Times New Roman" w:hAnsi="Times New Roman" w:cs="Times New Roman"/>
          <w:sz w:val="28"/>
          <w:szCs w:val="28"/>
        </w:rPr>
        <w:t xml:space="preserve"> (</w:t>
      </w:r>
      <w:r w:rsidRPr="001E0B8D">
        <w:rPr>
          <w:rFonts w:ascii="Times New Roman" w:hAnsi="Times New Roman" w:cs="Times New Roman"/>
          <w:sz w:val="28"/>
          <w:szCs w:val="28"/>
        </w:rPr>
        <w:t>массовых беспорядков, пожара, катастроф, войны, бомбёжек, ядерного удара</w:t>
      </w:r>
      <w:r w:rsidR="00A8681E" w:rsidRPr="001E0B8D">
        <w:rPr>
          <w:rFonts w:ascii="Times New Roman" w:hAnsi="Times New Roman" w:cs="Times New Roman"/>
          <w:sz w:val="28"/>
          <w:szCs w:val="28"/>
        </w:rPr>
        <w:t>)</w:t>
      </w:r>
      <w:r w:rsidRPr="001E0B8D">
        <w:rPr>
          <w:rFonts w:ascii="Times New Roman" w:hAnsi="Times New Roman" w:cs="Times New Roman"/>
          <w:sz w:val="28"/>
          <w:szCs w:val="28"/>
        </w:rPr>
        <w:t xml:space="preserve"> в первую очередь исчезнут не бумажные документы, а именно электронные данные</w:t>
      </w:r>
      <w:r w:rsidR="008F4AEE">
        <w:rPr>
          <w:rFonts w:ascii="Times New Roman" w:hAnsi="Times New Roman" w:cs="Times New Roman"/>
          <w:sz w:val="28"/>
          <w:szCs w:val="28"/>
        </w:rPr>
        <w:t xml:space="preserve"> – причём мгновенно</w:t>
      </w:r>
      <w:r w:rsidRPr="001E0B8D">
        <w:rPr>
          <w:rFonts w:ascii="Times New Roman" w:hAnsi="Times New Roman" w:cs="Times New Roman"/>
          <w:sz w:val="28"/>
          <w:szCs w:val="28"/>
        </w:rPr>
        <w:t>.</w:t>
      </w:r>
    </w:p>
    <w:p w14:paraId="1070CC84" w14:textId="004A75C5" w:rsidR="00A33F05" w:rsidRPr="001E0B8D" w:rsidRDefault="00A33F05" w:rsidP="00D97A49">
      <w:pPr>
        <w:spacing w:line="360" w:lineRule="auto"/>
        <w:ind w:left="708"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Даже простое отключение электричества по той или иной причине на большой территории на сколько-нибудь серьёзный срок (от нескольких дней) сделает невозможным использование данных и документов в электронной форме на этой территории. Бумажные же документы будут по-прежнему доступны и </w:t>
      </w:r>
      <w:r w:rsidR="00A8681E" w:rsidRPr="001E0B8D">
        <w:rPr>
          <w:rFonts w:ascii="Times New Roman" w:hAnsi="Times New Roman" w:cs="Times New Roman"/>
          <w:sz w:val="28"/>
          <w:szCs w:val="28"/>
        </w:rPr>
        <w:t>функциональны</w:t>
      </w:r>
      <w:r w:rsidRPr="001E0B8D">
        <w:rPr>
          <w:rFonts w:ascii="Times New Roman" w:hAnsi="Times New Roman" w:cs="Times New Roman"/>
          <w:sz w:val="28"/>
          <w:szCs w:val="28"/>
        </w:rPr>
        <w:t>.</w:t>
      </w:r>
    </w:p>
    <w:bookmarkEnd w:id="14"/>
    <w:p w14:paraId="2F869229" w14:textId="7262FE9C" w:rsidR="00471148" w:rsidRDefault="00383D5D" w:rsidP="006C3B21">
      <w:pPr>
        <w:spacing w:line="360" w:lineRule="auto"/>
        <w:ind w:firstLine="708"/>
        <w:jc w:val="both"/>
        <w:rPr>
          <w:rFonts w:ascii="Times New Roman" w:hAnsi="Times New Roman" w:cs="Times New Roman"/>
          <w:sz w:val="28"/>
          <w:szCs w:val="28"/>
        </w:rPr>
      </w:pPr>
      <w:r w:rsidRPr="00383D5D">
        <w:rPr>
          <w:rFonts w:ascii="Times New Roman" w:hAnsi="Times New Roman" w:cs="Times New Roman"/>
          <w:sz w:val="28"/>
          <w:szCs w:val="28"/>
        </w:rPr>
        <w:lastRenderedPageBreak/>
        <w:t>Все это</w:t>
      </w:r>
      <w:r w:rsidR="00A33F05" w:rsidRPr="001E0B8D">
        <w:rPr>
          <w:rFonts w:ascii="Times New Roman" w:hAnsi="Times New Roman" w:cs="Times New Roman"/>
          <w:sz w:val="28"/>
          <w:szCs w:val="28"/>
        </w:rPr>
        <w:t xml:space="preserve"> означает, что при переходе на электронное хранение всех важных документов и материалов как основной метод хранения, государству, бизнесу и обществу придётся </w:t>
      </w:r>
      <w:r w:rsidR="00A8681E" w:rsidRPr="001E0B8D">
        <w:rPr>
          <w:rFonts w:ascii="Times New Roman" w:hAnsi="Times New Roman" w:cs="Times New Roman"/>
          <w:sz w:val="28"/>
          <w:szCs w:val="28"/>
        </w:rPr>
        <w:t>обеспечивать</w:t>
      </w:r>
      <w:r w:rsidR="00A33F05" w:rsidRPr="001E0B8D">
        <w:rPr>
          <w:rFonts w:ascii="Times New Roman" w:hAnsi="Times New Roman" w:cs="Times New Roman"/>
          <w:sz w:val="28"/>
          <w:szCs w:val="28"/>
        </w:rPr>
        <w:t xml:space="preserve"> мощный, очень дорогой </w:t>
      </w:r>
      <w:r w:rsidR="00A33F05" w:rsidRPr="00471148">
        <w:rPr>
          <w:rFonts w:ascii="Times New Roman" w:hAnsi="Times New Roman" w:cs="Times New Roman"/>
          <w:b/>
          <w:bCs/>
          <w:sz w:val="28"/>
          <w:szCs w:val="28"/>
        </w:rPr>
        <w:t>процесс постоянного резервирования</w:t>
      </w:r>
      <w:r w:rsidR="00A33F05" w:rsidRPr="001E0B8D">
        <w:rPr>
          <w:rFonts w:ascii="Times New Roman" w:hAnsi="Times New Roman" w:cs="Times New Roman"/>
          <w:sz w:val="28"/>
          <w:szCs w:val="28"/>
        </w:rPr>
        <w:t xml:space="preserve"> («</w:t>
      </w:r>
      <w:proofErr w:type="spellStart"/>
      <w:r w:rsidR="00A33F05" w:rsidRPr="001E0B8D">
        <w:rPr>
          <w:rFonts w:ascii="Times New Roman" w:hAnsi="Times New Roman" w:cs="Times New Roman"/>
          <w:sz w:val="28"/>
          <w:szCs w:val="28"/>
        </w:rPr>
        <w:t>бэкапирования</w:t>
      </w:r>
      <w:proofErr w:type="spellEnd"/>
      <w:r w:rsidR="00A33F05" w:rsidRPr="001E0B8D">
        <w:rPr>
          <w:rFonts w:ascii="Times New Roman" w:hAnsi="Times New Roman" w:cs="Times New Roman"/>
          <w:sz w:val="28"/>
          <w:szCs w:val="28"/>
        </w:rPr>
        <w:t>») и переноса данных в новые форматы.</w:t>
      </w:r>
    </w:p>
    <w:p w14:paraId="52628BAA" w14:textId="5EC45FD8" w:rsidR="00A33F05" w:rsidRPr="001E0B8D" w:rsidRDefault="00A33F05" w:rsidP="006C3B21">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Этот процесс будет заведомо давать огромные искажения и потери в результате не только неизбежной халатности персонала и программно-аппаратных сбоев, но и в результате того, что в силу обычной нехватки ресурсов (рабочих рук, времени и денег) далеко не всё будет переноситься в новые форматы, часть данных будет признаваться неважными и «забываться»</w:t>
      </w:r>
      <w:r w:rsidR="00471148">
        <w:rPr>
          <w:rFonts w:ascii="Times New Roman" w:hAnsi="Times New Roman" w:cs="Times New Roman"/>
          <w:sz w:val="28"/>
          <w:szCs w:val="28"/>
        </w:rPr>
        <w:t>, оставляться в старом формате или просто выбрасываться</w:t>
      </w:r>
      <w:r w:rsidRPr="001E0B8D">
        <w:rPr>
          <w:rFonts w:ascii="Times New Roman" w:hAnsi="Times New Roman" w:cs="Times New Roman"/>
          <w:sz w:val="28"/>
          <w:szCs w:val="28"/>
        </w:rPr>
        <w:t>.</w:t>
      </w:r>
      <w:proofErr w:type="gramEnd"/>
    </w:p>
    <w:p w14:paraId="2994DCF0" w14:textId="3BA273EB" w:rsidR="00A33F05" w:rsidRPr="00D97A49" w:rsidRDefault="00A33F05" w:rsidP="006C3B21">
      <w:pPr>
        <w:spacing w:line="360" w:lineRule="auto"/>
        <w:ind w:firstLine="708"/>
        <w:jc w:val="both"/>
        <w:rPr>
          <w:rFonts w:ascii="Times New Roman" w:hAnsi="Times New Roman" w:cs="Times New Roman"/>
          <w:b/>
          <w:bCs/>
          <w:sz w:val="28"/>
          <w:szCs w:val="28"/>
        </w:rPr>
      </w:pPr>
      <w:r w:rsidRPr="00D97A49">
        <w:rPr>
          <w:rFonts w:ascii="Times New Roman" w:hAnsi="Times New Roman" w:cs="Times New Roman"/>
          <w:b/>
          <w:bCs/>
          <w:sz w:val="28"/>
          <w:szCs w:val="28"/>
        </w:rPr>
        <w:t xml:space="preserve">Таким образом, оцифровка всех данных не повышает надёжность хранения, а кардинально снижает её </w:t>
      </w:r>
      <w:r w:rsidR="00137CD0">
        <w:rPr>
          <w:rFonts w:ascii="Times New Roman" w:hAnsi="Times New Roman" w:cs="Times New Roman"/>
          <w:b/>
          <w:bCs/>
          <w:sz w:val="28"/>
          <w:szCs w:val="28"/>
        </w:rPr>
        <w:t>в</w:t>
      </w:r>
      <w:r w:rsidRPr="00D97A49">
        <w:rPr>
          <w:rFonts w:ascii="Times New Roman" w:hAnsi="Times New Roman" w:cs="Times New Roman"/>
          <w:b/>
          <w:bCs/>
          <w:sz w:val="28"/>
          <w:szCs w:val="28"/>
        </w:rPr>
        <w:t xml:space="preserve"> среднесрочном периоде, создаёт риски забвения и потери данных.</w:t>
      </w:r>
    </w:p>
    <w:p w14:paraId="6A44F0E9" w14:textId="457A2A66" w:rsidR="00A33F05" w:rsidRPr="001E0B8D" w:rsidRDefault="00A33F05" w:rsidP="00F81E1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При этом оцифровка, как мы </w:t>
      </w:r>
      <w:r w:rsidR="008E2F4B">
        <w:rPr>
          <w:rFonts w:ascii="Times New Roman" w:hAnsi="Times New Roman" w:cs="Times New Roman"/>
          <w:sz w:val="28"/>
          <w:szCs w:val="28"/>
        </w:rPr>
        <w:t>отметили</w:t>
      </w:r>
      <w:r w:rsidR="008E2F4B" w:rsidRPr="001E0B8D">
        <w:rPr>
          <w:rFonts w:ascii="Times New Roman" w:hAnsi="Times New Roman" w:cs="Times New Roman"/>
          <w:sz w:val="28"/>
          <w:szCs w:val="28"/>
        </w:rPr>
        <w:t xml:space="preserve"> </w:t>
      </w:r>
      <w:r w:rsidRPr="001E0B8D">
        <w:rPr>
          <w:rFonts w:ascii="Times New Roman" w:hAnsi="Times New Roman" w:cs="Times New Roman"/>
          <w:sz w:val="28"/>
          <w:szCs w:val="28"/>
        </w:rPr>
        <w:t>выше, значительно повышает доступность и «сверхпроводимость» документов и данных для ненадлежащих лиц – мошенников, манипуляторов. Особенно это критично в отношении важных для граждан документов об идентичности, рождении и смерти, собственности, семейном положении, заболеваниях, образовании и т.п., определяющих их жизнь в правовом пространстве.</w:t>
      </w:r>
    </w:p>
    <w:p w14:paraId="71DB1C91" w14:textId="701EDEC2" w:rsidR="00A33F05" w:rsidRPr="00D97A49" w:rsidRDefault="00A33F05" w:rsidP="00F81E14">
      <w:pPr>
        <w:spacing w:line="360" w:lineRule="auto"/>
        <w:ind w:firstLine="708"/>
        <w:jc w:val="both"/>
        <w:rPr>
          <w:rFonts w:ascii="Times New Roman" w:hAnsi="Times New Roman" w:cs="Times New Roman"/>
          <w:b/>
          <w:bCs/>
          <w:sz w:val="28"/>
          <w:szCs w:val="28"/>
        </w:rPr>
      </w:pPr>
      <w:r w:rsidRPr="001E0B8D">
        <w:rPr>
          <w:rFonts w:ascii="Times New Roman" w:hAnsi="Times New Roman" w:cs="Times New Roman"/>
          <w:sz w:val="28"/>
          <w:szCs w:val="28"/>
        </w:rPr>
        <w:t xml:space="preserve">Мы считаем, что принципиально важно предписать государственным и частным организациям </w:t>
      </w:r>
      <w:r w:rsidRPr="00D97A49">
        <w:rPr>
          <w:rFonts w:ascii="Times New Roman" w:hAnsi="Times New Roman" w:cs="Times New Roman"/>
          <w:b/>
          <w:bCs/>
          <w:sz w:val="28"/>
          <w:szCs w:val="28"/>
        </w:rPr>
        <w:t>сохранять во всех случаях «гибридный» электронно-бумажный документооборот, особенно в части содержащих персональные данные документов граждан, признавая бумажную, «твёрдую» копию оригиналом документа.</w:t>
      </w:r>
    </w:p>
    <w:p w14:paraId="7DE3E587" w14:textId="7097181D" w:rsidR="00A33F05" w:rsidRPr="000269C7" w:rsidRDefault="00A33F05" w:rsidP="007D4E19">
      <w:pPr>
        <w:pStyle w:val="2"/>
      </w:pPr>
      <w:bookmarkStart w:id="15" w:name="_Toc77663172"/>
      <w:r w:rsidRPr="000269C7">
        <w:lastRenderedPageBreak/>
        <w:t>Социально-политические угрозы</w:t>
      </w:r>
      <w:r w:rsidR="004665AF" w:rsidRPr="000269C7">
        <w:t xml:space="preserve">, связанные </w:t>
      </w:r>
      <w:proofErr w:type="gramStart"/>
      <w:r w:rsidR="004665AF" w:rsidRPr="000269C7">
        <w:t>с</w:t>
      </w:r>
      <w:proofErr w:type="gramEnd"/>
      <w:r w:rsidR="004665AF" w:rsidRPr="000269C7">
        <w:t xml:space="preserve"> форсированной </w:t>
      </w:r>
      <w:proofErr w:type="spellStart"/>
      <w:r w:rsidRPr="000269C7">
        <w:t>цифровизац</w:t>
      </w:r>
      <w:bookmarkEnd w:id="15"/>
      <w:r w:rsidR="004665AF" w:rsidRPr="000269C7">
        <w:t>ией</w:t>
      </w:r>
      <w:proofErr w:type="spellEnd"/>
    </w:p>
    <w:p w14:paraId="668112FA" w14:textId="75E4266F" w:rsidR="00965528" w:rsidRPr="000269C7" w:rsidRDefault="00A33F05" w:rsidP="0076333E">
      <w:pPr>
        <w:pStyle w:val="3"/>
      </w:pPr>
      <w:bookmarkStart w:id="16" w:name="_Toc77663174"/>
      <w:r w:rsidRPr="000269C7">
        <w:t>Принудительное вовлечение граждан в цифровую среду</w:t>
      </w:r>
    </w:p>
    <w:bookmarkEnd w:id="16"/>
    <w:p w14:paraId="77374644" w14:textId="38E240C1" w:rsidR="002C24ED" w:rsidRDefault="00F30CCD" w:rsidP="002C24ED">
      <w:pPr>
        <w:spacing w:line="360" w:lineRule="auto"/>
        <w:ind w:firstLine="708"/>
        <w:jc w:val="both"/>
        <w:rPr>
          <w:rFonts w:ascii="Times New Roman" w:hAnsi="Times New Roman" w:cs="Times New Roman"/>
          <w:sz w:val="28"/>
          <w:szCs w:val="28"/>
        </w:rPr>
      </w:pPr>
      <w:r w:rsidRPr="00F30CCD">
        <w:rPr>
          <w:rFonts w:ascii="Times New Roman" w:hAnsi="Times New Roman" w:cs="Times New Roman"/>
          <w:sz w:val="28"/>
          <w:szCs w:val="28"/>
        </w:rPr>
        <w:t xml:space="preserve">В публичном пространстве, в выступлениях высоких чиновников, а также в стратегиях по развитию цифровой экономики </w:t>
      </w:r>
      <w:r w:rsidR="00A33F05" w:rsidRPr="001E0B8D">
        <w:rPr>
          <w:rFonts w:ascii="Times New Roman" w:hAnsi="Times New Roman" w:cs="Times New Roman"/>
          <w:sz w:val="28"/>
          <w:szCs w:val="28"/>
        </w:rPr>
        <w:t xml:space="preserve">и искусственного интеллекта невозможно найти хоть сколько-нибудь убедительных объяснений того, зачем </w:t>
      </w:r>
      <w:proofErr w:type="gramStart"/>
      <w:r w:rsidR="00A33F05" w:rsidRPr="001E0B8D">
        <w:rPr>
          <w:rFonts w:ascii="Times New Roman" w:hAnsi="Times New Roman" w:cs="Times New Roman"/>
          <w:sz w:val="28"/>
          <w:szCs w:val="28"/>
        </w:rPr>
        <w:t>нужна</w:t>
      </w:r>
      <w:proofErr w:type="gramEnd"/>
      <w:r w:rsidR="00A33F05" w:rsidRPr="001E0B8D">
        <w:rPr>
          <w:rFonts w:ascii="Times New Roman" w:hAnsi="Times New Roman" w:cs="Times New Roman"/>
          <w:sz w:val="28"/>
          <w:szCs w:val="28"/>
        </w:rPr>
        <w:t xml:space="preserve"> такая сверхбыстрая и тотальная </w:t>
      </w:r>
      <w:proofErr w:type="spellStart"/>
      <w:r w:rsidR="00A33F05" w:rsidRPr="001E0B8D">
        <w:rPr>
          <w:rFonts w:ascii="Times New Roman" w:hAnsi="Times New Roman" w:cs="Times New Roman"/>
          <w:sz w:val="28"/>
          <w:szCs w:val="28"/>
        </w:rPr>
        <w:t>цифровизация</w:t>
      </w:r>
      <w:proofErr w:type="spellEnd"/>
      <w:r w:rsidR="00A33F05" w:rsidRPr="001E0B8D">
        <w:rPr>
          <w:rFonts w:ascii="Times New Roman" w:hAnsi="Times New Roman" w:cs="Times New Roman"/>
          <w:sz w:val="28"/>
          <w:szCs w:val="28"/>
        </w:rPr>
        <w:t xml:space="preserve"> всех сфер частной, общественной и государственной жизни.</w:t>
      </w:r>
    </w:p>
    <w:p w14:paraId="27A330BC" w14:textId="5ADB08F3" w:rsidR="0012532D" w:rsidRDefault="00A33F05" w:rsidP="0012532D">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Обычно аргументы «евангелистов»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и их экспертов, создающих программы и стратегии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сводятся к банальностям маркетингового и журналистского толка: </w:t>
      </w:r>
      <w:r w:rsidR="00CC5DBB">
        <w:rPr>
          <w:rFonts w:ascii="Times New Roman" w:hAnsi="Times New Roman" w:cs="Times New Roman"/>
          <w:sz w:val="28"/>
          <w:szCs w:val="28"/>
        </w:rPr>
        <w:t>«</w:t>
      </w:r>
      <w:r w:rsidRPr="001E0B8D">
        <w:rPr>
          <w:rFonts w:ascii="Times New Roman" w:hAnsi="Times New Roman" w:cs="Times New Roman"/>
          <w:sz w:val="28"/>
          <w:szCs w:val="28"/>
        </w:rPr>
        <w:t xml:space="preserve">это </w:t>
      </w:r>
      <w:proofErr w:type="spellStart"/>
      <w:r w:rsidRPr="001E0B8D">
        <w:rPr>
          <w:rFonts w:ascii="Times New Roman" w:hAnsi="Times New Roman" w:cs="Times New Roman"/>
          <w:sz w:val="28"/>
          <w:szCs w:val="28"/>
        </w:rPr>
        <w:t>инновационно</w:t>
      </w:r>
      <w:proofErr w:type="spellEnd"/>
      <w:r w:rsidR="00CC5DBB">
        <w:rPr>
          <w:rFonts w:ascii="Times New Roman" w:hAnsi="Times New Roman" w:cs="Times New Roman"/>
          <w:sz w:val="28"/>
          <w:szCs w:val="28"/>
        </w:rPr>
        <w:t>»</w:t>
      </w:r>
      <w:r w:rsidRPr="001E0B8D">
        <w:rPr>
          <w:rFonts w:ascii="Times New Roman" w:hAnsi="Times New Roman" w:cs="Times New Roman"/>
          <w:sz w:val="28"/>
          <w:szCs w:val="28"/>
        </w:rPr>
        <w:t xml:space="preserve">, </w:t>
      </w:r>
      <w:r w:rsidR="00CC5DBB">
        <w:rPr>
          <w:rFonts w:ascii="Times New Roman" w:hAnsi="Times New Roman" w:cs="Times New Roman"/>
          <w:sz w:val="28"/>
          <w:szCs w:val="28"/>
        </w:rPr>
        <w:t>«</w:t>
      </w:r>
      <w:r w:rsidRPr="001E0B8D">
        <w:rPr>
          <w:rFonts w:ascii="Times New Roman" w:hAnsi="Times New Roman" w:cs="Times New Roman"/>
          <w:sz w:val="28"/>
          <w:szCs w:val="28"/>
        </w:rPr>
        <w:t>нельзя стоять на пути прогресса</w:t>
      </w:r>
      <w:r w:rsidR="00CC5DBB">
        <w:rPr>
          <w:rFonts w:ascii="Times New Roman" w:hAnsi="Times New Roman" w:cs="Times New Roman"/>
          <w:sz w:val="28"/>
          <w:szCs w:val="28"/>
        </w:rPr>
        <w:t>»</w:t>
      </w:r>
      <w:r w:rsidRPr="001E0B8D">
        <w:rPr>
          <w:rFonts w:ascii="Times New Roman" w:hAnsi="Times New Roman" w:cs="Times New Roman"/>
          <w:sz w:val="28"/>
          <w:szCs w:val="28"/>
        </w:rPr>
        <w:t xml:space="preserve">, </w:t>
      </w:r>
      <w:r w:rsidR="00CC5DBB">
        <w:rPr>
          <w:rFonts w:ascii="Times New Roman" w:hAnsi="Times New Roman" w:cs="Times New Roman"/>
          <w:sz w:val="28"/>
          <w:szCs w:val="28"/>
        </w:rPr>
        <w:t>«</w:t>
      </w:r>
      <w:r w:rsidRPr="001E0B8D">
        <w:rPr>
          <w:rFonts w:ascii="Times New Roman" w:hAnsi="Times New Roman" w:cs="Times New Roman"/>
          <w:sz w:val="28"/>
          <w:szCs w:val="28"/>
        </w:rPr>
        <w:t>весь мир уже идёт туда</w:t>
      </w:r>
      <w:r w:rsidR="00CC5DBB">
        <w:rPr>
          <w:rFonts w:ascii="Times New Roman" w:hAnsi="Times New Roman" w:cs="Times New Roman"/>
          <w:sz w:val="28"/>
          <w:szCs w:val="28"/>
        </w:rPr>
        <w:t>»</w:t>
      </w:r>
      <w:r w:rsidRPr="001E0B8D">
        <w:rPr>
          <w:rFonts w:ascii="Times New Roman" w:hAnsi="Times New Roman" w:cs="Times New Roman"/>
          <w:sz w:val="28"/>
          <w:szCs w:val="28"/>
        </w:rPr>
        <w:t xml:space="preserve">, </w:t>
      </w:r>
      <w:r w:rsidR="00CC5DBB">
        <w:rPr>
          <w:rFonts w:ascii="Times New Roman" w:hAnsi="Times New Roman" w:cs="Times New Roman"/>
          <w:sz w:val="28"/>
          <w:szCs w:val="28"/>
        </w:rPr>
        <w:t>«</w:t>
      </w:r>
      <w:r w:rsidRPr="001E0B8D">
        <w:rPr>
          <w:rFonts w:ascii="Times New Roman" w:hAnsi="Times New Roman" w:cs="Times New Roman"/>
          <w:sz w:val="28"/>
          <w:szCs w:val="28"/>
        </w:rPr>
        <w:t>нам нельзя опоздать</w:t>
      </w:r>
      <w:r w:rsidR="00CC5DBB">
        <w:rPr>
          <w:rFonts w:ascii="Times New Roman" w:hAnsi="Times New Roman" w:cs="Times New Roman"/>
          <w:sz w:val="28"/>
          <w:szCs w:val="28"/>
        </w:rPr>
        <w:t>»</w:t>
      </w:r>
      <w:r w:rsidRPr="001E0B8D">
        <w:rPr>
          <w:rFonts w:ascii="Times New Roman" w:hAnsi="Times New Roman" w:cs="Times New Roman"/>
          <w:sz w:val="28"/>
          <w:szCs w:val="28"/>
        </w:rPr>
        <w:t xml:space="preserve">, </w:t>
      </w:r>
      <w:r w:rsidR="00CC5DBB">
        <w:rPr>
          <w:rFonts w:ascii="Times New Roman" w:hAnsi="Times New Roman" w:cs="Times New Roman"/>
          <w:sz w:val="28"/>
          <w:szCs w:val="28"/>
        </w:rPr>
        <w:t>«</w:t>
      </w:r>
      <w:r w:rsidRPr="001E0B8D">
        <w:rPr>
          <w:rFonts w:ascii="Times New Roman" w:hAnsi="Times New Roman" w:cs="Times New Roman"/>
          <w:sz w:val="28"/>
          <w:szCs w:val="28"/>
        </w:rPr>
        <w:t>всё равно все там будем</w:t>
      </w:r>
      <w:r w:rsidR="00CC5DBB">
        <w:rPr>
          <w:rFonts w:ascii="Times New Roman" w:hAnsi="Times New Roman" w:cs="Times New Roman"/>
          <w:sz w:val="28"/>
          <w:szCs w:val="28"/>
        </w:rPr>
        <w:t>»</w:t>
      </w:r>
      <w:r w:rsidRPr="001E0B8D">
        <w:rPr>
          <w:rFonts w:ascii="Times New Roman" w:hAnsi="Times New Roman" w:cs="Times New Roman"/>
          <w:sz w:val="28"/>
          <w:szCs w:val="28"/>
        </w:rPr>
        <w:t xml:space="preserve">, а кроме того, </w:t>
      </w:r>
      <w:r w:rsidR="00CC5DBB">
        <w:rPr>
          <w:rFonts w:ascii="Times New Roman" w:hAnsi="Times New Roman" w:cs="Times New Roman"/>
          <w:sz w:val="28"/>
          <w:szCs w:val="28"/>
        </w:rPr>
        <w:t>«</w:t>
      </w:r>
      <w:r w:rsidRPr="001E0B8D">
        <w:rPr>
          <w:rFonts w:ascii="Times New Roman" w:hAnsi="Times New Roman" w:cs="Times New Roman"/>
          <w:sz w:val="28"/>
          <w:szCs w:val="28"/>
        </w:rPr>
        <w:t>это же очень удобно</w:t>
      </w:r>
      <w:r w:rsidR="00CC5DBB">
        <w:rPr>
          <w:rFonts w:ascii="Times New Roman" w:hAnsi="Times New Roman" w:cs="Times New Roman"/>
          <w:sz w:val="28"/>
          <w:szCs w:val="28"/>
        </w:rPr>
        <w:t>»</w:t>
      </w:r>
      <w:r w:rsidRPr="001E0B8D">
        <w:rPr>
          <w:rFonts w:ascii="Times New Roman" w:hAnsi="Times New Roman" w:cs="Times New Roman"/>
          <w:sz w:val="28"/>
          <w:szCs w:val="28"/>
        </w:rPr>
        <w:t>, «вот смотрите, что можно сделать на вашем замечательном смартфоне!»</w:t>
      </w:r>
      <w:r w:rsidRPr="001E0B8D">
        <w:rPr>
          <w:rStyle w:val="aa"/>
          <w:rFonts w:ascii="Times New Roman" w:hAnsi="Times New Roman" w:cs="Times New Roman"/>
          <w:sz w:val="28"/>
          <w:szCs w:val="28"/>
        </w:rPr>
        <w:footnoteReference w:id="21"/>
      </w:r>
      <w:r w:rsidRPr="001E0B8D">
        <w:rPr>
          <w:rFonts w:ascii="Times New Roman" w:hAnsi="Times New Roman" w:cs="Times New Roman"/>
          <w:sz w:val="28"/>
          <w:szCs w:val="28"/>
        </w:rPr>
        <w:t>.</w:t>
      </w:r>
      <w:proofErr w:type="gramEnd"/>
    </w:p>
    <w:p w14:paraId="05012590" w14:textId="5F0121C5" w:rsidR="00D97A49" w:rsidRDefault="00D97A49" w:rsidP="0012532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Заметим, что </w:t>
      </w:r>
      <w:r w:rsidRPr="00DB4AE6">
        <w:rPr>
          <w:rFonts w:ascii="Times New Roman" w:hAnsi="Times New Roman" w:cs="Times New Roman"/>
          <w:b/>
          <w:bCs/>
          <w:sz w:val="28"/>
          <w:szCs w:val="28"/>
        </w:rPr>
        <w:t>ни в каких основных документах стратегического планирования Российской Федерации нет тако</w:t>
      </w:r>
      <w:r w:rsidR="00DB4AE6">
        <w:rPr>
          <w:rFonts w:ascii="Times New Roman" w:hAnsi="Times New Roman" w:cs="Times New Roman"/>
          <w:b/>
          <w:bCs/>
          <w:sz w:val="28"/>
          <w:szCs w:val="28"/>
        </w:rPr>
        <w:t xml:space="preserve">го национального приоритета </w:t>
      </w:r>
      <w:r w:rsidRPr="00DB4AE6">
        <w:rPr>
          <w:rFonts w:ascii="Times New Roman" w:hAnsi="Times New Roman" w:cs="Times New Roman"/>
          <w:b/>
          <w:bCs/>
          <w:sz w:val="28"/>
          <w:szCs w:val="28"/>
        </w:rPr>
        <w:t>как «удобство».</w:t>
      </w:r>
    </w:p>
    <w:p w14:paraId="059A4300" w14:textId="569EC4E2" w:rsidR="0012532D" w:rsidRDefault="00A33F05" w:rsidP="0012532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Ещё один аргумент, которым </w:t>
      </w:r>
      <w:proofErr w:type="spellStart"/>
      <w:r w:rsidRPr="001E0B8D">
        <w:rPr>
          <w:rFonts w:ascii="Times New Roman" w:hAnsi="Times New Roman" w:cs="Times New Roman"/>
          <w:sz w:val="28"/>
          <w:szCs w:val="28"/>
        </w:rPr>
        <w:t>цифровизаторы</w:t>
      </w:r>
      <w:proofErr w:type="spellEnd"/>
      <w:r w:rsidRPr="001E0B8D">
        <w:rPr>
          <w:rFonts w:ascii="Times New Roman" w:hAnsi="Times New Roman" w:cs="Times New Roman"/>
          <w:sz w:val="28"/>
          <w:szCs w:val="28"/>
        </w:rPr>
        <w:t xml:space="preserve"> гос</w:t>
      </w:r>
      <w:r w:rsidR="00D31158">
        <w:rPr>
          <w:rFonts w:ascii="Times New Roman" w:hAnsi="Times New Roman" w:cs="Times New Roman"/>
          <w:sz w:val="28"/>
          <w:szCs w:val="28"/>
        </w:rPr>
        <w:t xml:space="preserve">ударственного </w:t>
      </w:r>
      <w:r w:rsidRPr="001E0B8D">
        <w:rPr>
          <w:rFonts w:ascii="Times New Roman" w:hAnsi="Times New Roman" w:cs="Times New Roman"/>
          <w:sz w:val="28"/>
          <w:szCs w:val="28"/>
        </w:rPr>
        <w:t xml:space="preserve">управления и городской среды обосновывают тотальный сбор данных о гражданах и всеобщую слежку (камеры на улицах, единые реестры и профили граждан и </w:t>
      </w:r>
      <w:r w:rsidR="00FF0466" w:rsidRPr="001E0B8D">
        <w:rPr>
          <w:rFonts w:ascii="Times New Roman" w:hAnsi="Times New Roman" w:cs="Times New Roman"/>
          <w:sz w:val="28"/>
          <w:szCs w:val="28"/>
        </w:rPr>
        <w:t>т. п.</w:t>
      </w:r>
      <w:r w:rsidRPr="001E0B8D">
        <w:rPr>
          <w:rFonts w:ascii="Times New Roman" w:hAnsi="Times New Roman" w:cs="Times New Roman"/>
          <w:sz w:val="28"/>
          <w:szCs w:val="28"/>
        </w:rPr>
        <w:t>) – это безопасность. Это также лукавый аргумент, своеобразная ложная дилемма, не имеющая прямого отношения к настоящей безопасности, что мы покажем ниже.</w:t>
      </w:r>
    </w:p>
    <w:p w14:paraId="3F1B2D1C" w14:textId="5CB7F72D" w:rsidR="00D97A49" w:rsidRDefault="00A33F05" w:rsidP="0012532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К сожалению, большое количество программ и стратегий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и внедрения </w:t>
      </w:r>
      <w:r w:rsidR="00A47DA1">
        <w:rPr>
          <w:rFonts w:ascii="Times New Roman" w:hAnsi="Times New Roman" w:cs="Times New Roman"/>
          <w:sz w:val="28"/>
          <w:szCs w:val="28"/>
        </w:rPr>
        <w:t xml:space="preserve">искусственного интеллекта </w:t>
      </w:r>
      <w:r w:rsidRPr="001E0B8D">
        <w:rPr>
          <w:rFonts w:ascii="Times New Roman" w:hAnsi="Times New Roman" w:cs="Times New Roman"/>
          <w:sz w:val="28"/>
          <w:szCs w:val="28"/>
        </w:rPr>
        <w:t>(включая ГОСТы</w:t>
      </w:r>
      <w:r w:rsidR="00D97A49">
        <w:rPr>
          <w:rFonts w:ascii="Times New Roman" w:hAnsi="Times New Roman" w:cs="Times New Roman"/>
          <w:sz w:val="28"/>
          <w:szCs w:val="28"/>
        </w:rPr>
        <w:t xml:space="preserve"> и другие отраслевые стандарты, принимаемые</w:t>
      </w:r>
      <w:r w:rsidRPr="001E0B8D">
        <w:rPr>
          <w:rFonts w:ascii="Times New Roman" w:hAnsi="Times New Roman" w:cs="Times New Roman"/>
          <w:sz w:val="28"/>
          <w:szCs w:val="28"/>
        </w:rPr>
        <w:t xml:space="preserve"> в последнее время) в нашей стране являются просто некритично переведёнными методичками западных организаций (от </w:t>
      </w:r>
      <w:r w:rsidR="00DE4773" w:rsidRPr="00DE4773">
        <w:rPr>
          <w:rFonts w:ascii="Times New Roman" w:hAnsi="Times New Roman" w:cs="Times New Roman"/>
          <w:sz w:val="28"/>
          <w:szCs w:val="28"/>
        </w:rPr>
        <w:t>Международной организации по стандартизации</w:t>
      </w:r>
      <w:r w:rsidRPr="001E0B8D">
        <w:rPr>
          <w:rFonts w:ascii="Times New Roman" w:hAnsi="Times New Roman" w:cs="Times New Roman"/>
          <w:sz w:val="28"/>
          <w:szCs w:val="28"/>
        </w:rPr>
        <w:t xml:space="preserve"> </w:t>
      </w:r>
      <w:r w:rsidR="000A3888">
        <w:rPr>
          <w:rFonts w:ascii="Times New Roman" w:hAnsi="Times New Roman" w:cs="Times New Roman"/>
          <w:sz w:val="28"/>
          <w:szCs w:val="28"/>
        </w:rPr>
        <w:t xml:space="preserve">и </w:t>
      </w:r>
      <w:r w:rsidRPr="001E0B8D">
        <w:rPr>
          <w:rFonts w:ascii="Times New Roman" w:hAnsi="Times New Roman" w:cs="Times New Roman"/>
          <w:sz w:val="28"/>
          <w:szCs w:val="28"/>
        </w:rPr>
        <w:t xml:space="preserve">Всемирного банка до аналитических центров Министерства </w:t>
      </w:r>
      <w:r w:rsidR="00256FE6" w:rsidRPr="001E0B8D">
        <w:rPr>
          <w:rFonts w:ascii="Times New Roman" w:hAnsi="Times New Roman" w:cs="Times New Roman"/>
          <w:sz w:val="28"/>
          <w:szCs w:val="28"/>
        </w:rPr>
        <w:t>о</w:t>
      </w:r>
      <w:r w:rsidRPr="001E0B8D">
        <w:rPr>
          <w:rFonts w:ascii="Times New Roman" w:hAnsi="Times New Roman" w:cs="Times New Roman"/>
          <w:sz w:val="28"/>
          <w:szCs w:val="28"/>
        </w:rPr>
        <w:t>бороны США). Аргументами для такого некритичного заимствования обычно служат рассуждения о «лучших мировых практиках»</w:t>
      </w:r>
      <w:r w:rsidR="00967AAD" w:rsidRPr="001E0B8D">
        <w:rPr>
          <w:rFonts w:ascii="Times New Roman" w:hAnsi="Times New Roman" w:cs="Times New Roman"/>
          <w:sz w:val="28"/>
          <w:szCs w:val="28"/>
        </w:rPr>
        <w:t>.</w:t>
      </w:r>
    </w:p>
    <w:p w14:paraId="40084898" w14:textId="77777777" w:rsidR="0073747C" w:rsidRDefault="00A33F05" w:rsidP="0012532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 реальности</w:t>
      </w:r>
      <w:r w:rsidR="00D97A49">
        <w:rPr>
          <w:rFonts w:ascii="Times New Roman" w:hAnsi="Times New Roman" w:cs="Times New Roman"/>
          <w:sz w:val="28"/>
          <w:szCs w:val="28"/>
        </w:rPr>
        <w:t>, как легко понять,</w:t>
      </w:r>
      <w:r w:rsidRPr="001E0B8D">
        <w:rPr>
          <w:rFonts w:ascii="Times New Roman" w:hAnsi="Times New Roman" w:cs="Times New Roman"/>
          <w:sz w:val="28"/>
          <w:szCs w:val="28"/>
        </w:rPr>
        <w:t xml:space="preserve"> таких </w:t>
      </w:r>
      <w:r w:rsidRPr="00D97A49">
        <w:rPr>
          <w:rFonts w:ascii="Times New Roman" w:hAnsi="Times New Roman" w:cs="Times New Roman"/>
          <w:b/>
          <w:bCs/>
          <w:sz w:val="28"/>
          <w:szCs w:val="28"/>
        </w:rPr>
        <w:t>практик</w:t>
      </w:r>
      <w:r w:rsidRPr="001E0B8D">
        <w:rPr>
          <w:rFonts w:ascii="Times New Roman" w:hAnsi="Times New Roman" w:cs="Times New Roman"/>
          <w:sz w:val="28"/>
          <w:szCs w:val="28"/>
        </w:rPr>
        <w:t xml:space="preserve"> ни у кого в мире нет</w:t>
      </w:r>
      <w:r w:rsidR="00C53450" w:rsidRPr="001E0B8D">
        <w:rPr>
          <w:rFonts w:ascii="Times New Roman" w:hAnsi="Times New Roman" w:cs="Times New Roman"/>
          <w:sz w:val="28"/>
          <w:szCs w:val="28"/>
        </w:rPr>
        <w:t>,</w:t>
      </w:r>
      <w:r w:rsidRPr="001E0B8D">
        <w:rPr>
          <w:rFonts w:ascii="Times New Roman" w:hAnsi="Times New Roman" w:cs="Times New Roman"/>
          <w:sz w:val="28"/>
          <w:szCs w:val="28"/>
        </w:rPr>
        <w:t xml:space="preserve"> нет </w:t>
      </w:r>
      <w:r w:rsidR="00256FE6" w:rsidRPr="001E0B8D">
        <w:rPr>
          <w:rFonts w:ascii="Times New Roman" w:hAnsi="Times New Roman" w:cs="Times New Roman"/>
          <w:sz w:val="28"/>
          <w:szCs w:val="28"/>
        </w:rPr>
        <w:t>соответствую</w:t>
      </w:r>
      <w:r w:rsidR="00C53450" w:rsidRPr="001E0B8D">
        <w:rPr>
          <w:rFonts w:ascii="Times New Roman" w:hAnsi="Times New Roman" w:cs="Times New Roman"/>
          <w:sz w:val="28"/>
          <w:szCs w:val="28"/>
        </w:rPr>
        <w:t xml:space="preserve">щего </w:t>
      </w:r>
      <w:r w:rsidRPr="001E0B8D">
        <w:rPr>
          <w:rFonts w:ascii="Times New Roman" w:hAnsi="Times New Roman" w:cs="Times New Roman"/>
          <w:sz w:val="28"/>
          <w:szCs w:val="28"/>
        </w:rPr>
        <w:t>опыта и</w:t>
      </w:r>
      <w:r w:rsidR="00C53450" w:rsidRPr="001E0B8D">
        <w:rPr>
          <w:rFonts w:ascii="Times New Roman" w:hAnsi="Times New Roman" w:cs="Times New Roman"/>
          <w:sz w:val="28"/>
          <w:szCs w:val="28"/>
        </w:rPr>
        <w:t>, соответственно, данных, полученных в ходе</w:t>
      </w:r>
      <w:r w:rsidRPr="001E0B8D">
        <w:rPr>
          <w:rFonts w:ascii="Times New Roman" w:hAnsi="Times New Roman" w:cs="Times New Roman"/>
          <w:sz w:val="28"/>
          <w:szCs w:val="28"/>
        </w:rPr>
        <w:t xml:space="preserve"> изучения последствий обвальной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w:t>
      </w:r>
    </w:p>
    <w:p w14:paraId="55087ACD" w14:textId="1523817B" w:rsidR="001F6617" w:rsidRDefault="00A33F05" w:rsidP="001F661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итоге чиновники закладывают в национальные программы и стратегии планирование 100% принудительной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в области </w:t>
      </w:r>
      <w:proofErr w:type="spellStart"/>
      <w:r w:rsidRPr="001E0B8D">
        <w:rPr>
          <w:rFonts w:ascii="Times New Roman" w:hAnsi="Times New Roman" w:cs="Times New Roman"/>
          <w:sz w:val="28"/>
          <w:szCs w:val="28"/>
        </w:rPr>
        <w:t>госуслуг</w:t>
      </w:r>
      <w:proofErr w:type="spellEnd"/>
      <w:r w:rsidRPr="001E0B8D">
        <w:rPr>
          <w:rFonts w:ascii="Times New Roman" w:hAnsi="Times New Roman" w:cs="Times New Roman"/>
          <w:sz w:val="28"/>
          <w:szCs w:val="28"/>
        </w:rPr>
        <w:t xml:space="preserve">, образования, медицины. </w:t>
      </w:r>
      <w:r w:rsidRPr="001F6617">
        <w:rPr>
          <w:rFonts w:ascii="Times New Roman" w:hAnsi="Times New Roman" w:cs="Times New Roman"/>
          <w:b/>
          <w:bCs/>
          <w:sz w:val="28"/>
          <w:szCs w:val="28"/>
        </w:rPr>
        <w:t>При это</w:t>
      </w:r>
      <w:r w:rsidR="00967AAD" w:rsidRPr="001F6617">
        <w:rPr>
          <w:rFonts w:ascii="Times New Roman" w:hAnsi="Times New Roman" w:cs="Times New Roman"/>
          <w:b/>
          <w:bCs/>
          <w:sz w:val="28"/>
          <w:szCs w:val="28"/>
        </w:rPr>
        <w:t>м</w:t>
      </w:r>
      <w:r w:rsidRPr="001F6617">
        <w:rPr>
          <w:rFonts w:ascii="Times New Roman" w:hAnsi="Times New Roman" w:cs="Times New Roman"/>
          <w:b/>
          <w:bCs/>
          <w:sz w:val="28"/>
          <w:szCs w:val="28"/>
        </w:rPr>
        <w:t xml:space="preserve"> </w:t>
      </w:r>
      <w:r w:rsidR="004D41CF" w:rsidRPr="001F6617">
        <w:rPr>
          <w:rFonts w:ascii="Times New Roman" w:hAnsi="Times New Roman" w:cs="Times New Roman"/>
          <w:b/>
          <w:bCs/>
          <w:sz w:val="28"/>
          <w:szCs w:val="28"/>
        </w:rPr>
        <w:t>игнориру</w:t>
      </w:r>
      <w:r w:rsidR="004D41CF">
        <w:rPr>
          <w:rFonts w:ascii="Times New Roman" w:hAnsi="Times New Roman" w:cs="Times New Roman"/>
          <w:b/>
          <w:bCs/>
          <w:sz w:val="28"/>
          <w:szCs w:val="28"/>
        </w:rPr>
        <w:t>е</w:t>
      </w:r>
      <w:r w:rsidR="004D41CF" w:rsidRPr="001F6617">
        <w:rPr>
          <w:rFonts w:ascii="Times New Roman" w:hAnsi="Times New Roman" w:cs="Times New Roman"/>
          <w:b/>
          <w:bCs/>
          <w:sz w:val="28"/>
          <w:szCs w:val="28"/>
        </w:rPr>
        <w:t xml:space="preserve">тся </w:t>
      </w:r>
      <w:r w:rsidRPr="001F6617">
        <w:rPr>
          <w:rFonts w:ascii="Times New Roman" w:hAnsi="Times New Roman" w:cs="Times New Roman"/>
          <w:b/>
          <w:bCs/>
          <w:sz w:val="28"/>
          <w:szCs w:val="28"/>
        </w:rPr>
        <w:t>право граждан на сохранение традиционных способов взаимодействия с государством, а также медицинские, экономические и технологические ограничения</w:t>
      </w:r>
      <w:r w:rsidRPr="001E0B8D">
        <w:rPr>
          <w:rFonts w:ascii="Times New Roman" w:hAnsi="Times New Roman" w:cs="Times New Roman"/>
          <w:sz w:val="28"/>
          <w:szCs w:val="28"/>
        </w:rPr>
        <w:t xml:space="preserve"> (возможность доступа в сеть у разных социальных групп, стоимость устройств, качество связи, уровень цифровой грамотности, желание и возможность переходить на «цифру»).</w:t>
      </w:r>
    </w:p>
    <w:p w14:paraId="631C2199" w14:textId="4FE666F4" w:rsidR="00A33F05" w:rsidRPr="001E0B8D" w:rsidRDefault="00A33F05" w:rsidP="001F661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ходе такой «ковровой»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которая уже ведётся, никто не спрашивает мнения граждан – хотят ли они быть втянутыми в это цифровое пространство.</w:t>
      </w:r>
    </w:p>
    <w:p w14:paraId="7B6111AB" w14:textId="774CE00D" w:rsidR="00A33F05" w:rsidRPr="001E0B8D" w:rsidRDefault="00967AAD" w:rsidP="00A91D9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Из</w:t>
      </w:r>
      <w:r w:rsidR="00A33F05" w:rsidRPr="001E0B8D">
        <w:rPr>
          <w:rFonts w:ascii="Times New Roman" w:hAnsi="Times New Roman" w:cs="Times New Roman"/>
          <w:sz w:val="28"/>
          <w:szCs w:val="28"/>
        </w:rPr>
        <w:t xml:space="preserve"> новост</w:t>
      </w:r>
      <w:r w:rsidRPr="001E0B8D">
        <w:rPr>
          <w:rFonts w:ascii="Times New Roman" w:hAnsi="Times New Roman" w:cs="Times New Roman"/>
          <w:sz w:val="28"/>
          <w:szCs w:val="28"/>
        </w:rPr>
        <w:t>ей</w:t>
      </w:r>
      <w:r w:rsidR="00A33F05" w:rsidRPr="001E0B8D">
        <w:rPr>
          <w:rFonts w:ascii="Times New Roman" w:hAnsi="Times New Roman" w:cs="Times New Roman"/>
          <w:sz w:val="28"/>
          <w:szCs w:val="28"/>
        </w:rPr>
        <w:t xml:space="preserve"> </w:t>
      </w:r>
      <w:r w:rsidRPr="001E0B8D">
        <w:rPr>
          <w:rFonts w:ascii="Times New Roman" w:hAnsi="Times New Roman" w:cs="Times New Roman"/>
          <w:sz w:val="28"/>
          <w:szCs w:val="28"/>
        </w:rPr>
        <w:t>(а</w:t>
      </w:r>
      <w:r w:rsidR="00A33F05" w:rsidRPr="001E0B8D">
        <w:rPr>
          <w:rFonts w:ascii="Times New Roman" w:hAnsi="Times New Roman" w:cs="Times New Roman"/>
          <w:sz w:val="28"/>
          <w:szCs w:val="28"/>
        </w:rPr>
        <w:t>прел</w:t>
      </w:r>
      <w:r w:rsidRPr="001E0B8D">
        <w:rPr>
          <w:rFonts w:ascii="Times New Roman" w:hAnsi="Times New Roman" w:cs="Times New Roman"/>
          <w:sz w:val="28"/>
          <w:szCs w:val="28"/>
        </w:rPr>
        <w:t>ь</w:t>
      </w:r>
      <w:r w:rsidR="00A33F05" w:rsidRPr="001E0B8D">
        <w:rPr>
          <w:rFonts w:ascii="Times New Roman" w:hAnsi="Times New Roman" w:cs="Times New Roman"/>
          <w:sz w:val="28"/>
          <w:szCs w:val="28"/>
        </w:rPr>
        <w:t xml:space="preserve"> 2021 года</w:t>
      </w:r>
      <w:r w:rsidRPr="001E0B8D">
        <w:rPr>
          <w:rFonts w:ascii="Times New Roman" w:hAnsi="Times New Roman" w:cs="Times New Roman"/>
          <w:sz w:val="28"/>
          <w:szCs w:val="28"/>
        </w:rPr>
        <w:t>)</w:t>
      </w:r>
      <w:r w:rsidR="00A33F05" w:rsidRPr="001E0B8D">
        <w:rPr>
          <w:rFonts w:ascii="Times New Roman" w:hAnsi="Times New Roman" w:cs="Times New Roman"/>
          <w:sz w:val="28"/>
          <w:szCs w:val="28"/>
        </w:rPr>
        <w:t>:</w:t>
      </w:r>
    </w:p>
    <w:p w14:paraId="55EFD8F0" w14:textId="77777777" w:rsidR="00A33F05" w:rsidRPr="001E0B8D" w:rsidRDefault="00A33F05" w:rsidP="007048EE">
      <w:pPr>
        <w:spacing w:line="360" w:lineRule="auto"/>
        <w:ind w:left="708"/>
        <w:jc w:val="both"/>
        <w:rPr>
          <w:rFonts w:ascii="Times New Roman" w:hAnsi="Times New Roman" w:cs="Times New Roman"/>
          <w:i/>
          <w:iCs/>
          <w:sz w:val="28"/>
          <w:szCs w:val="28"/>
        </w:rPr>
      </w:pPr>
      <w:r w:rsidRPr="001E0B8D">
        <w:rPr>
          <w:rFonts w:ascii="Times New Roman" w:hAnsi="Times New Roman" w:cs="Times New Roman"/>
          <w:i/>
          <w:iCs/>
          <w:sz w:val="28"/>
          <w:szCs w:val="28"/>
        </w:rPr>
        <w:t xml:space="preserve">«Первые две поликлиники Москвы полностью перешли на электронные медкарты: пилотный проект стартовал в двух детских поликлиниках столицы. Власти уже оцифровали более 1 </w:t>
      </w:r>
      <w:proofErr w:type="gramStart"/>
      <w:r w:rsidRPr="001E0B8D">
        <w:rPr>
          <w:rFonts w:ascii="Times New Roman" w:hAnsi="Times New Roman" w:cs="Times New Roman"/>
          <w:i/>
          <w:iCs/>
          <w:sz w:val="28"/>
          <w:szCs w:val="28"/>
        </w:rPr>
        <w:t>млн</w:t>
      </w:r>
      <w:proofErr w:type="gramEnd"/>
      <w:r w:rsidRPr="001E0B8D">
        <w:rPr>
          <w:rFonts w:ascii="Times New Roman" w:hAnsi="Times New Roman" w:cs="Times New Roman"/>
          <w:i/>
          <w:iCs/>
          <w:sz w:val="28"/>
          <w:szCs w:val="28"/>
        </w:rPr>
        <w:t xml:space="preserve"> детских медкарт и к осени планируют расширять практику полного перехода на электронные медкарты и на другие детские поликлиники».</w:t>
      </w:r>
    </w:p>
    <w:p w14:paraId="6D6246ED" w14:textId="2D30FB59" w:rsidR="00A33F05" w:rsidRPr="001E0B8D" w:rsidRDefault="00A33F05" w:rsidP="001F661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Из этой </w:t>
      </w:r>
      <w:hyperlink r:id="rId10" w:history="1">
        <w:r w:rsidRPr="004B62B8">
          <w:rPr>
            <w:rStyle w:val="af2"/>
            <w:rFonts w:ascii="Times New Roman" w:hAnsi="Times New Roman" w:cs="Times New Roman"/>
            <w:sz w:val="28"/>
            <w:szCs w:val="28"/>
            <w:u w:val="none"/>
          </w:rPr>
          <w:t>новости</w:t>
        </w:r>
      </w:hyperlink>
      <w:r w:rsidR="007048EE" w:rsidRPr="004B62B8">
        <w:rPr>
          <w:rStyle w:val="aa"/>
          <w:rFonts w:ascii="Times New Roman" w:hAnsi="Times New Roman" w:cs="Times New Roman"/>
          <w:sz w:val="28"/>
          <w:szCs w:val="28"/>
        </w:rPr>
        <w:footnoteReference w:id="22"/>
      </w:r>
      <w:r w:rsidRPr="001E0B8D">
        <w:rPr>
          <w:rFonts w:ascii="Times New Roman" w:hAnsi="Times New Roman" w:cs="Times New Roman"/>
          <w:sz w:val="28"/>
          <w:szCs w:val="28"/>
        </w:rPr>
        <w:t xml:space="preserve"> о миллионе оцифрованных карт на самом деле следует, что оцифровали не карты в двух поликлиниках, а практически все карты детей в Москве. Никакого согласия родителей на перевод данных их детей в электронную форму, очевидно, никто не спрашивал.</w:t>
      </w:r>
    </w:p>
    <w:p w14:paraId="5C35FA21" w14:textId="73E976B6" w:rsidR="0073747C" w:rsidRDefault="00A33F05" w:rsidP="001F6617">
      <w:pPr>
        <w:spacing w:line="360" w:lineRule="auto"/>
        <w:ind w:firstLine="708"/>
        <w:jc w:val="both"/>
        <w:rPr>
          <w:rFonts w:ascii="Times New Roman" w:hAnsi="Times New Roman" w:cs="Times New Roman"/>
          <w:sz w:val="28"/>
          <w:szCs w:val="28"/>
        </w:rPr>
      </w:pPr>
      <w:bookmarkStart w:id="17" w:name="_Hlk76990309"/>
      <w:proofErr w:type="gramStart"/>
      <w:r w:rsidRPr="001E0B8D">
        <w:rPr>
          <w:rFonts w:ascii="Times New Roman" w:hAnsi="Times New Roman" w:cs="Times New Roman"/>
          <w:sz w:val="28"/>
          <w:szCs w:val="28"/>
        </w:rPr>
        <w:t xml:space="preserve">Принудительное вовлечение в цифровую среду создаёт для граждан также и чисто материальные, бытовые трудности: необходимость приобретать не всегда нужные в семье электронные устройства для взаимодействия с государством, системой образования и медицины и </w:t>
      </w:r>
      <w:r w:rsidR="004B62B8" w:rsidRPr="001E0B8D">
        <w:rPr>
          <w:rFonts w:ascii="Times New Roman" w:hAnsi="Times New Roman" w:cs="Times New Roman"/>
          <w:sz w:val="28"/>
          <w:szCs w:val="28"/>
        </w:rPr>
        <w:t>т. п.</w:t>
      </w:r>
      <w:r w:rsidRPr="001E0B8D">
        <w:rPr>
          <w:rStyle w:val="aa"/>
          <w:rFonts w:ascii="Times New Roman" w:hAnsi="Times New Roman" w:cs="Times New Roman"/>
          <w:sz w:val="28"/>
          <w:szCs w:val="28"/>
        </w:rPr>
        <w:footnoteReference w:id="23"/>
      </w:r>
      <w:r w:rsidRPr="001E0B8D">
        <w:rPr>
          <w:rFonts w:ascii="Times New Roman" w:hAnsi="Times New Roman" w:cs="Times New Roman"/>
          <w:sz w:val="28"/>
          <w:szCs w:val="28"/>
        </w:rPr>
        <w:t>, необходимость освоения цифровых технологий коммуникации (что может быть трудно и нежелательно для пожилых людей, а также других уязвимых категорий граждан), отсутствие надёжной связи в отдалённых регионах</w:t>
      </w:r>
      <w:proofErr w:type="gramEnd"/>
      <w:r w:rsidRPr="001E0B8D">
        <w:rPr>
          <w:rFonts w:ascii="Times New Roman" w:hAnsi="Times New Roman" w:cs="Times New Roman"/>
          <w:sz w:val="28"/>
          <w:szCs w:val="28"/>
        </w:rPr>
        <w:t xml:space="preserve"> России и т.п.</w:t>
      </w:r>
    </w:p>
    <w:p w14:paraId="576F7995" w14:textId="18D5C6BD" w:rsidR="00A33F05" w:rsidRDefault="00A33F05" w:rsidP="001F661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Здесь, как и во многих случаях, происходит нарушение естественного права гражданина не использовать цифровые технологии. </w:t>
      </w:r>
      <w:bookmarkEnd w:id="17"/>
      <w:r w:rsidRPr="001E0B8D">
        <w:rPr>
          <w:rFonts w:ascii="Times New Roman" w:hAnsi="Times New Roman" w:cs="Times New Roman"/>
          <w:sz w:val="28"/>
          <w:szCs w:val="28"/>
        </w:rPr>
        <w:t xml:space="preserve">Гражданин имеет право на отказ взаимодействовать с государством и обществом в электронной форме – без необходимости объяснять кому-либо причины такого решения. Во второй части </w:t>
      </w:r>
      <w:r w:rsidR="007048EE">
        <w:rPr>
          <w:rFonts w:ascii="Times New Roman" w:hAnsi="Times New Roman" w:cs="Times New Roman"/>
          <w:sz w:val="28"/>
          <w:szCs w:val="28"/>
        </w:rPr>
        <w:t xml:space="preserve">Доклада </w:t>
      </w:r>
      <w:r w:rsidRPr="001E0B8D">
        <w:rPr>
          <w:rFonts w:ascii="Times New Roman" w:hAnsi="Times New Roman" w:cs="Times New Roman"/>
          <w:sz w:val="28"/>
          <w:szCs w:val="28"/>
        </w:rPr>
        <w:t>мы предлагаем закрепить это право на «отказ от цифры» законодательно.</w:t>
      </w:r>
    </w:p>
    <w:p w14:paraId="470519DD" w14:textId="3F32922A" w:rsidR="00965528" w:rsidRPr="000A3888" w:rsidRDefault="00A33F05" w:rsidP="0076333E">
      <w:pPr>
        <w:pStyle w:val="3"/>
      </w:pPr>
      <w:bookmarkStart w:id="18" w:name="_Toc77663175"/>
      <w:r w:rsidRPr="000A3888">
        <w:rPr>
          <w:rStyle w:val="30"/>
          <w:b/>
          <w:bCs/>
        </w:rPr>
        <w:t>Информационные посредники, «</w:t>
      </w:r>
      <w:proofErr w:type="spellStart"/>
      <w:r w:rsidRPr="000A3888">
        <w:rPr>
          <w:rStyle w:val="30"/>
          <w:b/>
          <w:bCs/>
        </w:rPr>
        <w:t>уберизация</w:t>
      </w:r>
      <w:proofErr w:type="spellEnd"/>
      <w:r w:rsidRPr="000A3888">
        <w:rPr>
          <w:rStyle w:val="30"/>
          <w:b/>
          <w:bCs/>
        </w:rPr>
        <w:t xml:space="preserve"> </w:t>
      </w:r>
      <w:r w:rsidR="000A3888" w:rsidRPr="000A3888">
        <w:rPr>
          <w:rStyle w:val="30"/>
          <w:b/>
          <w:bCs/>
        </w:rPr>
        <w:t>экономики</w:t>
      </w:r>
      <w:r w:rsidR="00FC131B" w:rsidRPr="000A3888">
        <w:rPr>
          <w:rStyle w:val="30"/>
          <w:b/>
          <w:bCs/>
        </w:rPr>
        <w:t>»</w:t>
      </w:r>
      <w:r w:rsidRPr="000A3888">
        <w:rPr>
          <w:rStyle w:val="30"/>
          <w:b/>
          <w:bCs/>
        </w:rPr>
        <w:t>, снятие социальной ответственности с бизнеса и государства</w:t>
      </w:r>
    </w:p>
    <w:bookmarkEnd w:id="18"/>
    <w:p w14:paraId="684BE3BB" w14:textId="270D2AD9" w:rsidR="00A33F05" w:rsidRPr="001E0B8D" w:rsidRDefault="00A33F05" w:rsidP="00F8650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Наступление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и усиление влияния цифровых платформ («экосистем») сопровождается принципиальным изменением сущности труда, трудовых и экономических отношений в обществе. Это явление называется </w:t>
      </w:r>
      <w:r w:rsidRPr="001E0B8D">
        <w:rPr>
          <w:rFonts w:ascii="Times New Roman" w:hAnsi="Times New Roman" w:cs="Times New Roman"/>
          <w:sz w:val="28"/>
          <w:szCs w:val="28"/>
        </w:rPr>
        <w:lastRenderedPageBreak/>
        <w:t>«</w:t>
      </w:r>
      <w:proofErr w:type="spellStart"/>
      <w:r w:rsidRPr="001E0B8D">
        <w:rPr>
          <w:rFonts w:ascii="Times New Roman" w:hAnsi="Times New Roman" w:cs="Times New Roman"/>
          <w:sz w:val="28"/>
          <w:szCs w:val="28"/>
        </w:rPr>
        <w:t>шеринговой</w:t>
      </w:r>
      <w:proofErr w:type="spellEnd"/>
      <w:r w:rsidRPr="001E0B8D">
        <w:rPr>
          <w:rFonts w:ascii="Times New Roman" w:hAnsi="Times New Roman" w:cs="Times New Roman"/>
          <w:sz w:val="28"/>
          <w:szCs w:val="28"/>
        </w:rPr>
        <w:t xml:space="preserve"> экономикой</w:t>
      </w:r>
      <w:r w:rsidR="00D52E84">
        <w:rPr>
          <w:rFonts w:ascii="Times New Roman" w:hAnsi="Times New Roman" w:cs="Times New Roman"/>
          <w:sz w:val="28"/>
          <w:szCs w:val="28"/>
        </w:rPr>
        <w:t>»</w:t>
      </w:r>
      <w:r w:rsidRPr="001E0B8D">
        <w:rPr>
          <w:rStyle w:val="aa"/>
          <w:rFonts w:ascii="Times New Roman" w:hAnsi="Times New Roman" w:cs="Times New Roman"/>
          <w:sz w:val="28"/>
          <w:szCs w:val="28"/>
        </w:rPr>
        <w:footnoteReference w:id="24"/>
      </w:r>
      <w:r w:rsidRPr="001E0B8D">
        <w:rPr>
          <w:rFonts w:ascii="Times New Roman" w:hAnsi="Times New Roman" w:cs="Times New Roman"/>
          <w:sz w:val="28"/>
          <w:szCs w:val="28"/>
        </w:rPr>
        <w:t>, а также «</w:t>
      </w:r>
      <w:proofErr w:type="spellStart"/>
      <w:r w:rsidRPr="001E0B8D">
        <w:rPr>
          <w:rFonts w:ascii="Times New Roman" w:hAnsi="Times New Roman" w:cs="Times New Roman"/>
          <w:sz w:val="28"/>
          <w:szCs w:val="28"/>
        </w:rPr>
        <w:t>уберизацией</w:t>
      </w:r>
      <w:proofErr w:type="spellEnd"/>
      <w:r w:rsidRPr="001E0B8D">
        <w:rPr>
          <w:rFonts w:ascii="Times New Roman" w:hAnsi="Times New Roman" w:cs="Times New Roman"/>
          <w:sz w:val="28"/>
          <w:szCs w:val="28"/>
        </w:rPr>
        <w:t xml:space="preserve">», по названию американской компании </w:t>
      </w:r>
      <w:r w:rsidRPr="001E0B8D">
        <w:rPr>
          <w:rFonts w:ascii="Times New Roman" w:hAnsi="Times New Roman" w:cs="Times New Roman"/>
          <w:sz w:val="28"/>
          <w:szCs w:val="28"/>
          <w:lang w:val="en-US"/>
        </w:rPr>
        <w:t>Uber</w:t>
      </w:r>
      <w:r w:rsidRPr="001E0B8D">
        <w:rPr>
          <w:rFonts w:ascii="Times New Roman" w:hAnsi="Times New Roman" w:cs="Times New Roman"/>
          <w:sz w:val="28"/>
          <w:szCs w:val="28"/>
        </w:rPr>
        <w:t xml:space="preserve">, пионера данной </w:t>
      </w:r>
      <w:proofErr w:type="gramStart"/>
      <w:r w:rsidRPr="001E0B8D">
        <w:rPr>
          <w:rFonts w:ascii="Times New Roman" w:hAnsi="Times New Roman" w:cs="Times New Roman"/>
          <w:sz w:val="28"/>
          <w:szCs w:val="28"/>
        </w:rPr>
        <w:t>бизнес-модели</w:t>
      </w:r>
      <w:proofErr w:type="gramEnd"/>
      <w:r w:rsidRPr="001E0B8D">
        <w:rPr>
          <w:rFonts w:ascii="Times New Roman" w:hAnsi="Times New Roman" w:cs="Times New Roman"/>
          <w:sz w:val="28"/>
          <w:szCs w:val="28"/>
        </w:rPr>
        <w:t>.</w:t>
      </w:r>
    </w:p>
    <w:p w14:paraId="426C6D67" w14:textId="543B2459" w:rsidR="00A33F05" w:rsidRPr="001E0B8D" w:rsidRDefault="00A33F05" w:rsidP="0079275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Кратко её суть можно изложить следующим образом: цифровая платформа предлагает некую услугу как информационный посредник, сводя вместе заказчиков и поставщиков услуги, причём и те, и другие – «свободные экономические агенты», а платформа просто получает комиссию за «сводничество». </w:t>
      </w:r>
      <w:proofErr w:type="gramStart"/>
      <w:r w:rsidRPr="001E0B8D">
        <w:rPr>
          <w:rFonts w:ascii="Times New Roman" w:hAnsi="Times New Roman" w:cs="Times New Roman"/>
          <w:sz w:val="28"/>
          <w:szCs w:val="28"/>
        </w:rPr>
        <w:t>Таковы сейчас службы такси, совместного использования автомобилей, велосипедов, самокатов, аренды квартир, интернет-</w:t>
      </w:r>
      <w:proofErr w:type="spellStart"/>
      <w:r w:rsidRPr="001E0B8D">
        <w:rPr>
          <w:rFonts w:ascii="Times New Roman" w:hAnsi="Times New Roman" w:cs="Times New Roman"/>
          <w:sz w:val="28"/>
          <w:szCs w:val="28"/>
        </w:rPr>
        <w:t>агрегаторы</w:t>
      </w:r>
      <w:proofErr w:type="spellEnd"/>
      <w:r w:rsidRPr="001E0B8D">
        <w:rPr>
          <w:rFonts w:ascii="Times New Roman" w:hAnsi="Times New Roman" w:cs="Times New Roman"/>
          <w:sz w:val="28"/>
          <w:szCs w:val="28"/>
        </w:rPr>
        <w:t xml:space="preserve"> товаров, образовательных услуг, новостей и </w:t>
      </w:r>
      <w:r w:rsidR="00D52E84" w:rsidRPr="001E0B8D">
        <w:rPr>
          <w:rFonts w:ascii="Times New Roman" w:hAnsi="Times New Roman" w:cs="Times New Roman"/>
          <w:sz w:val="28"/>
          <w:szCs w:val="28"/>
        </w:rPr>
        <w:t>т. п.</w:t>
      </w:r>
      <w:proofErr w:type="gramEnd"/>
    </w:p>
    <w:p w14:paraId="36E8D6D7" w14:textId="635EE140" w:rsidR="00792750" w:rsidRPr="00954F1F" w:rsidRDefault="00792750" w:rsidP="00792750">
      <w:pPr>
        <w:spacing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Данная</w:t>
      </w:r>
      <w:r w:rsidR="00A33F05" w:rsidRPr="001E0B8D">
        <w:rPr>
          <w:rFonts w:ascii="Times New Roman" w:hAnsi="Times New Roman" w:cs="Times New Roman"/>
          <w:sz w:val="28"/>
          <w:szCs w:val="28"/>
        </w:rPr>
        <w:t xml:space="preserve"> модель опасна для прав граждан тем, что, приобретая огромную власть над рынком и его «свободными» экономическими агентами, цифровая платформа – информационный посредник – для повышения прибыли </w:t>
      </w:r>
      <w:r w:rsidR="00A33F05" w:rsidRPr="00954F1F">
        <w:rPr>
          <w:rFonts w:ascii="Times New Roman" w:hAnsi="Times New Roman" w:cs="Times New Roman"/>
          <w:b/>
          <w:bCs/>
          <w:sz w:val="28"/>
          <w:szCs w:val="28"/>
        </w:rPr>
        <w:t>снимает с себя все социальные обязательства.</w:t>
      </w:r>
    </w:p>
    <w:p w14:paraId="259CE66F" w14:textId="7BEE4A50" w:rsidR="00792750" w:rsidRDefault="00A33F05" w:rsidP="0079275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Например, назначая таксистам рейтинги, беря с них существенную комиссию, всё </w:t>
      </w:r>
      <w:proofErr w:type="gramStart"/>
      <w:r w:rsidRPr="001E0B8D">
        <w:rPr>
          <w:rFonts w:ascii="Times New Roman" w:hAnsi="Times New Roman" w:cs="Times New Roman"/>
          <w:sz w:val="28"/>
          <w:szCs w:val="28"/>
        </w:rPr>
        <w:t>время</w:t>
      </w:r>
      <w:proofErr w:type="gramEnd"/>
      <w:r w:rsidRPr="001E0B8D">
        <w:rPr>
          <w:rFonts w:ascii="Times New Roman" w:hAnsi="Times New Roman" w:cs="Times New Roman"/>
          <w:sz w:val="28"/>
          <w:szCs w:val="28"/>
        </w:rPr>
        <w:t xml:space="preserve"> ужесточая условия работы, повышая комиссию</w:t>
      </w:r>
      <w:r w:rsidR="00954F1F">
        <w:rPr>
          <w:rFonts w:ascii="Times New Roman" w:hAnsi="Times New Roman" w:cs="Times New Roman"/>
          <w:sz w:val="28"/>
          <w:szCs w:val="28"/>
        </w:rPr>
        <w:t xml:space="preserve"> и требования к условиям труда</w:t>
      </w:r>
      <w:r w:rsidRPr="001E0B8D">
        <w:rPr>
          <w:rFonts w:ascii="Times New Roman" w:hAnsi="Times New Roman" w:cs="Times New Roman"/>
          <w:sz w:val="28"/>
          <w:szCs w:val="28"/>
        </w:rPr>
        <w:t>, платформа-посредник не отвечает за них, как за работников, не имеет ответственности по Трудовому Кодексу Р</w:t>
      </w:r>
      <w:r w:rsidR="00962AE1">
        <w:rPr>
          <w:rFonts w:ascii="Times New Roman" w:hAnsi="Times New Roman" w:cs="Times New Roman"/>
          <w:sz w:val="28"/>
          <w:szCs w:val="28"/>
        </w:rPr>
        <w:t xml:space="preserve">оссийской </w:t>
      </w:r>
      <w:r w:rsidRPr="001E0B8D">
        <w:rPr>
          <w:rFonts w:ascii="Times New Roman" w:hAnsi="Times New Roman" w:cs="Times New Roman"/>
          <w:sz w:val="28"/>
          <w:szCs w:val="28"/>
        </w:rPr>
        <w:t>Ф</w:t>
      </w:r>
      <w:r w:rsidR="00962AE1">
        <w:rPr>
          <w:rFonts w:ascii="Times New Roman" w:hAnsi="Times New Roman" w:cs="Times New Roman"/>
          <w:sz w:val="28"/>
          <w:szCs w:val="28"/>
        </w:rPr>
        <w:t>едерации</w:t>
      </w:r>
      <w:r w:rsidRPr="001E0B8D">
        <w:rPr>
          <w:rFonts w:ascii="Times New Roman" w:hAnsi="Times New Roman" w:cs="Times New Roman"/>
          <w:sz w:val="28"/>
          <w:szCs w:val="28"/>
        </w:rPr>
        <w:t xml:space="preserve">, то есть не оплачивает им отпуска и </w:t>
      </w:r>
      <w:r w:rsidR="00962AE1">
        <w:rPr>
          <w:rFonts w:ascii="Times New Roman" w:hAnsi="Times New Roman" w:cs="Times New Roman"/>
          <w:sz w:val="28"/>
          <w:szCs w:val="28"/>
        </w:rPr>
        <w:t>больничные листы</w:t>
      </w:r>
      <w:r w:rsidRPr="001E0B8D">
        <w:rPr>
          <w:rFonts w:ascii="Times New Roman" w:hAnsi="Times New Roman" w:cs="Times New Roman"/>
          <w:sz w:val="28"/>
          <w:szCs w:val="28"/>
        </w:rPr>
        <w:t xml:space="preserve">, не имеет обязательств по декретным отпускам и </w:t>
      </w:r>
      <w:r w:rsidR="000556DF">
        <w:rPr>
          <w:rFonts w:ascii="Times New Roman" w:hAnsi="Times New Roman" w:cs="Times New Roman"/>
          <w:sz w:val="28"/>
          <w:szCs w:val="28"/>
        </w:rPr>
        <w:t xml:space="preserve">иным </w:t>
      </w:r>
      <w:r w:rsidRPr="001E0B8D">
        <w:rPr>
          <w:rFonts w:ascii="Times New Roman" w:hAnsi="Times New Roman" w:cs="Times New Roman"/>
          <w:sz w:val="28"/>
          <w:szCs w:val="28"/>
        </w:rPr>
        <w:t>выплатам</w:t>
      </w:r>
      <w:r w:rsidR="008C569A">
        <w:rPr>
          <w:rStyle w:val="aa"/>
          <w:rFonts w:ascii="Times New Roman" w:hAnsi="Times New Roman" w:cs="Times New Roman"/>
          <w:sz w:val="28"/>
          <w:szCs w:val="28"/>
        </w:rPr>
        <w:footnoteReference w:id="25"/>
      </w:r>
      <w:r w:rsidR="00D52E84">
        <w:rPr>
          <w:rFonts w:ascii="Times New Roman" w:hAnsi="Times New Roman" w:cs="Times New Roman"/>
          <w:sz w:val="28"/>
          <w:szCs w:val="28"/>
        </w:rPr>
        <w:t>.</w:t>
      </w:r>
    </w:p>
    <w:p w14:paraId="7CC484D5" w14:textId="1A32630C" w:rsidR="00133868" w:rsidRDefault="00792750" w:rsidP="001338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Пользующийся платформой</w:t>
      </w:r>
      <w:r w:rsidR="00A33F05" w:rsidRPr="001E0B8D">
        <w:rPr>
          <w:rFonts w:ascii="Times New Roman" w:hAnsi="Times New Roman" w:cs="Times New Roman"/>
          <w:sz w:val="28"/>
          <w:szCs w:val="28"/>
        </w:rPr>
        <w:t xml:space="preserve"> работник формально – </w:t>
      </w:r>
      <w:r w:rsidR="00E45B7F" w:rsidRPr="00E45B7F">
        <w:rPr>
          <w:rFonts w:ascii="Times New Roman" w:hAnsi="Times New Roman" w:cs="Times New Roman"/>
          <w:sz w:val="28"/>
          <w:szCs w:val="28"/>
        </w:rPr>
        <w:t>является самостоятельным агентом</w:t>
      </w:r>
      <w:r w:rsidR="00A33F05" w:rsidRPr="001E0B8D">
        <w:rPr>
          <w:rFonts w:ascii="Times New Roman" w:hAnsi="Times New Roman" w:cs="Times New Roman"/>
          <w:sz w:val="28"/>
          <w:szCs w:val="28"/>
        </w:rPr>
        <w:t xml:space="preserve"> (например, </w:t>
      </w:r>
      <w:proofErr w:type="spellStart"/>
      <w:r w:rsidR="00A33F05" w:rsidRPr="001E0B8D">
        <w:rPr>
          <w:rFonts w:ascii="Times New Roman" w:hAnsi="Times New Roman" w:cs="Times New Roman"/>
          <w:sz w:val="28"/>
          <w:szCs w:val="28"/>
        </w:rPr>
        <w:t>самозанятый</w:t>
      </w:r>
      <w:proofErr w:type="spellEnd"/>
      <w:r w:rsidR="00A33F05" w:rsidRPr="001E0B8D">
        <w:rPr>
          <w:rFonts w:ascii="Times New Roman" w:hAnsi="Times New Roman" w:cs="Times New Roman"/>
          <w:sz w:val="28"/>
          <w:szCs w:val="28"/>
        </w:rPr>
        <w:t xml:space="preserve"> или индивидуальный предприниматель). При этом в реальности </w:t>
      </w:r>
      <w:r w:rsidRPr="001E0B8D">
        <w:rPr>
          <w:rFonts w:ascii="Times New Roman" w:hAnsi="Times New Roman" w:cs="Times New Roman"/>
          <w:sz w:val="28"/>
          <w:szCs w:val="28"/>
        </w:rPr>
        <w:t>он</w:t>
      </w:r>
      <w:r w:rsidR="00BA7B16">
        <w:rPr>
          <w:rFonts w:ascii="Times New Roman" w:hAnsi="Times New Roman" w:cs="Times New Roman"/>
          <w:sz w:val="28"/>
          <w:szCs w:val="28"/>
        </w:rPr>
        <w:t>,</w:t>
      </w:r>
      <w:r>
        <w:rPr>
          <w:rFonts w:ascii="Times New Roman" w:hAnsi="Times New Roman" w:cs="Times New Roman"/>
          <w:sz w:val="28"/>
          <w:szCs w:val="28"/>
        </w:rPr>
        <w:t xml:space="preserve"> </w:t>
      </w:r>
      <w:r w:rsidRPr="001E0B8D">
        <w:rPr>
          <w:rFonts w:ascii="Times New Roman" w:hAnsi="Times New Roman" w:cs="Times New Roman"/>
          <w:sz w:val="28"/>
          <w:szCs w:val="28"/>
        </w:rPr>
        <w:t>фактически</w:t>
      </w:r>
      <w:r w:rsidR="00BA7B16">
        <w:rPr>
          <w:rFonts w:ascii="Times New Roman" w:hAnsi="Times New Roman" w:cs="Times New Roman"/>
          <w:sz w:val="28"/>
          <w:szCs w:val="28"/>
        </w:rPr>
        <w:t>,</w:t>
      </w:r>
      <w:r w:rsidRPr="001E0B8D">
        <w:rPr>
          <w:rFonts w:ascii="Times New Roman" w:hAnsi="Times New Roman" w:cs="Times New Roman"/>
          <w:sz w:val="28"/>
          <w:szCs w:val="28"/>
        </w:rPr>
        <w:t xml:space="preserve"> наёмн</w:t>
      </w:r>
      <w:r>
        <w:rPr>
          <w:rFonts w:ascii="Times New Roman" w:hAnsi="Times New Roman" w:cs="Times New Roman"/>
          <w:sz w:val="28"/>
          <w:szCs w:val="28"/>
        </w:rPr>
        <w:t>ый работник</w:t>
      </w:r>
      <w:r w:rsidR="00A33F05" w:rsidRPr="001E0B8D">
        <w:rPr>
          <w:rFonts w:ascii="Times New Roman" w:hAnsi="Times New Roman" w:cs="Times New Roman"/>
          <w:sz w:val="28"/>
          <w:szCs w:val="28"/>
        </w:rPr>
        <w:t>, получа</w:t>
      </w:r>
      <w:r>
        <w:rPr>
          <w:rFonts w:ascii="Times New Roman" w:hAnsi="Times New Roman" w:cs="Times New Roman"/>
          <w:sz w:val="28"/>
          <w:szCs w:val="28"/>
        </w:rPr>
        <w:t>ющий</w:t>
      </w:r>
      <w:r w:rsidR="00A33F05" w:rsidRPr="001E0B8D">
        <w:rPr>
          <w:rFonts w:ascii="Times New Roman" w:hAnsi="Times New Roman" w:cs="Times New Roman"/>
          <w:sz w:val="28"/>
          <w:szCs w:val="28"/>
        </w:rPr>
        <w:t xml:space="preserve"> относительно невысокую зарплату, не имея никакой социальной защищённости, предусмотренной Трудовым Кодексом, так как формально у </w:t>
      </w:r>
      <w:r w:rsidR="00A33F05" w:rsidRPr="001E0B8D">
        <w:rPr>
          <w:rFonts w:ascii="Times New Roman" w:hAnsi="Times New Roman" w:cs="Times New Roman"/>
          <w:sz w:val="28"/>
          <w:szCs w:val="28"/>
        </w:rPr>
        <w:lastRenderedPageBreak/>
        <w:t>него нет нанимателя. Он работает с ненормированным рабочим днём, без отпусков, отгулов, сверхурочных, бюллетеней, двух оплаченных месяцев при увольнении и прочих социальных гарантий работника. Если работник такой системы заболел, не вышел на линию – он мгновенно лишается заработка.</w:t>
      </w:r>
    </w:p>
    <w:p w14:paraId="73096C9E" w14:textId="66D3E98B" w:rsidR="00A21EE7" w:rsidRDefault="0095039B" w:rsidP="00A21EE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Перед</w:t>
      </w:r>
      <w:r w:rsidR="00A33F05" w:rsidRPr="001E0B8D">
        <w:rPr>
          <w:rFonts w:ascii="Times New Roman" w:hAnsi="Times New Roman" w:cs="Times New Roman"/>
          <w:sz w:val="28"/>
          <w:szCs w:val="28"/>
        </w:rPr>
        <w:t xml:space="preserve"> обществ</w:t>
      </w:r>
      <w:r w:rsidRPr="001E0B8D">
        <w:rPr>
          <w:rFonts w:ascii="Times New Roman" w:hAnsi="Times New Roman" w:cs="Times New Roman"/>
          <w:sz w:val="28"/>
          <w:szCs w:val="28"/>
        </w:rPr>
        <w:t>ом</w:t>
      </w:r>
      <w:r w:rsidR="00A33F05" w:rsidRPr="001E0B8D">
        <w:rPr>
          <w:rFonts w:ascii="Times New Roman" w:hAnsi="Times New Roman" w:cs="Times New Roman"/>
          <w:sz w:val="28"/>
          <w:szCs w:val="28"/>
        </w:rPr>
        <w:t xml:space="preserve"> и государств</w:t>
      </w:r>
      <w:r w:rsidRPr="001E0B8D">
        <w:rPr>
          <w:rFonts w:ascii="Times New Roman" w:hAnsi="Times New Roman" w:cs="Times New Roman"/>
          <w:sz w:val="28"/>
          <w:szCs w:val="28"/>
        </w:rPr>
        <w:t>ом</w:t>
      </w:r>
      <w:r w:rsidR="00A33F05" w:rsidRPr="001E0B8D">
        <w:rPr>
          <w:rFonts w:ascii="Times New Roman" w:hAnsi="Times New Roman" w:cs="Times New Roman"/>
          <w:sz w:val="28"/>
          <w:szCs w:val="28"/>
        </w:rPr>
        <w:t xml:space="preserve"> информационный посредник, как вообще принято при продвижении иде</w:t>
      </w:r>
      <w:r w:rsidR="00133868">
        <w:rPr>
          <w:rFonts w:ascii="Times New Roman" w:hAnsi="Times New Roman" w:cs="Times New Roman"/>
          <w:sz w:val="28"/>
          <w:szCs w:val="28"/>
        </w:rPr>
        <w:t xml:space="preserve">ологии </w:t>
      </w:r>
      <w:proofErr w:type="spellStart"/>
      <w:r w:rsidR="00A33F05" w:rsidRPr="001E0B8D">
        <w:rPr>
          <w:rFonts w:ascii="Times New Roman" w:hAnsi="Times New Roman" w:cs="Times New Roman"/>
          <w:sz w:val="28"/>
          <w:szCs w:val="28"/>
        </w:rPr>
        <w:t>цифровизации</w:t>
      </w:r>
      <w:proofErr w:type="spellEnd"/>
      <w:r w:rsidR="00A33F05" w:rsidRPr="001E0B8D">
        <w:rPr>
          <w:rFonts w:ascii="Times New Roman" w:hAnsi="Times New Roman" w:cs="Times New Roman"/>
          <w:sz w:val="28"/>
          <w:szCs w:val="28"/>
        </w:rPr>
        <w:t xml:space="preserve">, обосновывает своё существование стандартными аргументами </w:t>
      </w:r>
      <w:proofErr w:type="spellStart"/>
      <w:r w:rsidR="00A33F05" w:rsidRPr="00954F1F">
        <w:rPr>
          <w:rFonts w:ascii="Times New Roman" w:hAnsi="Times New Roman" w:cs="Times New Roman"/>
          <w:b/>
          <w:bCs/>
          <w:sz w:val="28"/>
          <w:szCs w:val="28"/>
        </w:rPr>
        <w:t>инноваци</w:t>
      </w:r>
      <w:r w:rsidR="00954F1F">
        <w:rPr>
          <w:rFonts w:ascii="Times New Roman" w:hAnsi="Times New Roman" w:cs="Times New Roman"/>
          <w:b/>
          <w:bCs/>
          <w:sz w:val="28"/>
          <w:szCs w:val="28"/>
        </w:rPr>
        <w:t>онности</w:t>
      </w:r>
      <w:proofErr w:type="spellEnd"/>
      <w:r w:rsidR="00A33F05" w:rsidRPr="001E0B8D">
        <w:rPr>
          <w:rFonts w:ascii="Times New Roman" w:hAnsi="Times New Roman" w:cs="Times New Roman"/>
          <w:sz w:val="28"/>
          <w:szCs w:val="28"/>
        </w:rPr>
        <w:t xml:space="preserve"> и </w:t>
      </w:r>
      <w:r w:rsidR="00A33F05" w:rsidRPr="00954F1F">
        <w:rPr>
          <w:rFonts w:ascii="Times New Roman" w:hAnsi="Times New Roman" w:cs="Times New Roman"/>
          <w:b/>
          <w:bCs/>
          <w:sz w:val="28"/>
          <w:szCs w:val="28"/>
        </w:rPr>
        <w:t>удобства</w:t>
      </w:r>
      <w:r w:rsidR="00A33F05" w:rsidRPr="001E0B8D">
        <w:rPr>
          <w:rFonts w:ascii="Times New Roman" w:hAnsi="Times New Roman" w:cs="Times New Roman"/>
          <w:sz w:val="28"/>
          <w:szCs w:val="28"/>
        </w:rPr>
        <w:t xml:space="preserve">. Действительно, такси стало приезжать очень быстро, значит, с точки зрения </w:t>
      </w:r>
      <w:proofErr w:type="spellStart"/>
      <w:r w:rsidR="00A33F05" w:rsidRPr="001E0B8D">
        <w:rPr>
          <w:rFonts w:ascii="Times New Roman" w:hAnsi="Times New Roman" w:cs="Times New Roman"/>
          <w:sz w:val="28"/>
          <w:szCs w:val="28"/>
        </w:rPr>
        <w:t>цифровизаторов</w:t>
      </w:r>
      <w:proofErr w:type="spellEnd"/>
      <w:r w:rsidR="00A33F05" w:rsidRPr="001E0B8D">
        <w:rPr>
          <w:rFonts w:ascii="Times New Roman" w:hAnsi="Times New Roman" w:cs="Times New Roman"/>
          <w:sz w:val="28"/>
          <w:szCs w:val="28"/>
        </w:rPr>
        <w:t xml:space="preserve"> это – </w:t>
      </w:r>
      <w:proofErr w:type="gramStart"/>
      <w:r w:rsidR="00A33F05" w:rsidRPr="001E0B8D">
        <w:rPr>
          <w:rFonts w:ascii="Times New Roman" w:hAnsi="Times New Roman" w:cs="Times New Roman"/>
          <w:sz w:val="28"/>
          <w:szCs w:val="28"/>
        </w:rPr>
        <w:t>безусловно</w:t>
      </w:r>
      <w:proofErr w:type="gramEnd"/>
      <w:r w:rsidR="00A33F05" w:rsidRPr="001E0B8D">
        <w:rPr>
          <w:rFonts w:ascii="Times New Roman" w:hAnsi="Times New Roman" w:cs="Times New Roman"/>
          <w:sz w:val="28"/>
          <w:szCs w:val="28"/>
        </w:rPr>
        <w:t xml:space="preserve"> полезная для общества бизнес-модель, не требующая особого регулирования.</w:t>
      </w:r>
    </w:p>
    <w:p w14:paraId="2F4B939B" w14:textId="5EBBF13C" w:rsidR="00A21EE7" w:rsidRDefault="00A33F05" w:rsidP="00A21EE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Между тем, в этой модели создаётся довольно серьёзная </w:t>
      </w:r>
      <w:r w:rsidR="00411C10" w:rsidRPr="00411C10">
        <w:rPr>
          <w:rFonts w:ascii="Times New Roman" w:hAnsi="Times New Roman" w:cs="Times New Roman"/>
          <w:b/>
          <w:bCs/>
          <w:sz w:val="28"/>
          <w:szCs w:val="28"/>
        </w:rPr>
        <w:t xml:space="preserve">социальная </w:t>
      </w:r>
      <w:r w:rsidRPr="00411C10">
        <w:rPr>
          <w:rFonts w:ascii="Times New Roman" w:hAnsi="Times New Roman" w:cs="Times New Roman"/>
          <w:b/>
          <w:bCs/>
          <w:sz w:val="28"/>
          <w:szCs w:val="28"/>
        </w:rPr>
        <w:t xml:space="preserve">угроза </w:t>
      </w:r>
      <w:r w:rsidRPr="001E0B8D">
        <w:rPr>
          <w:rFonts w:ascii="Times New Roman" w:hAnsi="Times New Roman" w:cs="Times New Roman"/>
          <w:sz w:val="28"/>
          <w:szCs w:val="28"/>
        </w:rPr>
        <w:t xml:space="preserve">трудовым правам граждан и стабильности общества (напомним, что, например, таксистами в </w:t>
      </w:r>
      <w:proofErr w:type="spellStart"/>
      <w:r w:rsidRPr="001E0B8D">
        <w:rPr>
          <w:rFonts w:ascii="Times New Roman" w:hAnsi="Times New Roman" w:cs="Times New Roman"/>
          <w:sz w:val="28"/>
          <w:szCs w:val="28"/>
        </w:rPr>
        <w:t>агрегаторах</w:t>
      </w:r>
      <w:proofErr w:type="spellEnd"/>
      <w:r w:rsidRPr="001E0B8D">
        <w:rPr>
          <w:rFonts w:ascii="Times New Roman" w:hAnsi="Times New Roman" w:cs="Times New Roman"/>
          <w:sz w:val="28"/>
          <w:szCs w:val="28"/>
        </w:rPr>
        <w:t xml:space="preserve"> такси в России работают миллионы людей, для которых это стало профессией, но они не являются наёмными работниками</w:t>
      </w:r>
      <w:r w:rsidR="00411C10">
        <w:rPr>
          <w:rFonts w:ascii="Times New Roman" w:hAnsi="Times New Roman" w:cs="Times New Roman"/>
          <w:sz w:val="28"/>
          <w:szCs w:val="28"/>
        </w:rPr>
        <w:t xml:space="preserve"> и не защищены Трудовым Кодексом</w:t>
      </w:r>
      <w:r w:rsidRPr="001E0B8D">
        <w:rPr>
          <w:rFonts w:ascii="Times New Roman" w:hAnsi="Times New Roman" w:cs="Times New Roman"/>
          <w:sz w:val="28"/>
          <w:szCs w:val="28"/>
        </w:rPr>
        <w:t>).</w:t>
      </w:r>
    </w:p>
    <w:p w14:paraId="79432244" w14:textId="328338ED" w:rsidR="00887DAE" w:rsidRDefault="00A33F05" w:rsidP="00887DAE">
      <w:pPr>
        <w:spacing w:line="360" w:lineRule="auto"/>
        <w:ind w:firstLine="708"/>
        <w:jc w:val="both"/>
        <w:rPr>
          <w:rFonts w:ascii="Times New Roman" w:hAnsi="Times New Roman" w:cs="Times New Roman"/>
          <w:sz w:val="28"/>
          <w:szCs w:val="28"/>
        </w:rPr>
      </w:pPr>
      <w:bookmarkStart w:id="19" w:name="_Hlk88395419"/>
      <w:r w:rsidRPr="001E0B8D">
        <w:rPr>
          <w:rFonts w:ascii="Times New Roman" w:hAnsi="Times New Roman" w:cs="Times New Roman"/>
          <w:sz w:val="28"/>
          <w:szCs w:val="28"/>
        </w:rPr>
        <w:t xml:space="preserve">Более того, за последнее десятилетие в России несколько раз делались попытки ввести </w:t>
      </w:r>
      <w:r w:rsidR="00C91333">
        <w:rPr>
          <w:rFonts w:ascii="Times New Roman" w:hAnsi="Times New Roman" w:cs="Times New Roman"/>
          <w:sz w:val="28"/>
          <w:szCs w:val="28"/>
        </w:rPr>
        <w:t>«</w:t>
      </w:r>
      <w:proofErr w:type="spellStart"/>
      <w:r w:rsidRPr="001E0B8D">
        <w:rPr>
          <w:rFonts w:ascii="Times New Roman" w:hAnsi="Times New Roman" w:cs="Times New Roman"/>
          <w:sz w:val="28"/>
          <w:szCs w:val="28"/>
        </w:rPr>
        <w:t>уберизованную</w:t>
      </w:r>
      <w:proofErr w:type="spellEnd"/>
      <w:r w:rsidR="00C91333">
        <w:rPr>
          <w:rFonts w:ascii="Times New Roman" w:hAnsi="Times New Roman" w:cs="Times New Roman"/>
          <w:sz w:val="28"/>
          <w:szCs w:val="28"/>
        </w:rPr>
        <w:t>»</w:t>
      </w:r>
      <w:r w:rsidRPr="001E0B8D">
        <w:rPr>
          <w:rFonts w:ascii="Times New Roman" w:hAnsi="Times New Roman" w:cs="Times New Roman"/>
          <w:sz w:val="28"/>
          <w:szCs w:val="28"/>
        </w:rPr>
        <w:t xml:space="preserve"> медицину, в которой цифровая платформа за комиссию сводила бы между собой врачей и больных, также ни за </w:t>
      </w:r>
      <w:proofErr w:type="gramStart"/>
      <w:r w:rsidRPr="001E0B8D">
        <w:rPr>
          <w:rFonts w:ascii="Times New Roman" w:hAnsi="Times New Roman" w:cs="Times New Roman"/>
          <w:sz w:val="28"/>
          <w:szCs w:val="28"/>
        </w:rPr>
        <w:t>что</w:t>
      </w:r>
      <w:proofErr w:type="gramEnd"/>
      <w:r w:rsidRPr="001E0B8D">
        <w:rPr>
          <w:rFonts w:ascii="Times New Roman" w:hAnsi="Times New Roman" w:cs="Times New Roman"/>
          <w:sz w:val="28"/>
          <w:szCs w:val="28"/>
        </w:rPr>
        <w:t xml:space="preserve"> не отвечая по существу. </w:t>
      </w:r>
      <w:bookmarkEnd w:id="19"/>
      <w:r w:rsidRPr="001E0B8D">
        <w:rPr>
          <w:rFonts w:ascii="Times New Roman" w:hAnsi="Times New Roman" w:cs="Times New Roman"/>
          <w:sz w:val="28"/>
          <w:szCs w:val="28"/>
        </w:rPr>
        <w:t xml:space="preserve">Эти попытки будут продолжаться, потому что </w:t>
      </w:r>
      <w:proofErr w:type="spellStart"/>
      <w:r w:rsidRPr="001E0B8D">
        <w:rPr>
          <w:rFonts w:ascii="Times New Roman" w:hAnsi="Times New Roman" w:cs="Times New Roman"/>
          <w:sz w:val="28"/>
          <w:szCs w:val="28"/>
        </w:rPr>
        <w:t>уберизация</w:t>
      </w:r>
      <w:proofErr w:type="spellEnd"/>
      <w:r w:rsidRPr="001E0B8D">
        <w:rPr>
          <w:rFonts w:ascii="Times New Roman" w:hAnsi="Times New Roman" w:cs="Times New Roman"/>
          <w:sz w:val="28"/>
          <w:szCs w:val="28"/>
        </w:rPr>
        <w:t xml:space="preserve"> рынков даёт огромные прибыли </w:t>
      </w:r>
      <w:proofErr w:type="spellStart"/>
      <w:r w:rsidRPr="001E0B8D">
        <w:rPr>
          <w:rFonts w:ascii="Times New Roman" w:hAnsi="Times New Roman" w:cs="Times New Roman"/>
          <w:sz w:val="28"/>
          <w:szCs w:val="28"/>
        </w:rPr>
        <w:t>инфопосредникам</w:t>
      </w:r>
      <w:proofErr w:type="spellEnd"/>
      <w:r w:rsidRPr="001E0B8D">
        <w:rPr>
          <w:rFonts w:ascii="Times New Roman" w:hAnsi="Times New Roman" w:cs="Times New Roman"/>
          <w:sz w:val="28"/>
          <w:szCs w:val="28"/>
        </w:rPr>
        <w:t>.</w:t>
      </w:r>
    </w:p>
    <w:p w14:paraId="74472D73" w14:textId="243B537B" w:rsidR="00887DAE" w:rsidRDefault="00A33F05" w:rsidP="00887DA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Такие же попытки </w:t>
      </w:r>
      <w:r w:rsidR="006F2C60">
        <w:rPr>
          <w:rFonts w:ascii="Times New Roman" w:hAnsi="Times New Roman" w:cs="Times New Roman"/>
          <w:sz w:val="28"/>
          <w:szCs w:val="28"/>
        </w:rPr>
        <w:t>«</w:t>
      </w:r>
      <w:proofErr w:type="spellStart"/>
      <w:r w:rsidRPr="001E0B8D">
        <w:rPr>
          <w:rFonts w:ascii="Times New Roman" w:hAnsi="Times New Roman" w:cs="Times New Roman"/>
          <w:sz w:val="28"/>
          <w:szCs w:val="28"/>
        </w:rPr>
        <w:t>уберизации</w:t>
      </w:r>
      <w:proofErr w:type="spellEnd"/>
      <w:r w:rsidR="006F2C60">
        <w:rPr>
          <w:rFonts w:ascii="Times New Roman" w:hAnsi="Times New Roman" w:cs="Times New Roman"/>
          <w:sz w:val="28"/>
          <w:szCs w:val="28"/>
        </w:rPr>
        <w:t>»</w:t>
      </w:r>
      <w:r w:rsidRPr="001E0B8D">
        <w:rPr>
          <w:rFonts w:ascii="Times New Roman" w:hAnsi="Times New Roman" w:cs="Times New Roman"/>
          <w:sz w:val="28"/>
          <w:szCs w:val="28"/>
        </w:rPr>
        <w:t>, замены учителей на информационных посредников и «</w:t>
      </w:r>
      <w:proofErr w:type="spellStart"/>
      <w:r w:rsidRPr="001E0B8D">
        <w:rPr>
          <w:rFonts w:ascii="Times New Roman" w:hAnsi="Times New Roman" w:cs="Times New Roman"/>
          <w:sz w:val="28"/>
          <w:szCs w:val="28"/>
        </w:rPr>
        <w:t>уберизованных</w:t>
      </w:r>
      <w:proofErr w:type="spellEnd"/>
      <w:r w:rsidRPr="001E0B8D">
        <w:rPr>
          <w:rFonts w:ascii="Times New Roman" w:hAnsi="Times New Roman" w:cs="Times New Roman"/>
          <w:sz w:val="28"/>
          <w:szCs w:val="28"/>
        </w:rPr>
        <w:t>» репетиторов делаются в отношении сферы образования.</w:t>
      </w:r>
    </w:p>
    <w:p w14:paraId="024FF28E" w14:textId="678307BB" w:rsidR="00887DAE" w:rsidRDefault="00A33F05" w:rsidP="00887DA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Лексика </w:t>
      </w:r>
      <w:proofErr w:type="spellStart"/>
      <w:r w:rsidRPr="001E0B8D">
        <w:rPr>
          <w:rFonts w:ascii="Times New Roman" w:hAnsi="Times New Roman" w:cs="Times New Roman"/>
          <w:sz w:val="28"/>
          <w:szCs w:val="28"/>
        </w:rPr>
        <w:t>цифровизаторов</w:t>
      </w:r>
      <w:proofErr w:type="spellEnd"/>
      <w:r w:rsidRPr="001E0B8D">
        <w:rPr>
          <w:rFonts w:ascii="Times New Roman" w:hAnsi="Times New Roman" w:cs="Times New Roman"/>
          <w:sz w:val="28"/>
          <w:szCs w:val="28"/>
        </w:rPr>
        <w:t xml:space="preserve"> довольно характерна и показательна: в своих программных заявлениях </w:t>
      </w:r>
      <w:r w:rsidR="006D304A">
        <w:rPr>
          <w:rFonts w:ascii="Times New Roman" w:hAnsi="Times New Roman" w:cs="Times New Roman"/>
          <w:sz w:val="28"/>
          <w:szCs w:val="28"/>
        </w:rPr>
        <w:t xml:space="preserve">они </w:t>
      </w:r>
      <w:r w:rsidRPr="001E0B8D">
        <w:rPr>
          <w:rFonts w:ascii="Times New Roman" w:hAnsi="Times New Roman" w:cs="Times New Roman"/>
          <w:sz w:val="28"/>
          <w:szCs w:val="28"/>
        </w:rPr>
        <w:t>открыто говорят и пишут о «</w:t>
      </w:r>
      <w:proofErr w:type="spellStart"/>
      <w:r w:rsidRPr="00C91333">
        <w:rPr>
          <w:rFonts w:ascii="Times New Roman" w:hAnsi="Times New Roman" w:cs="Times New Roman"/>
          <w:i/>
          <w:iCs/>
          <w:sz w:val="28"/>
          <w:szCs w:val="28"/>
        </w:rPr>
        <w:t>нераспакованных</w:t>
      </w:r>
      <w:proofErr w:type="spellEnd"/>
      <w:r w:rsidRPr="00C91333">
        <w:rPr>
          <w:rFonts w:ascii="Times New Roman" w:hAnsi="Times New Roman" w:cs="Times New Roman"/>
          <w:i/>
          <w:iCs/>
          <w:sz w:val="28"/>
          <w:szCs w:val="28"/>
        </w:rPr>
        <w:t xml:space="preserve"> отраслях</w:t>
      </w:r>
      <w:r w:rsidRPr="001E0B8D">
        <w:rPr>
          <w:rFonts w:ascii="Times New Roman" w:hAnsi="Times New Roman" w:cs="Times New Roman"/>
          <w:sz w:val="28"/>
          <w:szCs w:val="28"/>
        </w:rPr>
        <w:t>» образования и медицины, имея в виду будущие огромные прибыли и для тех, кто «распакует» (то есть</w:t>
      </w:r>
      <w:r w:rsidR="00411C10">
        <w:rPr>
          <w:rFonts w:ascii="Times New Roman" w:hAnsi="Times New Roman" w:cs="Times New Roman"/>
          <w:sz w:val="28"/>
          <w:szCs w:val="28"/>
        </w:rPr>
        <w:t>,</w:t>
      </w:r>
      <w:r w:rsidRPr="001E0B8D">
        <w:rPr>
          <w:rFonts w:ascii="Times New Roman" w:hAnsi="Times New Roman" w:cs="Times New Roman"/>
          <w:sz w:val="28"/>
          <w:szCs w:val="28"/>
        </w:rPr>
        <w:t xml:space="preserve"> по сути</w:t>
      </w:r>
      <w:r w:rsidR="00411C10">
        <w:rPr>
          <w:rFonts w:ascii="Times New Roman" w:hAnsi="Times New Roman" w:cs="Times New Roman"/>
          <w:sz w:val="28"/>
          <w:szCs w:val="28"/>
        </w:rPr>
        <w:t>,</w:t>
      </w:r>
      <w:r w:rsidRPr="001E0B8D">
        <w:rPr>
          <w:rFonts w:ascii="Times New Roman" w:hAnsi="Times New Roman" w:cs="Times New Roman"/>
          <w:sz w:val="28"/>
          <w:szCs w:val="28"/>
        </w:rPr>
        <w:t xml:space="preserve"> приватизирует эти отрасли первым).</w:t>
      </w:r>
    </w:p>
    <w:p w14:paraId="3DDA3AD4" w14:textId="6E17B674" w:rsidR="00887DAE" w:rsidRDefault="00411C10" w:rsidP="00887DA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Фактически же</w:t>
      </w:r>
      <w:r w:rsidR="00A33F05" w:rsidRPr="001E0B8D">
        <w:rPr>
          <w:rFonts w:ascii="Times New Roman" w:hAnsi="Times New Roman" w:cs="Times New Roman"/>
          <w:sz w:val="28"/>
          <w:szCs w:val="28"/>
        </w:rPr>
        <w:t xml:space="preserve"> </w:t>
      </w:r>
      <w:proofErr w:type="spellStart"/>
      <w:r w:rsidR="00A33F05" w:rsidRPr="001E0B8D">
        <w:rPr>
          <w:rFonts w:ascii="Times New Roman" w:hAnsi="Times New Roman" w:cs="Times New Roman"/>
          <w:sz w:val="28"/>
          <w:szCs w:val="28"/>
        </w:rPr>
        <w:t>уберизация</w:t>
      </w:r>
      <w:proofErr w:type="spellEnd"/>
      <w:r w:rsidR="00A33F05" w:rsidRPr="001E0B8D">
        <w:rPr>
          <w:rFonts w:ascii="Times New Roman" w:hAnsi="Times New Roman" w:cs="Times New Roman"/>
          <w:sz w:val="28"/>
          <w:szCs w:val="28"/>
        </w:rPr>
        <w:t xml:space="preserve"> нивелирует, отменяет </w:t>
      </w:r>
      <w:r w:rsidR="000A3888">
        <w:rPr>
          <w:rFonts w:ascii="Times New Roman" w:hAnsi="Times New Roman" w:cs="Times New Roman"/>
          <w:sz w:val="28"/>
          <w:szCs w:val="28"/>
        </w:rPr>
        <w:t>последние</w:t>
      </w:r>
      <w:r w:rsidR="00A33F05" w:rsidRPr="001E0B8D">
        <w:rPr>
          <w:rFonts w:ascii="Times New Roman" w:hAnsi="Times New Roman" w:cs="Times New Roman"/>
          <w:sz w:val="28"/>
          <w:szCs w:val="28"/>
        </w:rPr>
        <w:t xml:space="preserve"> сто лет прогресса в деле совершенствования социальных отношений и защиты прав </w:t>
      </w:r>
      <w:proofErr w:type="gramStart"/>
      <w:r w:rsidR="00AF43D1" w:rsidRPr="001E0B8D">
        <w:rPr>
          <w:rFonts w:ascii="Times New Roman" w:hAnsi="Times New Roman" w:cs="Times New Roman"/>
          <w:sz w:val="28"/>
          <w:szCs w:val="28"/>
        </w:rPr>
        <w:t>трудящихся</w:t>
      </w:r>
      <w:proofErr w:type="gramEnd"/>
      <w:r w:rsidR="00AF43D1" w:rsidRPr="001E0B8D">
        <w:rPr>
          <w:rFonts w:ascii="Times New Roman" w:hAnsi="Times New Roman" w:cs="Times New Roman"/>
          <w:sz w:val="28"/>
          <w:szCs w:val="28"/>
        </w:rPr>
        <w:t xml:space="preserve"> как</w:t>
      </w:r>
      <w:r w:rsidR="00A33F05" w:rsidRPr="001E0B8D">
        <w:rPr>
          <w:rFonts w:ascii="Times New Roman" w:hAnsi="Times New Roman" w:cs="Times New Roman"/>
          <w:sz w:val="28"/>
          <w:szCs w:val="28"/>
        </w:rPr>
        <w:t xml:space="preserve"> при социализме, так и при капитализме, возвращает нас во времена дикого капитализма </w:t>
      </w:r>
      <w:r w:rsidR="003D0AB1" w:rsidRPr="003D0AB1">
        <w:rPr>
          <w:rFonts w:ascii="Times New Roman" w:hAnsi="Times New Roman" w:cs="Times New Roman"/>
          <w:sz w:val="28"/>
          <w:szCs w:val="28"/>
        </w:rPr>
        <w:t xml:space="preserve">XVIII-XIX </w:t>
      </w:r>
      <w:r w:rsidR="00A33F05" w:rsidRPr="001E0B8D">
        <w:rPr>
          <w:rFonts w:ascii="Times New Roman" w:hAnsi="Times New Roman" w:cs="Times New Roman"/>
          <w:sz w:val="28"/>
          <w:szCs w:val="28"/>
        </w:rPr>
        <w:t>веков.</w:t>
      </w:r>
    </w:p>
    <w:p w14:paraId="2049F4F1" w14:textId="4BD6C5C1" w:rsidR="00A33F05" w:rsidRPr="001E0B8D" w:rsidRDefault="00A33F05" w:rsidP="005F652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Развитие </w:t>
      </w:r>
      <w:proofErr w:type="spellStart"/>
      <w:r w:rsidRPr="001E0B8D">
        <w:rPr>
          <w:rFonts w:ascii="Times New Roman" w:hAnsi="Times New Roman" w:cs="Times New Roman"/>
          <w:sz w:val="28"/>
          <w:szCs w:val="28"/>
        </w:rPr>
        <w:t>уберизации</w:t>
      </w:r>
      <w:proofErr w:type="spellEnd"/>
      <w:r w:rsidRPr="001E0B8D">
        <w:rPr>
          <w:rFonts w:ascii="Times New Roman" w:hAnsi="Times New Roman" w:cs="Times New Roman"/>
          <w:sz w:val="28"/>
          <w:szCs w:val="28"/>
        </w:rPr>
        <w:t xml:space="preserve"> и информационных посредников в формате дикого капитализма </w:t>
      </w:r>
      <w:r w:rsidR="00411C10">
        <w:rPr>
          <w:rFonts w:ascii="Times New Roman" w:hAnsi="Times New Roman" w:cs="Times New Roman"/>
          <w:sz w:val="28"/>
          <w:szCs w:val="28"/>
        </w:rPr>
        <w:t>создаёт, производит</w:t>
      </w:r>
      <w:r w:rsidRPr="001E0B8D">
        <w:rPr>
          <w:rFonts w:ascii="Times New Roman" w:hAnsi="Times New Roman" w:cs="Times New Roman"/>
          <w:sz w:val="28"/>
          <w:szCs w:val="28"/>
        </w:rPr>
        <w:t xml:space="preserve"> социальную напряжённост</w:t>
      </w:r>
      <w:r w:rsidR="003F0608">
        <w:rPr>
          <w:rFonts w:ascii="Times New Roman" w:hAnsi="Times New Roman" w:cs="Times New Roman"/>
          <w:sz w:val="28"/>
          <w:szCs w:val="28"/>
        </w:rPr>
        <w:t>ь.</w:t>
      </w:r>
      <w:r w:rsidRPr="001E0B8D">
        <w:rPr>
          <w:rFonts w:ascii="Times New Roman" w:hAnsi="Times New Roman" w:cs="Times New Roman"/>
          <w:sz w:val="28"/>
          <w:szCs w:val="28"/>
        </w:rPr>
        <w:t xml:space="preserve"> </w:t>
      </w:r>
      <w:r w:rsidR="00AC11FA" w:rsidRPr="00AC11FA">
        <w:rPr>
          <w:rFonts w:ascii="Times New Roman" w:hAnsi="Times New Roman" w:cs="Times New Roman"/>
          <w:sz w:val="28"/>
          <w:szCs w:val="28"/>
        </w:rPr>
        <w:t xml:space="preserve">Под наше общество закладывается «социальная бомба» в виде поражённых в правах миллионов граждан, управляемых программными средствами </w:t>
      </w:r>
      <w:r w:rsidR="00863614">
        <w:rPr>
          <w:rFonts w:ascii="Times New Roman" w:hAnsi="Times New Roman" w:cs="Times New Roman"/>
          <w:sz w:val="28"/>
          <w:szCs w:val="28"/>
        </w:rPr>
        <w:t>искусственного интеллекта</w:t>
      </w:r>
      <w:r w:rsidR="00AC11FA" w:rsidRPr="00AC11FA">
        <w:rPr>
          <w:rFonts w:ascii="Times New Roman" w:hAnsi="Times New Roman" w:cs="Times New Roman"/>
          <w:sz w:val="28"/>
          <w:szCs w:val="28"/>
        </w:rPr>
        <w:t xml:space="preserve"> и дискриминируемых всемогущими информационными посредниками ради прибылей</w:t>
      </w:r>
      <w:r w:rsidRPr="001E0B8D">
        <w:rPr>
          <w:rStyle w:val="aa"/>
          <w:rFonts w:ascii="Times New Roman" w:hAnsi="Times New Roman" w:cs="Times New Roman"/>
          <w:sz w:val="28"/>
          <w:szCs w:val="28"/>
        </w:rPr>
        <w:footnoteReference w:id="26"/>
      </w:r>
      <w:r w:rsidR="005F652E">
        <w:rPr>
          <w:rFonts w:ascii="Times New Roman" w:hAnsi="Times New Roman" w:cs="Times New Roman"/>
          <w:sz w:val="28"/>
          <w:szCs w:val="28"/>
        </w:rPr>
        <w:t xml:space="preserve">. </w:t>
      </w:r>
      <w:r w:rsidRPr="001E0B8D">
        <w:rPr>
          <w:rFonts w:ascii="Times New Roman" w:hAnsi="Times New Roman" w:cs="Times New Roman"/>
          <w:sz w:val="28"/>
          <w:szCs w:val="28"/>
        </w:rPr>
        <w:t xml:space="preserve">Эта </w:t>
      </w:r>
      <w:r w:rsidR="00AC11FA">
        <w:rPr>
          <w:rFonts w:ascii="Times New Roman" w:hAnsi="Times New Roman" w:cs="Times New Roman"/>
          <w:sz w:val="28"/>
          <w:szCs w:val="28"/>
        </w:rPr>
        <w:t>«</w:t>
      </w:r>
      <w:r w:rsidRPr="001E0B8D">
        <w:rPr>
          <w:rFonts w:ascii="Times New Roman" w:hAnsi="Times New Roman" w:cs="Times New Roman"/>
          <w:sz w:val="28"/>
          <w:szCs w:val="28"/>
        </w:rPr>
        <w:t>бомба</w:t>
      </w:r>
      <w:r w:rsidR="00AC11FA">
        <w:rPr>
          <w:rFonts w:ascii="Times New Roman" w:hAnsi="Times New Roman" w:cs="Times New Roman"/>
          <w:sz w:val="28"/>
          <w:szCs w:val="28"/>
        </w:rPr>
        <w:t>»</w:t>
      </w:r>
      <w:r w:rsidRPr="001E0B8D">
        <w:rPr>
          <w:rFonts w:ascii="Times New Roman" w:hAnsi="Times New Roman" w:cs="Times New Roman"/>
          <w:sz w:val="28"/>
          <w:szCs w:val="28"/>
        </w:rPr>
        <w:t xml:space="preserve"> может сработать в недалёком будущем</w:t>
      </w:r>
      <w:r w:rsidR="005F652E">
        <w:rPr>
          <w:rFonts w:ascii="Times New Roman" w:hAnsi="Times New Roman" w:cs="Times New Roman"/>
          <w:sz w:val="28"/>
          <w:szCs w:val="28"/>
        </w:rPr>
        <w:t>,</w:t>
      </w:r>
      <w:r w:rsidRPr="001E0B8D">
        <w:rPr>
          <w:rFonts w:ascii="Times New Roman" w:hAnsi="Times New Roman" w:cs="Times New Roman"/>
          <w:sz w:val="28"/>
          <w:szCs w:val="28"/>
        </w:rPr>
        <w:t xml:space="preserve"> если не начать как можно быстрее и решительнее регулировать и контролировать деятельность информационных посредников.</w:t>
      </w:r>
    </w:p>
    <w:p w14:paraId="4FDBBE4D" w14:textId="2DD84D46" w:rsidR="00965528" w:rsidRPr="00C91333" w:rsidRDefault="00A33F05" w:rsidP="0076333E">
      <w:pPr>
        <w:pStyle w:val="3"/>
      </w:pPr>
      <w:bookmarkStart w:id="20" w:name="_Toc77663176"/>
      <w:r w:rsidRPr="00C91333">
        <w:t>Цифровая дискриминация граждан на основе собираемых и вычисляемых данных</w:t>
      </w:r>
      <w:bookmarkEnd w:id="20"/>
    </w:p>
    <w:p w14:paraId="54DC306C" w14:textId="096D62DF" w:rsidR="00BB0F44" w:rsidRDefault="00A33F05" w:rsidP="00BB0F4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настоящее время в общественной практике </w:t>
      </w:r>
      <w:r w:rsidR="00411C10">
        <w:rPr>
          <w:rFonts w:ascii="Times New Roman" w:hAnsi="Times New Roman" w:cs="Times New Roman"/>
          <w:sz w:val="28"/>
          <w:szCs w:val="28"/>
        </w:rPr>
        <w:t xml:space="preserve">применения ИТ-систем </w:t>
      </w:r>
      <w:r w:rsidRPr="001E0B8D">
        <w:rPr>
          <w:rFonts w:ascii="Times New Roman" w:hAnsi="Times New Roman" w:cs="Times New Roman"/>
          <w:sz w:val="28"/>
          <w:szCs w:val="28"/>
        </w:rPr>
        <w:t xml:space="preserve">наблюдается «цифровой поворот»: </w:t>
      </w:r>
      <w:r w:rsidR="00CC376D" w:rsidRPr="00CC376D">
        <w:rPr>
          <w:rFonts w:ascii="Times New Roman" w:hAnsi="Times New Roman" w:cs="Times New Roman"/>
          <w:b/>
          <w:bCs/>
          <w:sz w:val="28"/>
          <w:szCs w:val="28"/>
        </w:rPr>
        <w:t>интеллектуальные системы</w:t>
      </w:r>
      <w:r w:rsidRPr="00BB0F44">
        <w:rPr>
          <w:rFonts w:ascii="Times New Roman" w:hAnsi="Times New Roman" w:cs="Times New Roman"/>
          <w:b/>
          <w:bCs/>
          <w:sz w:val="28"/>
          <w:szCs w:val="28"/>
        </w:rPr>
        <w:t xml:space="preserve"> перешли от поддержки решений, принятых людьми, к принятию решений за них</w:t>
      </w:r>
      <w:r w:rsidRPr="001E0B8D">
        <w:rPr>
          <w:rFonts w:ascii="Times New Roman" w:hAnsi="Times New Roman" w:cs="Times New Roman"/>
          <w:sz w:val="28"/>
          <w:szCs w:val="28"/>
        </w:rPr>
        <w:t>. Этот сдвиг вызывает серьёзные опасения относительно влияния решений, принимаемых алгоритмами, на отдельных граждан, социальные и демографические группы и общество в целом.</w:t>
      </w:r>
    </w:p>
    <w:p w14:paraId="3EB5A48A" w14:textId="1BDA722A" w:rsidR="00022651" w:rsidRDefault="00A33F05" w:rsidP="0002265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Сбор и классификация личных данных цифровыми платформами и их алгоритмами обработки больших данных позволяют классифицировать </w:t>
      </w:r>
      <w:r w:rsidR="008B4662">
        <w:rPr>
          <w:rFonts w:ascii="Times New Roman" w:hAnsi="Times New Roman" w:cs="Times New Roman"/>
          <w:sz w:val="28"/>
          <w:szCs w:val="28"/>
        </w:rPr>
        <w:t xml:space="preserve">и «сортировать» </w:t>
      </w:r>
      <w:r w:rsidRPr="001E0B8D">
        <w:rPr>
          <w:rFonts w:ascii="Times New Roman" w:hAnsi="Times New Roman" w:cs="Times New Roman"/>
          <w:sz w:val="28"/>
          <w:szCs w:val="28"/>
        </w:rPr>
        <w:t xml:space="preserve">людей, присваивать им характеристики и рейтинги, а затем </w:t>
      </w:r>
      <w:r w:rsidR="00411C10">
        <w:rPr>
          <w:rFonts w:ascii="Times New Roman" w:hAnsi="Times New Roman" w:cs="Times New Roman"/>
          <w:sz w:val="28"/>
          <w:szCs w:val="28"/>
        </w:rPr>
        <w:lastRenderedPageBreak/>
        <w:t xml:space="preserve">управлять ими и </w:t>
      </w:r>
      <w:r w:rsidRPr="001E0B8D">
        <w:rPr>
          <w:rFonts w:ascii="Times New Roman" w:hAnsi="Times New Roman" w:cs="Times New Roman"/>
          <w:sz w:val="28"/>
          <w:szCs w:val="28"/>
        </w:rPr>
        <w:t>дискриминировать их различными способами, в зависимости от вычисленной категории, класса, рейтинга (например, платёжеспособности).</w:t>
      </w:r>
    </w:p>
    <w:p w14:paraId="5C8D2A9B" w14:textId="7F309BC5" w:rsidR="0073747C" w:rsidRDefault="00A33F05" w:rsidP="0002265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Легко </w:t>
      </w:r>
      <w:r w:rsidR="00022651">
        <w:rPr>
          <w:rFonts w:ascii="Times New Roman" w:hAnsi="Times New Roman" w:cs="Times New Roman"/>
          <w:sz w:val="28"/>
          <w:szCs w:val="28"/>
        </w:rPr>
        <w:t>у</w:t>
      </w:r>
      <w:r w:rsidRPr="001E0B8D">
        <w:rPr>
          <w:rFonts w:ascii="Times New Roman" w:hAnsi="Times New Roman" w:cs="Times New Roman"/>
          <w:sz w:val="28"/>
          <w:szCs w:val="28"/>
        </w:rPr>
        <w:t xml:space="preserve">видеть, что здесь возникают широчайшие возможности для социальной дискриминации граждан на основе закрытых, частных алгоритмов принятия «автоматических» решений – в области кредитования, лечения, трудоустройства, образования и </w:t>
      </w:r>
      <w:r w:rsidR="00DF0CF1" w:rsidRPr="001E0B8D">
        <w:rPr>
          <w:rFonts w:ascii="Times New Roman" w:hAnsi="Times New Roman" w:cs="Times New Roman"/>
          <w:sz w:val="28"/>
          <w:szCs w:val="28"/>
        </w:rPr>
        <w:t>т. п.</w:t>
      </w:r>
      <w:r w:rsidRPr="001E0B8D">
        <w:rPr>
          <w:rFonts w:ascii="Times New Roman" w:hAnsi="Times New Roman" w:cs="Times New Roman"/>
          <w:sz w:val="28"/>
          <w:szCs w:val="28"/>
        </w:rPr>
        <w:t>, нарушающ</w:t>
      </w:r>
      <w:r w:rsidR="00411C10">
        <w:rPr>
          <w:rFonts w:ascii="Times New Roman" w:hAnsi="Times New Roman" w:cs="Times New Roman"/>
          <w:sz w:val="28"/>
          <w:szCs w:val="28"/>
        </w:rPr>
        <w:t>их</w:t>
      </w:r>
      <w:r w:rsidRPr="001E0B8D">
        <w:rPr>
          <w:rFonts w:ascii="Times New Roman" w:hAnsi="Times New Roman" w:cs="Times New Roman"/>
          <w:sz w:val="28"/>
          <w:szCs w:val="28"/>
        </w:rPr>
        <w:t xml:space="preserve"> принцип равенства граждан.</w:t>
      </w:r>
    </w:p>
    <w:p w14:paraId="7736264A" w14:textId="73F8F41F" w:rsidR="00022651" w:rsidRDefault="00A33F05" w:rsidP="0002265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Например, таким </w:t>
      </w:r>
      <w:proofErr w:type="gramStart"/>
      <w:r w:rsidRPr="001E0B8D">
        <w:rPr>
          <w:rFonts w:ascii="Times New Roman" w:hAnsi="Times New Roman" w:cs="Times New Roman"/>
          <w:sz w:val="28"/>
          <w:szCs w:val="28"/>
        </w:rPr>
        <w:t>образом</w:t>
      </w:r>
      <w:proofErr w:type="gramEnd"/>
      <w:r w:rsidRPr="001E0B8D">
        <w:rPr>
          <w:rFonts w:ascii="Times New Roman" w:hAnsi="Times New Roman" w:cs="Times New Roman"/>
          <w:sz w:val="28"/>
          <w:szCs w:val="28"/>
        </w:rPr>
        <w:t xml:space="preserve"> уже работают кредитные алгоритмы в крупных банках, назначение цен на авиабилеты, поездки на такси и </w:t>
      </w:r>
      <w:r w:rsidR="00DF0CF1" w:rsidRPr="001E0B8D">
        <w:rPr>
          <w:rFonts w:ascii="Times New Roman" w:hAnsi="Times New Roman" w:cs="Times New Roman"/>
          <w:sz w:val="28"/>
          <w:szCs w:val="28"/>
        </w:rPr>
        <w:t>т. п.</w:t>
      </w:r>
    </w:p>
    <w:p w14:paraId="03B4EF3D" w14:textId="4476ABC0" w:rsidR="00A33F05" w:rsidRPr="001E0B8D" w:rsidRDefault="00C06EC7" w:rsidP="0002265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пояснения мысли о дискриминации на основе персональных данных п</w:t>
      </w:r>
      <w:r w:rsidR="00A33F05" w:rsidRPr="001E0B8D">
        <w:rPr>
          <w:rFonts w:ascii="Times New Roman" w:hAnsi="Times New Roman" w:cs="Times New Roman"/>
          <w:sz w:val="28"/>
          <w:szCs w:val="28"/>
        </w:rPr>
        <w:t xml:space="preserve">риведём </w:t>
      </w:r>
      <w:r w:rsidR="00C82556">
        <w:rPr>
          <w:rFonts w:ascii="Times New Roman" w:hAnsi="Times New Roman" w:cs="Times New Roman"/>
          <w:sz w:val="28"/>
          <w:szCs w:val="28"/>
        </w:rPr>
        <w:t xml:space="preserve">простой </w:t>
      </w:r>
      <w:r w:rsidR="00A33F05" w:rsidRPr="001E0B8D">
        <w:rPr>
          <w:rFonts w:ascii="Times New Roman" w:hAnsi="Times New Roman" w:cs="Times New Roman"/>
          <w:sz w:val="28"/>
          <w:szCs w:val="28"/>
        </w:rPr>
        <w:t>мысленный эксперимент с дискриминацией в области трудоустройства</w:t>
      </w:r>
      <w:r w:rsidR="00484CEA">
        <w:rPr>
          <w:rFonts w:ascii="Times New Roman" w:hAnsi="Times New Roman" w:cs="Times New Roman"/>
          <w:sz w:val="28"/>
          <w:szCs w:val="28"/>
        </w:rPr>
        <w:t>.</w:t>
      </w:r>
    </w:p>
    <w:p w14:paraId="0DBE01CC" w14:textId="30BA511C" w:rsidR="0073747C" w:rsidRDefault="00A33F05" w:rsidP="0002265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Предположим, некая девушка в течение трёх дней давала в поисковые машины запросы о товарах для беременных. Эти данные были собраны системой обработки больших данных </w:t>
      </w:r>
      <w:r w:rsidR="00C06EC7">
        <w:rPr>
          <w:rFonts w:ascii="Times New Roman" w:hAnsi="Times New Roman" w:cs="Times New Roman"/>
          <w:sz w:val="28"/>
          <w:szCs w:val="28"/>
        </w:rPr>
        <w:t xml:space="preserve">использованного </w:t>
      </w:r>
      <w:r w:rsidRPr="001E0B8D">
        <w:rPr>
          <w:rFonts w:ascii="Times New Roman" w:hAnsi="Times New Roman" w:cs="Times New Roman"/>
          <w:sz w:val="28"/>
          <w:szCs w:val="28"/>
        </w:rPr>
        <w:t xml:space="preserve">поисковика, </w:t>
      </w:r>
      <w:r w:rsidR="00113F8F">
        <w:rPr>
          <w:rFonts w:ascii="Times New Roman" w:hAnsi="Times New Roman" w:cs="Times New Roman"/>
          <w:sz w:val="28"/>
          <w:szCs w:val="28"/>
        </w:rPr>
        <w:t xml:space="preserve">ее </w:t>
      </w:r>
      <w:r w:rsidRPr="001E0B8D">
        <w:rPr>
          <w:rFonts w:ascii="Times New Roman" w:hAnsi="Times New Roman" w:cs="Times New Roman"/>
          <w:sz w:val="28"/>
          <w:szCs w:val="28"/>
        </w:rPr>
        <w:t>профил</w:t>
      </w:r>
      <w:r w:rsidR="00C06EC7">
        <w:rPr>
          <w:rFonts w:ascii="Times New Roman" w:hAnsi="Times New Roman" w:cs="Times New Roman"/>
          <w:sz w:val="28"/>
          <w:szCs w:val="28"/>
        </w:rPr>
        <w:t>ь</w:t>
      </w:r>
      <w:r w:rsidRPr="001E0B8D">
        <w:rPr>
          <w:rFonts w:ascii="Times New Roman" w:hAnsi="Times New Roman" w:cs="Times New Roman"/>
          <w:sz w:val="28"/>
          <w:szCs w:val="28"/>
        </w:rPr>
        <w:t xml:space="preserve"> </w:t>
      </w:r>
      <w:r w:rsidR="00C82556">
        <w:rPr>
          <w:rFonts w:ascii="Times New Roman" w:hAnsi="Times New Roman" w:cs="Times New Roman"/>
          <w:sz w:val="28"/>
          <w:szCs w:val="28"/>
        </w:rPr>
        <w:t xml:space="preserve">в поисковике </w:t>
      </w:r>
      <w:r w:rsidRPr="001E0B8D">
        <w:rPr>
          <w:rFonts w:ascii="Times New Roman" w:hAnsi="Times New Roman" w:cs="Times New Roman"/>
          <w:sz w:val="28"/>
          <w:szCs w:val="28"/>
        </w:rPr>
        <w:t xml:space="preserve">получил соответствующую пометку (категорию). Далее к профилю получили доступ бизнес-партнёры </w:t>
      </w:r>
      <w:r w:rsidR="00D90EFD">
        <w:rPr>
          <w:rFonts w:ascii="Times New Roman" w:hAnsi="Times New Roman" w:cs="Times New Roman"/>
          <w:sz w:val="28"/>
          <w:szCs w:val="28"/>
        </w:rPr>
        <w:t>поисковик</w:t>
      </w:r>
      <w:proofErr w:type="gramStart"/>
      <w:r w:rsidR="00D90EFD">
        <w:rPr>
          <w:rFonts w:ascii="Times New Roman" w:hAnsi="Times New Roman" w:cs="Times New Roman"/>
          <w:sz w:val="28"/>
          <w:szCs w:val="28"/>
        </w:rPr>
        <w:t>а</w:t>
      </w:r>
      <w:r w:rsidRPr="001E0B8D">
        <w:rPr>
          <w:rFonts w:ascii="Times New Roman" w:hAnsi="Times New Roman" w:cs="Times New Roman"/>
          <w:sz w:val="28"/>
          <w:szCs w:val="28"/>
        </w:rPr>
        <w:t>–</w:t>
      </w:r>
      <w:proofErr w:type="gramEnd"/>
      <w:r w:rsidRPr="001E0B8D">
        <w:rPr>
          <w:rFonts w:ascii="Times New Roman" w:hAnsi="Times New Roman" w:cs="Times New Roman"/>
          <w:sz w:val="28"/>
          <w:szCs w:val="28"/>
        </w:rPr>
        <w:t xml:space="preserve"> в том числе онлайновые кадровые агентства. У них, в свою очередь, есть тысячи </w:t>
      </w:r>
      <w:r w:rsidR="00C06EC7">
        <w:rPr>
          <w:rFonts w:ascii="Times New Roman" w:hAnsi="Times New Roman" w:cs="Times New Roman"/>
          <w:sz w:val="28"/>
          <w:szCs w:val="28"/>
        </w:rPr>
        <w:t xml:space="preserve">корпоративных </w:t>
      </w:r>
      <w:r w:rsidRPr="001E0B8D">
        <w:rPr>
          <w:rFonts w:ascii="Times New Roman" w:hAnsi="Times New Roman" w:cs="Times New Roman"/>
          <w:sz w:val="28"/>
          <w:szCs w:val="28"/>
        </w:rPr>
        <w:t xml:space="preserve">клиентов – кадровых отделов компаний, госорганов и других организаций. Кадровик одного из клиентов, изучая резюме </w:t>
      </w:r>
      <w:r w:rsidR="0058578B">
        <w:rPr>
          <w:rFonts w:ascii="Times New Roman" w:hAnsi="Times New Roman" w:cs="Times New Roman"/>
          <w:sz w:val="28"/>
          <w:szCs w:val="28"/>
        </w:rPr>
        <w:t>девушки</w:t>
      </w:r>
      <w:r w:rsidRPr="001E0B8D">
        <w:rPr>
          <w:rFonts w:ascii="Times New Roman" w:hAnsi="Times New Roman" w:cs="Times New Roman"/>
          <w:sz w:val="28"/>
          <w:szCs w:val="28"/>
        </w:rPr>
        <w:t>, которая сейчас ищет работу, увидел пометку, что она, возможно, беременна, и просто закрыл её страничку и перешёл к резюме других соискателей.</w:t>
      </w:r>
    </w:p>
    <w:p w14:paraId="13199041" w14:textId="6651A6E2" w:rsidR="00273A64" w:rsidRDefault="00A33F05" w:rsidP="00B5204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Нужно отметить, что в этот момент вся цепочка передачи данных – поисковик, кадровый сервис, кадровик компании – фактически совершила по отношению к </w:t>
      </w:r>
      <w:r w:rsidR="002D46FC" w:rsidRPr="002D46FC">
        <w:rPr>
          <w:rFonts w:ascii="Times New Roman" w:hAnsi="Times New Roman" w:cs="Times New Roman"/>
          <w:sz w:val="28"/>
          <w:szCs w:val="28"/>
        </w:rPr>
        <w:t>девушке</w:t>
      </w:r>
      <w:r w:rsidRPr="001E0B8D">
        <w:rPr>
          <w:rFonts w:ascii="Times New Roman" w:hAnsi="Times New Roman" w:cs="Times New Roman"/>
          <w:sz w:val="28"/>
          <w:szCs w:val="28"/>
        </w:rPr>
        <w:t xml:space="preserve"> уголовное преступление по ст. 145</w:t>
      </w:r>
      <w:r w:rsidR="00C82556">
        <w:rPr>
          <w:rFonts w:ascii="Times New Roman" w:hAnsi="Times New Roman" w:cs="Times New Roman"/>
          <w:sz w:val="28"/>
          <w:szCs w:val="28"/>
        </w:rPr>
        <w:t> </w:t>
      </w:r>
      <w:r w:rsidRPr="001E0B8D">
        <w:rPr>
          <w:rFonts w:ascii="Times New Roman" w:hAnsi="Times New Roman" w:cs="Times New Roman"/>
          <w:sz w:val="28"/>
          <w:szCs w:val="28"/>
        </w:rPr>
        <w:t>УК</w:t>
      </w:r>
      <w:r w:rsidR="00C82556">
        <w:rPr>
          <w:rFonts w:ascii="Times New Roman" w:hAnsi="Times New Roman" w:cs="Times New Roman"/>
          <w:sz w:val="28"/>
          <w:szCs w:val="28"/>
        </w:rPr>
        <w:t> </w:t>
      </w:r>
      <w:r w:rsidRPr="001E0B8D">
        <w:rPr>
          <w:rFonts w:ascii="Times New Roman" w:hAnsi="Times New Roman" w:cs="Times New Roman"/>
          <w:sz w:val="28"/>
          <w:szCs w:val="28"/>
        </w:rPr>
        <w:t>РФ (отказ в трудоустройстве по основанию беременности).</w:t>
      </w:r>
      <w:r w:rsidR="00B52047">
        <w:rPr>
          <w:rFonts w:ascii="Times New Roman" w:hAnsi="Times New Roman" w:cs="Times New Roman"/>
          <w:sz w:val="28"/>
          <w:szCs w:val="28"/>
        </w:rPr>
        <w:t xml:space="preserve"> </w:t>
      </w:r>
      <w:r w:rsidRPr="001E0B8D">
        <w:rPr>
          <w:rFonts w:ascii="Times New Roman" w:hAnsi="Times New Roman" w:cs="Times New Roman"/>
          <w:sz w:val="28"/>
          <w:szCs w:val="28"/>
        </w:rPr>
        <w:t>При этом</w:t>
      </w:r>
      <w:proofErr w:type="gramStart"/>
      <w:r w:rsidRPr="001E0B8D">
        <w:rPr>
          <w:rFonts w:ascii="Times New Roman" w:hAnsi="Times New Roman" w:cs="Times New Roman"/>
          <w:sz w:val="28"/>
          <w:szCs w:val="28"/>
        </w:rPr>
        <w:t>,</w:t>
      </w:r>
      <w:proofErr w:type="gramEnd"/>
      <w:r w:rsidRPr="001E0B8D">
        <w:rPr>
          <w:rFonts w:ascii="Times New Roman" w:hAnsi="Times New Roman" w:cs="Times New Roman"/>
          <w:sz w:val="28"/>
          <w:szCs w:val="28"/>
        </w:rPr>
        <w:t xml:space="preserve"> очевидно, </w:t>
      </w:r>
      <w:r w:rsidR="00C06EC7">
        <w:rPr>
          <w:rFonts w:ascii="Times New Roman" w:hAnsi="Times New Roman" w:cs="Times New Roman"/>
          <w:sz w:val="28"/>
          <w:szCs w:val="28"/>
        </w:rPr>
        <w:t xml:space="preserve">что </w:t>
      </w:r>
      <w:r w:rsidRPr="001E0B8D">
        <w:rPr>
          <w:rFonts w:ascii="Times New Roman" w:hAnsi="Times New Roman" w:cs="Times New Roman"/>
          <w:sz w:val="28"/>
          <w:szCs w:val="28"/>
        </w:rPr>
        <w:t xml:space="preserve">никто из </w:t>
      </w:r>
      <w:r w:rsidR="00C06EC7">
        <w:rPr>
          <w:rFonts w:ascii="Times New Roman" w:hAnsi="Times New Roman" w:cs="Times New Roman"/>
          <w:sz w:val="28"/>
          <w:szCs w:val="28"/>
        </w:rPr>
        <w:t>ИТ</w:t>
      </w:r>
      <w:r w:rsidRPr="001E0B8D">
        <w:rPr>
          <w:rFonts w:ascii="Times New Roman" w:hAnsi="Times New Roman" w:cs="Times New Roman"/>
          <w:sz w:val="28"/>
          <w:szCs w:val="28"/>
        </w:rPr>
        <w:t xml:space="preserve">-деятелей в цепочке не только не считает себя ни в чём невиноватым, но даже и не понимает, что именно было ими совершено. </w:t>
      </w:r>
      <w:r w:rsidR="00B52047">
        <w:rPr>
          <w:rFonts w:ascii="Times New Roman" w:hAnsi="Times New Roman" w:cs="Times New Roman"/>
          <w:sz w:val="28"/>
          <w:szCs w:val="28"/>
        </w:rPr>
        <w:t>«</w:t>
      </w:r>
      <w:r w:rsidRPr="00C91333">
        <w:rPr>
          <w:rFonts w:ascii="Times New Roman" w:hAnsi="Times New Roman" w:cs="Times New Roman"/>
          <w:i/>
          <w:iCs/>
          <w:sz w:val="28"/>
          <w:szCs w:val="28"/>
        </w:rPr>
        <w:t>А что тут такого</w:t>
      </w:r>
      <w:r w:rsidR="00B52047" w:rsidRPr="00C91333">
        <w:rPr>
          <w:rFonts w:ascii="Times New Roman" w:hAnsi="Times New Roman" w:cs="Times New Roman"/>
          <w:i/>
          <w:iCs/>
          <w:sz w:val="28"/>
          <w:szCs w:val="28"/>
        </w:rPr>
        <w:t>?</w:t>
      </w:r>
      <w:r w:rsidRPr="00C91333">
        <w:rPr>
          <w:rFonts w:ascii="Times New Roman" w:hAnsi="Times New Roman" w:cs="Times New Roman"/>
          <w:i/>
          <w:iCs/>
          <w:sz w:val="28"/>
          <w:szCs w:val="28"/>
        </w:rPr>
        <w:t xml:space="preserve"> – просто обработка данных и профилирование пользователей</w:t>
      </w:r>
      <w:r w:rsidR="00B52047" w:rsidRPr="00C91333">
        <w:rPr>
          <w:rFonts w:ascii="Times New Roman" w:hAnsi="Times New Roman" w:cs="Times New Roman"/>
          <w:i/>
          <w:iCs/>
          <w:sz w:val="28"/>
          <w:szCs w:val="28"/>
        </w:rPr>
        <w:t>»</w:t>
      </w:r>
      <w:r w:rsidRPr="001E0B8D">
        <w:rPr>
          <w:rFonts w:ascii="Times New Roman" w:hAnsi="Times New Roman" w:cs="Times New Roman"/>
          <w:sz w:val="28"/>
          <w:szCs w:val="28"/>
        </w:rPr>
        <w:t>.</w:t>
      </w:r>
    </w:p>
    <w:p w14:paraId="0CBD6076" w14:textId="1B32B788" w:rsidR="00145C3D" w:rsidRPr="00C82556" w:rsidRDefault="001F402C" w:rsidP="00145C3D">
      <w:pPr>
        <w:spacing w:line="360" w:lineRule="auto"/>
        <w:ind w:firstLine="708"/>
        <w:jc w:val="both"/>
        <w:rPr>
          <w:rFonts w:ascii="Times New Roman" w:hAnsi="Times New Roman" w:cs="Times New Roman"/>
          <w:b/>
          <w:bCs/>
          <w:sz w:val="28"/>
          <w:szCs w:val="28"/>
        </w:rPr>
      </w:pPr>
      <w:r w:rsidRPr="001F402C">
        <w:rPr>
          <w:rFonts w:ascii="Times New Roman" w:hAnsi="Times New Roman" w:cs="Times New Roman"/>
          <w:sz w:val="28"/>
          <w:szCs w:val="28"/>
        </w:rPr>
        <w:lastRenderedPageBreak/>
        <w:t xml:space="preserve">Таким образом, </w:t>
      </w:r>
      <w:r w:rsidR="00C91333">
        <w:rPr>
          <w:rFonts w:ascii="Times New Roman" w:hAnsi="Times New Roman" w:cs="Times New Roman"/>
          <w:sz w:val="28"/>
          <w:szCs w:val="28"/>
        </w:rPr>
        <w:t xml:space="preserve">все операторы </w:t>
      </w:r>
      <w:r w:rsidR="00273A64">
        <w:rPr>
          <w:rFonts w:ascii="Times New Roman" w:hAnsi="Times New Roman" w:cs="Times New Roman"/>
          <w:sz w:val="28"/>
          <w:szCs w:val="28"/>
        </w:rPr>
        <w:t xml:space="preserve">и пользователи </w:t>
      </w:r>
      <w:r w:rsidR="00C91333">
        <w:rPr>
          <w:rFonts w:ascii="Times New Roman" w:hAnsi="Times New Roman" w:cs="Times New Roman"/>
          <w:sz w:val="28"/>
          <w:szCs w:val="28"/>
        </w:rPr>
        <w:t>цифровых данных в этой цепочке</w:t>
      </w:r>
      <w:r w:rsidR="00A33F05" w:rsidRPr="001E0B8D">
        <w:rPr>
          <w:rFonts w:ascii="Times New Roman" w:hAnsi="Times New Roman" w:cs="Times New Roman"/>
          <w:sz w:val="28"/>
          <w:szCs w:val="28"/>
        </w:rPr>
        <w:t xml:space="preserve"> помогли совершить уголовное преступление против своего лояльного, честного пользователя</w:t>
      </w:r>
      <w:r w:rsidR="00273A64">
        <w:rPr>
          <w:rFonts w:ascii="Times New Roman" w:hAnsi="Times New Roman" w:cs="Times New Roman"/>
          <w:sz w:val="28"/>
          <w:szCs w:val="28"/>
        </w:rPr>
        <w:t>, доверяющего им</w:t>
      </w:r>
      <w:r w:rsidR="00F77B16">
        <w:rPr>
          <w:rFonts w:ascii="Times New Roman" w:hAnsi="Times New Roman" w:cs="Times New Roman"/>
          <w:sz w:val="28"/>
          <w:szCs w:val="28"/>
        </w:rPr>
        <w:t xml:space="preserve">. </w:t>
      </w:r>
      <w:r w:rsidR="00A33F05" w:rsidRPr="001E0B8D">
        <w:rPr>
          <w:rFonts w:ascii="Times New Roman" w:hAnsi="Times New Roman" w:cs="Times New Roman"/>
          <w:sz w:val="28"/>
          <w:szCs w:val="28"/>
        </w:rPr>
        <w:t xml:space="preserve"> </w:t>
      </w:r>
      <w:r w:rsidR="00F77B16" w:rsidRPr="00F77B16">
        <w:rPr>
          <w:rFonts w:ascii="Times New Roman" w:hAnsi="Times New Roman" w:cs="Times New Roman"/>
          <w:sz w:val="28"/>
          <w:szCs w:val="28"/>
        </w:rPr>
        <w:t xml:space="preserve">Однако в </w:t>
      </w:r>
      <w:r w:rsidR="00DF0CF1" w:rsidRPr="00F77B16">
        <w:rPr>
          <w:rFonts w:ascii="Times New Roman" w:hAnsi="Times New Roman" w:cs="Times New Roman"/>
          <w:sz w:val="28"/>
          <w:szCs w:val="28"/>
        </w:rPr>
        <w:t>итоге –</w:t>
      </w:r>
      <w:r w:rsidR="00F77B16" w:rsidRPr="00F77B16">
        <w:rPr>
          <w:rFonts w:ascii="Times New Roman" w:hAnsi="Times New Roman" w:cs="Times New Roman"/>
          <w:sz w:val="28"/>
          <w:szCs w:val="28"/>
        </w:rPr>
        <w:t xml:space="preserve"> никто не виноват, поскольку «все так </w:t>
      </w:r>
      <w:r w:rsidR="00DF0CF1" w:rsidRPr="00F77B16">
        <w:rPr>
          <w:rFonts w:ascii="Times New Roman" w:hAnsi="Times New Roman" w:cs="Times New Roman"/>
          <w:sz w:val="28"/>
          <w:szCs w:val="28"/>
        </w:rPr>
        <w:t>делают».</w:t>
      </w:r>
      <w:r w:rsidR="00DF0CF1" w:rsidRPr="001E0B8D">
        <w:rPr>
          <w:rFonts w:ascii="Times New Roman" w:hAnsi="Times New Roman" w:cs="Times New Roman"/>
          <w:sz w:val="28"/>
          <w:szCs w:val="28"/>
        </w:rPr>
        <w:t xml:space="preserve"> </w:t>
      </w:r>
      <w:proofErr w:type="gramStart"/>
      <w:r w:rsidR="00DF0CF1" w:rsidRPr="001E0B8D">
        <w:rPr>
          <w:rFonts w:ascii="Times New Roman" w:hAnsi="Times New Roman" w:cs="Times New Roman"/>
          <w:sz w:val="28"/>
          <w:szCs w:val="28"/>
        </w:rPr>
        <w:t>Заметим</w:t>
      </w:r>
      <w:r w:rsidR="00145C3D" w:rsidRPr="001E0B8D">
        <w:rPr>
          <w:rFonts w:ascii="Times New Roman" w:hAnsi="Times New Roman" w:cs="Times New Roman"/>
          <w:sz w:val="28"/>
          <w:szCs w:val="28"/>
        </w:rPr>
        <w:t xml:space="preserve">, что даже если </w:t>
      </w:r>
      <w:r w:rsidR="00145C3D">
        <w:rPr>
          <w:rFonts w:ascii="Times New Roman" w:hAnsi="Times New Roman" w:cs="Times New Roman"/>
          <w:sz w:val="28"/>
          <w:szCs w:val="28"/>
        </w:rPr>
        <w:t xml:space="preserve">упомянутые </w:t>
      </w:r>
      <w:proofErr w:type="spellStart"/>
      <w:r w:rsidR="00145C3D">
        <w:rPr>
          <w:rFonts w:ascii="Times New Roman" w:hAnsi="Times New Roman" w:cs="Times New Roman"/>
          <w:sz w:val="28"/>
          <w:szCs w:val="28"/>
        </w:rPr>
        <w:t>акторы</w:t>
      </w:r>
      <w:proofErr w:type="spellEnd"/>
      <w:r w:rsidR="00145C3D">
        <w:rPr>
          <w:rFonts w:ascii="Times New Roman" w:hAnsi="Times New Roman" w:cs="Times New Roman"/>
          <w:sz w:val="28"/>
          <w:szCs w:val="28"/>
        </w:rPr>
        <w:t xml:space="preserve"> -</w:t>
      </w:r>
      <w:r w:rsidR="00145C3D" w:rsidRPr="001E0B8D">
        <w:rPr>
          <w:rFonts w:ascii="Times New Roman" w:hAnsi="Times New Roman" w:cs="Times New Roman"/>
          <w:sz w:val="28"/>
          <w:szCs w:val="28"/>
        </w:rPr>
        <w:t xml:space="preserve"> </w:t>
      </w:r>
      <w:r w:rsidR="00462BBB">
        <w:rPr>
          <w:rFonts w:ascii="Times New Roman" w:hAnsi="Times New Roman" w:cs="Times New Roman"/>
          <w:sz w:val="28"/>
          <w:szCs w:val="28"/>
        </w:rPr>
        <w:t>поисковик</w:t>
      </w:r>
      <w:r w:rsidR="00145C3D" w:rsidRPr="001E0B8D">
        <w:rPr>
          <w:rFonts w:ascii="Times New Roman" w:hAnsi="Times New Roman" w:cs="Times New Roman"/>
          <w:sz w:val="28"/>
          <w:szCs w:val="28"/>
        </w:rPr>
        <w:t xml:space="preserve">, </w:t>
      </w:r>
      <w:r w:rsidR="00145C3D">
        <w:rPr>
          <w:rFonts w:ascii="Times New Roman" w:hAnsi="Times New Roman" w:cs="Times New Roman"/>
          <w:sz w:val="28"/>
          <w:szCs w:val="28"/>
        </w:rPr>
        <w:t xml:space="preserve">кадровый сервис </w:t>
      </w:r>
      <w:r w:rsidR="00145C3D" w:rsidRPr="001E0B8D">
        <w:rPr>
          <w:rFonts w:ascii="Times New Roman" w:hAnsi="Times New Roman" w:cs="Times New Roman"/>
          <w:sz w:val="28"/>
          <w:szCs w:val="28"/>
        </w:rPr>
        <w:t xml:space="preserve">и сотрудник кадрового отдела компании-нанимателя </w:t>
      </w:r>
      <w:r w:rsidR="00145C3D">
        <w:rPr>
          <w:rFonts w:ascii="Times New Roman" w:hAnsi="Times New Roman" w:cs="Times New Roman"/>
          <w:sz w:val="28"/>
          <w:szCs w:val="28"/>
        </w:rPr>
        <w:t xml:space="preserve">- </w:t>
      </w:r>
      <w:r w:rsidR="00145C3D" w:rsidRPr="001E0B8D">
        <w:rPr>
          <w:rFonts w:ascii="Times New Roman" w:hAnsi="Times New Roman" w:cs="Times New Roman"/>
          <w:sz w:val="28"/>
          <w:szCs w:val="28"/>
        </w:rPr>
        <w:t xml:space="preserve">будут отрицать, что описанная выше предполагаемая обработка и передача данных о пользователе происходит в реальности, </w:t>
      </w:r>
      <w:r w:rsidR="00145C3D">
        <w:rPr>
          <w:rFonts w:ascii="Times New Roman" w:hAnsi="Times New Roman" w:cs="Times New Roman"/>
          <w:sz w:val="28"/>
          <w:szCs w:val="28"/>
        </w:rPr>
        <w:t xml:space="preserve">основная </w:t>
      </w:r>
      <w:r w:rsidR="00145C3D" w:rsidRPr="001E0B8D">
        <w:rPr>
          <w:rFonts w:ascii="Times New Roman" w:hAnsi="Times New Roman" w:cs="Times New Roman"/>
          <w:sz w:val="28"/>
          <w:szCs w:val="28"/>
        </w:rPr>
        <w:t>проблема</w:t>
      </w:r>
      <w:r w:rsidR="00145C3D">
        <w:rPr>
          <w:rFonts w:ascii="Times New Roman" w:hAnsi="Times New Roman" w:cs="Times New Roman"/>
          <w:sz w:val="28"/>
          <w:szCs w:val="28"/>
        </w:rPr>
        <w:t xml:space="preserve"> описанного условного примера</w:t>
      </w:r>
      <w:r w:rsidR="00145C3D" w:rsidRPr="001E0B8D">
        <w:rPr>
          <w:rFonts w:ascii="Times New Roman" w:hAnsi="Times New Roman" w:cs="Times New Roman"/>
          <w:sz w:val="28"/>
          <w:szCs w:val="28"/>
        </w:rPr>
        <w:t xml:space="preserve"> </w:t>
      </w:r>
      <w:r w:rsidR="00145C3D">
        <w:rPr>
          <w:rFonts w:ascii="Times New Roman" w:hAnsi="Times New Roman" w:cs="Times New Roman"/>
          <w:sz w:val="28"/>
          <w:szCs w:val="28"/>
        </w:rPr>
        <w:t xml:space="preserve">состоит </w:t>
      </w:r>
      <w:r w:rsidR="00145C3D" w:rsidRPr="001E0B8D">
        <w:rPr>
          <w:rFonts w:ascii="Times New Roman" w:hAnsi="Times New Roman" w:cs="Times New Roman"/>
          <w:sz w:val="28"/>
          <w:szCs w:val="28"/>
        </w:rPr>
        <w:t xml:space="preserve">в том, что сейчас у общества и даже у государственных регуляторов </w:t>
      </w:r>
      <w:r w:rsidR="00145C3D" w:rsidRPr="00C82556">
        <w:rPr>
          <w:rFonts w:ascii="Times New Roman" w:hAnsi="Times New Roman" w:cs="Times New Roman"/>
          <w:b/>
          <w:bCs/>
          <w:sz w:val="28"/>
          <w:szCs w:val="28"/>
        </w:rPr>
        <w:t>нет никакого способа узнать, так ли это</w:t>
      </w:r>
      <w:r w:rsidR="00145C3D">
        <w:rPr>
          <w:rFonts w:ascii="Times New Roman" w:hAnsi="Times New Roman" w:cs="Times New Roman"/>
          <w:b/>
          <w:bCs/>
          <w:sz w:val="28"/>
          <w:szCs w:val="28"/>
        </w:rPr>
        <w:t xml:space="preserve"> на самом деле</w:t>
      </w:r>
      <w:r w:rsidR="00145C3D" w:rsidRPr="00C82556">
        <w:rPr>
          <w:rFonts w:ascii="Times New Roman" w:hAnsi="Times New Roman" w:cs="Times New Roman"/>
          <w:b/>
          <w:bCs/>
          <w:sz w:val="28"/>
          <w:szCs w:val="28"/>
        </w:rPr>
        <w:t>.</w:t>
      </w:r>
      <w:proofErr w:type="gramEnd"/>
    </w:p>
    <w:p w14:paraId="24F13CE1" w14:textId="0116D3A0" w:rsidR="00FC6D04" w:rsidRDefault="00A33F05" w:rsidP="00FC6D0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У нас сейчас нет ни процедуры, ни институтов независимой инструментальной экспертизы потоков персональных данных и защиты прав их носителей.</w:t>
      </w:r>
    </w:p>
    <w:p w14:paraId="65299D82" w14:textId="43CDED23" w:rsidR="00FC6D04" w:rsidRDefault="00061963" w:rsidP="00FC6D04">
      <w:pPr>
        <w:spacing w:line="360" w:lineRule="auto"/>
        <w:ind w:firstLine="708"/>
        <w:jc w:val="both"/>
        <w:rPr>
          <w:rFonts w:ascii="Times New Roman" w:hAnsi="Times New Roman" w:cs="Times New Roman"/>
          <w:sz w:val="28"/>
          <w:szCs w:val="28"/>
        </w:rPr>
      </w:pPr>
      <w:r w:rsidRPr="00061963">
        <w:rPr>
          <w:rFonts w:ascii="Times New Roman" w:hAnsi="Times New Roman" w:cs="Times New Roman"/>
          <w:b/>
          <w:bCs/>
          <w:sz w:val="28"/>
          <w:szCs w:val="28"/>
        </w:rPr>
        <w:t xml:space="preserve">Другой яркий пример - </w:t>
      </w:r>
      <w:r>
        <w:rPr>
          <w:rFonts w:ascii="Times New Roman" w:hAnsi="Times New Roman" w:cs="Times New Roman"/>
          <w:b/>
          <w:bCs/>
          <w:sz w:val="28"/>
          <w:szCs w:val="28"/>
        </w:rPr>
        <w:t>ц</w:t>
      </w:r>
      <w:r w:rsidR="00A33F05" w:rsidRPr="00FC6D04">
        <w:rPr>
          <w:rFonts w:ascii="Times New Roman" w:hAnsi="Times New Roman" w:cs="Times New Roman"/>
          <w:b/>
          <w:bCs/>
          <w:sz w:val="28"/>
          <w:szCs w:val="28"/>
        </w:rPr>
        <w:t>еновая дискриминация.</w:t>
      </w:r>
      <w:r w:rsidR="00A33F05" w:rsidRPr="001E0B8D">
        <w:rPr>
          <w:rFonts w:ascii="Times New Roman" w:hAnsi="Times New Roman" w:cs="Times New Roman"/>
          <w:sz w:val="28"/>
          <w:szCs w:val="28"/>
        </w:rPr>
        <w:t xml:space="preserve"> Известно, что сидящие рядом пассажиры самолёта иногда могут заплатить за идентичные посадочные места цены, отличающиеся в несколько раз. </w:t>
      </w:r>
      <w:bookmarkStart w:id="21" w:name="_Hlk88395819"/>
      <w:r w:rsidR="00A33F05" w:rsidRPr="001E0B8D">
        <w:rPr>
          <w:rFonts w:ascii="Times New Roman" w:hAnsi="Times New Roman" w:cs="Times New Roman"/>
          <w:sz w:val="28"/>
          <w:szCs w:val="28"/>
        </w:rPr>
        <w:t xml:space="preserve">Цена билета переменная и зависит от множества факторов: сезона, срока выкупа билета, наличия мест, «налёта миль» и </w:t>
      </w:r>
      <w:r w:rsidR="00D133B0" w:rsidRPr="001E0B8D">
        <w:rPr>
          <w:rFonts w:ascii="Times New Roman" w:hAnsi="Times New Roman" w:cs="Times New Roman"/>
          <w:sz w:val="28"/>
          <w:szCs w:val="28"/>
        </w:rPr>
        <w:t>т. п.</w:t>
      </w:r>
    </w:p>
    <w:bookmarkEnd w:id="21"/>
    <w:p w14:paraId="26E5BDCB" w14:textId="77777777" w:rsidR="00FC6D04" w:rsidRDefault="00A33F05" w:rsidP="00FC6D0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Однако в эпоху </w:t>
      </w:r>
      <w:proofErr w:type="spellStart"/>
      <w:r w:rsidRPr="001E0B8D">
        <w:rPr>
          <w:rFonts w:ascii="Times New Roman" w:hAnsi="Times New Roman" w:cs="Times New Roman"/>
          <w:sz w:val="28"/>
          <w:szCs w:val="28"/>
        </w:rPr>
        <w:t>интернет-торговли</w:t>
      </w:r>
      <w:proofErr w:type="spellEnd"/>
      <w:r w:rsidRPr="001E0B8D">
        <w:rPr>
          <w:rFonts w:ascii="Times New Roman" w:hAnsi="Times New Roman" w:cs="Times New Roman"/>
          <w:sz w:val="28"/>
          <w:szCs w:val="28"/>
        </w:rPr>
        <w:t xml:space="preserve"> билетами цена также может зависеть от цифрового профиля клиента, и прежде всего от оценки платёжеспособности системой бронирования: богатым (с точки зрения системы профилирования) клиентам выставляют более высокие цены.</w:t>
      </w:r>
    </w:p>
    <w:p w14:paraId="20A49055" w14:textId="6B2A23E5" w:rsidR="00FC6D04" w:rsidRDefault="00A33F05" w:rsidP="00FC6D04">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Тот же принцип ценовой дискриминации сейчас действует при назначении стоимости поездки в такси в некоторых </w:t>
      </w:r>
      <w:proofErr w:type="spellStart"/>
      <w:r w:rsidRPr="001E0B8D">
        <w:rPr>
          <w:rFonts w:ascii="Times New Roman" w:hAnsi="Times New Roman" w:cs="Times New Roman"/>
          <w:sz w:val="28"/>
          <w:szCs w:val="28"/>
        </w:rPr>
        <w:t>агрегаторах</w:t>
      </w:r>
      <w:proofErr w:type="spellEnd"/>
      <w:r w:rsidRPr="001E0B8D">
        <w:rPr>
          <w:rFonts w:ascii="Times New Roman" w:hAnsi="Times New Roman" w:cs="Times New Roman"/>
          <w:sz w:val="28"/>
          <w:szCs w:val="28"/>
        </w:rPr>
        <w:t xml:space="preserve"> (например, клиент, вызывающий такси с дорогого смартфона или от входа бизнес-центр класса </w:t>
      </w:r>
      <w:r w:rsidR="00273A64">
        <w:rPr>
          <w:rFonts w:ascii="Times New Roman" w:hAnsi="Times New Roman" w:cs="Times New Roman"/>
          <w:sz w:val="28"/>
          <w:szCs w:val="28"/>
        </w:rPr>
        <w:t>«</w:t>
      </w:r>
      <w:r w:rsidRPr="001E0B8D">
        <w:rPr>
          <w:rFonts w:ascii="Times New Roman" w:hAnsi="Times New Roman" w:cs="Times New Roman"/>
          <w:sz w:val="28"/>
          <w:szCs w:val="28"/>
        </w:rPr>
        <w:t>премиум</w:t>
      </w:r>
      <w:r w:rsidR="00273A64">
        <w:rPr>
          <w:rFonts w:ascii="Times New Roman" w:hAnsi="Times New Roman" w:cs="Times New Roman"/>
          <w:sz w:val="28"/>
          <w:szCs w:val="28"/>
        </w:rPr>
        <w:t>»</w:t>
      </w:r>
      <w:r w:rsidRPr="001E0B8D">
        <w:rPr>
          <w:rFonts w:ascii="Times New Roman" w:hAnsi="Times New Roman" w:cs="Times New Roman"/>
          <w:sz w:val="28"/>
          <w:szCs w:val="28"/>
        </w:rPr>
        <w:t xml:space="preserve">, </w:t>
      </w:r>
      <w:r w:rsidR="000A554A">
        <w:rPr>
          <w:rFonts w:ascii="Times New Roman" w:hAnsi="Times New Roman" w:cs="Times New Roman"/>
          <w:sz w:val="28"/>
          <w:szCs w:val="28"/>
        </w:rPr>
        <w:t>скорее всего</w:t>
      </w:r>
      <w:r w:rsidR="000A554A" w:rsidRPr="001E0B8D">
        <w:rPr>
          <w:rFonts w:ascii="Times New Roman" w:hAnsi="Times New Roman" w:cs="Times New Roman"/>
          <w:sz w:val="28"/>
          <w:szCs w:val="28"/>
        </w:rPr>
        <w:t xml:space="preserve"> </w:t>
      </w:r>
      <w:r w:rsidRPr="001E0B8D">
        <w:rPr>
          <w:rFonts w:ascii="Times New Roman" w:hAnsi="Times New Roman" w:cs="Times New Roman"/>
          <w:sz w:val="28"/>
          <w:szCs w:val="28"/>
        </w:rPr>
        <w:t xml:space="preserve">получит более высокую цену), при заказе в интернет-магазинах (цена на покупку и доставку одного и того же товара может </w:t>
      </w:r>
      <w:r w:rsidRPr="001E0B8D">
        <w:rPr>
          <w:rFonts w:ascii="Times New Roman" w:hAnsi="Times New Roman" w:cs="Times New Roman"/>
          <w:sz w:val="28"/>
          <w:szCs w:val="28"/>
        </w:rPr>
        <w:lastRenderedPageBreak/>
        <w:t>значительно отличаться в зависимости от коммерческого профиля клиента и истории</w:t>
      </w:r>
      <w:proofErr w:type="gramEnd"/>
      <w:r w:rsidRPr="001E0B8D">
        <w:rPr>
          <w:rFonts w:ascii="Times New Roman" w:hAnsi="Times New Roman" w:cs="Times New Roman"/>
          <w:sz w:val="28"/>
          <w:szCs w:val="28"/>
        </w:rPr>
        <w:t xml:space="preserve"> его покупок и т.п.</w:t>
      </w:r>
      <w:r w:rsidRPr="001E0B8D">
        <w:rPr>
          <w:rStyle w:val="aa"/>
          <w:rFonts w:ascii="Times New Roman" w:hAnsi="Times New Roman" w:cs="Times New Roman"/>
          <w:sz w:val="28"/>
          <w:szCs w:val="28"/>
        </w:rPr>
        <w:footnoteReference w:id="27"/>
      </w:r>
    </w:p>
    <w:p w14:paraId="3F9E348B" w14:textId="77777777" w:rsidR="00FC6D04" w:rsidRPr="00273A64" w:rsidRDefault="00A33F05" w:rsidP="00273A64">
      <w:pPr>
        <w:spacing w:line="360" w:lineRule="auto"/>
        <w:ind w:left="708" w:firstLine="708"/>
        <w:jc w:val="both"/>
        <w:rPr>
          <w:rFonts w:ascii="Times New Roman" w:hAnsi="Times New Roman" w:cs="Times New Roman"/>
          <w:sz w:val="26"/>
          <w:szCs w:val="26"/>
        </w:rPr>
      </w:pPr>
      <w:r w:rsidRPr="00273A64">
        <w:rPr>
          <w:rFonts w:ascii="Times New Roman" w:hAnsi="Times New Roman" w:cs="Times New Roman"/>
          <w:sz w:val="26"/>
          <w:szCs w:val="26"/>
        </w:rPr>
        <w:t>Заметим, что, например, власти Китая уже увидели эту опасность дискриминации на основе «коммерческих» профилей и необходимость регулирования. В феврале 2021 года антимонопольный комитет Госсовета Китая опубликовал руководство, в котором указал, что использование больших данных в ценообразовании представляет собой злоупотребление доминирующим положением компании на рынке.</w:t>
      </w:r>
    </w:p>
    <w:p w14:paraId="7DDD0178" w14:textId="22BAA33E" w:rsidR="00A33F05" w:rsidRDefault="00A33F05" w:rsidP="00273A64">
      <w:pPr>
        <w:spacing w:line="360" w:lineRule="auto"/>
        <w:ind w:left="708"/>
        <w:jc w:val="both"/>
        <w:rPr>
          <w:rFonts w:ascii="Times New Roman" w:hAnsi="Times New Roman" w:cs="Times New Roman"/>
          <w:sz w:val="26"/>
          <w:szCs w:val="26"/>
        </w:rPr>
      </w:pPr>
      <w:r w:rsidRPr="00273A64">
        <w:rPr>
          <w:rFonts w:ascii="Times New Roman" w:hAnsi="Times New Roman" w:cs="Times New Roman"/>
          <w:sz w:val="26"/>
          <w:szCs w:val="26"/>
        </w:rPr>
        <w:t xml:space="preserve">В </w:t>
      </w:r>
      <w:proofErr w:type="spellStart"/>
      <w:r w:rsidRPr="00273A64">
        <w:rPr>
          <w:rFonts w:ascii="Times New Roman" w:hAnsi="Times New Roman" w:cs="Times New Roman"/>
          <w:sz w:val="26"/>
          <w:szCs w:val="26"/>
        </w:rPr>
        <w:t>Шэньчжэне</w:t>
      </w:r>
      <w:proofErr w:type="spellEnd"/>
      <w:r w:rsidRPr="00273A64">
        <w:rPr>
          <w:rFonts w:ascii="Times New Roman" w:hAnsi="Times New Roman" w:cs="Times New Roman"/>
          <w:sz w:val="26"/>
          <w:szCs w:val="26"/>
        </w:rPr>
        <w:t xml:space="preserve"> в начале 2021 года разработали и начали публично обсуждать </w:t>
      </w:r>
      <w:r w:rsidR="00FC6D04" w:rsidRPr="00273A64">
        <w:rPr>
          <w:rFonts w:ascii="Times New Roman" w:hAnsi="Times New Roman" w:cs="Times New Roman"/>
          <w:sz w:val="26"/>
          <w:szCs w:val="26"/>
        </w:rPr>
        <w:t>«</w:t>
      </w:r>
      <w:r w:rsidRPr="00273A64">
        <w:rPr>
          <w:rFonts w:ascii="Times New Roman" w:hAnsi="Times New Roman" w:cs="Times New Roman"/>
          <w:sz w:val="26"/>
          <w:szCs w:val="26"/>
        </w:rPr>
        <w:t xml:space="preserve">Положение по использованию цифровых данных в </w:t>
      </w:r>
      <w:proofErr w:type="spellStart"/>
      <w:r w:rsidRPr="00273A64">
        <w:rPr>
          <w:rFonts w:ascii="Times New Roman" w:hAnsi="Times New Roman" w:cs="Times New Roman"/>
          <w:sz w:val="26"/>
          <w:szCs w:val="26"/>
        </w:rPr>
        <w:t>Шэньчжэньской</w:t>
      </w:r>
      <w:proofErr w:type="spellEnd"/>
      <w:r w:rsidRPr="00273A64">
        <w:rPr>
          <w:rFonts w:ascii="Times New Roman" w:hAnsi="Times New Roman" w:cs="Times New Roman"/>
          <w:sz w:val="26"/>
          <w:szCs w:val="26"/>
        </w:rPr>
        <w:t xml:space="preserve"> специальной экономической зоне</w:t>
      </w:r>
      <w:r w:rsidR="00FC6D04" w:rsidRPr="00273A64">
        <w:rPr>
          <w:rFonts w:ascii="Times New Roman" w:hAnsi="Times New Roman" w:cs="Times New Roman"/>
          <w:sz w:val="26"/>
          <w:szCs w:val="26"/>
        </w:rPr>
        <w:t>»</w:t>
      </w:r>
      <w:r w:rsidRPr="00273A64">
        <w:rPr>
          <w:rFonts w:ascii="Times New Roman" w:hAnsi="Times New Roman" w:cs="Times New Roman"/>
          <w:sz w:val="26"/>
          <w:szCs w:val="26"/>
        </w:rPr>
        <w:t xml:space="preserve">. В нём предлагается запретить анализ цифровых данных участников </w:t>
      </w:r>
      <w:proofErr w:type="spellStart"/>
      <w:r w:rsidRPr="00273A64">
        <w:rPr>
          <w:rFonts w:ascii="Times New Roman" w:hAnsi="Times New Roman" w:cs="Times New Roman"/>
          <w:sz w:val="26"/>
          <w:szCs w:val="26"/>
        </w:rPr>
        <w:t>интернет-торговли</w:t>
      </w:r>
      <w:proofErr w:type="spellEnd"/>
      <w:r w:rsidRPr="00273A64">
        <w:rPr>
          <w:rFonts w:ascii="Times New Roman" w:hAnsi="Times New Roman" w:cs="Times New Roman"/>
          <w:sz w:val="26"/>
          <w:szCs w:val="26"/>
        </w:rPr>
        <w:t>, а также дифференцированный режим ценообразования для клиентов при одинаковых условиях торговли, под угрозой крупных штрафов.</w:t>
      </w:r>
    </w:p>
    <w:p w14:paraId="6D153EE3" w14:textId="45126D31" w:rsidR="00C82556" w:rsidRPr="001E0B8D" w:rsidRDefault="00C82556" w:rsidP="00273A64">
      <w:pPr>
        <w:spacing w:line="360" w:lineRule="auto"/>
        <w:ind w:left="708"/>
        <w:jc w:val="both"/>
        <w:rPr>
          <w:rFonts w:ascii="Times New Roman" w:hAnsi="Times New Roman" w:cs="Times New Roman"/>
          <w:sz w:val="28"/>
          <w:szCs w:val="28"/>
        </w:rPr>
      </w:pPr>
      <w:r>
        <w:rPr>
          <w:rFonts w:ascii="Times New Roman" w:hAnsi="Times New Roman" w:cs="Times New Roman"/>
          <w:sz w:val="26"/>
          <w:szCs w:val="26"/>
        </w:rPr>
        <w:t xml:space="preserve">Нам стоит присмотреться к этому анализу социальных проявлений </w:t>
      </w:r>
      <w:proofErr w:type="spellStart"/>
      <w:r w:rsidR="00651BE7">
        <w:rPr>
          <w:rFonts w:ascii="Times New Roman" w:hAnsi="Times New Roman" w:cs="Times New Roman"/>
          <w:sz w:val="26"/>
          <w:szCs w:val="26"/>
        </w:rPr>
        <w:t>цифровизации</w:t>
      </w:r>
      <w:proofErr w:type="spellEnd"/>
      <w:r w:rsidR="00651BE7">
        <w:rPr>
          <w:rFonts w:ascii="Times New Roman" w:hAnsi="Times New Roman" w:cs="Times New Roman"/>
          <w:sz w:val="26"/>
          <w:szCs w:val="26"/>
        </w:rPr>
        <w:t xml:space="preserve"> </w:t>
      </w:r>
      <w:r>
        <w:rPr>
          <w:rFonts w:ascii="Times New Roman" w:hAnsi="Times New Roman" w:cs="Times New Roman"/>
          <w:sz w:val="26"/>
          <w:szCs w:val="26"/>
        </w:rPr>
        <w:t xml:space="preserve">у нашего </w:t>
      </w:r>
      <w:r w:rsidR="00651BE7">
        <w:rPr>
          <w:rFonts w:ascii="Times New Roman" w:hAnsi="Times New Roman" w:cs="Times New Roman"/>
          <w:sz w:val="26"/>
          <w:szCs w:val="26"/>
        </w:rPr>
        <w:t>азиатского</w:t>
      </w:r>
      <w:r>
        <w:rPr>
          <w:rFonts w:ascii="Times New Roman" w:hAnsi="Times New Roman" w:cs="Times New Roman"/>
          <w:sz w:val="26"/>
          <w:szCs w:val="26"/>
        </w:rPr>
        <w:t xml:space="preserve"> соседа.</w:t>
      </w:r>
    </w:p>
    <w:p w14:paraId="46FFA48B" w14:textId="0B2A1689" w:rsidR="00A33F05" w:rsidRPr="00F52F96" w:rsidRDefault="00A33F05" w:rsidP="0076333E">
      <w:pPr>
        <w:pStyle w:val="3"/>
      </w:pPr>
      <w:bookmarkStart w:id="22" w:name="_Toc77663178"/>
      <w:r w:rsidRPr="00F52F96">
        <w:t>Попытки введения социальных рейтингов</w:t>
      </w:r>
      <w:bookmarkEnd w:id="22"/>
    </w:p>
    <w:p w14:paraId="2A52FC0B" w14:textId="61D5C75F" w:rsidR="00CC1F63" w:rsidRDefault="00CD57EF" w:rsidP="00CC1F63">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Социальный рейтинг – это попытка автоматически приписать каждому гражданину число или набор чисел</w:t>
      </w:r>
      <w:r>
        <w:rPr>
          <w:rFonts w:ascii="Times New Roman" w:hAnsi="Times New Roman" w:cs="Times New Roman"/>
          <w:sz w:val="28"/>
          <w:szCs w:val="28"/>
        </w:rPr>
        <w:t>, вектор,</w:t>
      </w:r>
      <w:r w:rsidRPr="001E0B8D">
        <w:rPr>
          <w:rFonts w:ascii="Times New Roman" w:hAnsi="Times New Roman" w:cs="Times New Roman"/>
          <w:sz w:val="28"/>
          <w:szCs w:val="28"/>
        </w:rPr>
        <w:t xml:space="preserve"> социальный индикатор его «</w:t>
      </w:r>
      <w:r>
        <w:rPr>
          <w:rFonts w:ascii="Times New Roman" w:hAnsi="Times New Roman" w:cs="Times New Roman"/>
          <w:sz w:val="28"/>
          <w:szCs w:val="28"/>
        </w:rPr>
        <w:t>добропорядочности</w:t>
      </w:r>
      <w:r w:rsidRPr="001E0B8D">
        <w:rPr>
          <w:rFonts w:ascii="Times New Roman" w:hAnsi="Times New Roman" w:cs="Times New Roman"/>
          <w:sz w:val="28"/>
          <w:szCs w:val="28"/>
        </w:rPr>
        <w:t xml:space="preserve">»: этичности, благонадёжности и законопослушности. </w:t>
      </w:r>
      <w:r>
        <w:rPr>
          <w:rFonts w:ascii="Times New Roman" w:hAnsi="Times New Roman" w:cs="Times New Roman"/>
          <w:sz w:val="28"/>
          <w:szCs w:val="28"/>
        </w:rPr>
        <w:t>На сегодняшний день</w:t>
      </w:r>
      <w:r w:rsidR="003B17AB">
        <w:rPr>
          <w:rFonts w:ascii="Times New Roman" w:hAnsi="Times New Roman" w:cs="Times New Roman"/>
          <w:sz w:val="28"/>
          <w:szCs w:val="28"/>
        </w:rPr>
        <w:t xml:space="preserve">, насколько можно судить по открытым источникам, </w:t>
      </w:r>
      <w:r>
        <w:rPr>
          <w:rFonts w:ascii="Times New Roman" w:hAnsi="Times New Roman" w:cs="Times New Roman"/>
          <w:sz w:val="28"/>
          <w:szCs w:val="28"/>
        </w:rPr>
        <w:t xml:space="preserve"> </w:t>
      </w:r>
      <w:r w:rsidR="003B17AB">
        <w:rPr>
          <w:rFonts w:ascii="Times New Roman" w:hAnsi="Times New Roman" w:cs="Times New Roman"/>
          <w:sz w:val="28"/>
          <w:szCs w:val="28"/>
        </w:rPr>
        <w:t xml:space="preserve">в Китае </w:t>
      </w:r>
      <w:r>
        <w:rPr>
          <w:rFonts w:ascii="Times New Roman" w:hAnsi="Times New Roman" w:cs="Times New Roman"/>
          <w:sz w:val="28"/>
          <w:szCs w:val="28"/>
        </w:rPr>
        <w:t xml:space="preserve">активно применяется </w:t>
      </w:r>
      <w:proofErr w:type="spellStart"/>
      <w:r>
        <w:rPr>
          <w:rFonts w:ascii="Times New Roman" w:hAnsi="Times New Roman" w:cs="Times New Roman"/>
          <w:sz w:val="28"/>
          <w:szCs w:val="28"/>
        </w:rPr>
        <w:t>соцрейтинг</w:t>
      </w:r>
      <w:proofErr w:type="spellEnd"/>
      <w:r>
        <w:rPr>
          <w:rFonts w:ascii="Times New Roman" w:hAnsi="Times New Roman" w:cs="Times New Roman"/>
          <w:sz w:val="28"/>
          <w:szCs w:val="28"/>
        </w:rPr>
        <w:t xml:space="preserve"> по китайскому образцу</w:t>
      </w:r>
      <w:r w:rsidRPr="001E0B8D">
        <w:rPr>
          <w:rFonts w:ascii="Times New Roman" w:hAnsi="Times New Roman" w:cs="Times New Roman"/>
          <w:sz w:val="28"/>
          <w:szCs w:val="28"/>
        </w:rPr>
        <w:t xml:space="preserve">: каждому </w:t>
      </w:r>
      <w:r>
        <w:rPr>
          <w:rFonts w:ascii="Times New Roman" w:hAnsi="Times New Roman" w:cs="Times New Roman"/>
          <w:sz w:val="28"/>
          <w:szCs w:val="28"/>
        </w:rPr>
        <w:t xml:space="preserve">гражданину начисляется </w:t>
      </w:r>
      <w:r w:rsidRPr="001E0B8D">
        <w:rPr>
          <w:rFonts w:ascii="Times New Roman" w:hAnsi="Times New Roman" w:cs="Times New Roman"/>
          <w:sz w:val="28"/>
          <w:szCs w:val="28"/>
        </w:rPr>
        <w:t xml:space="preserve">сколько-то начальных баллов, а затем </w:t>
      </w:r>
      <w:r>
        <w:rPr>
          <w:rFonts w:ascii="Times New Roman" w:hAnsi="Times New Roman" w:cs="Times New Roman"/>
          <w:sz w:val="28"/>
          <w:szCs w:val="28"/>
        </w:rPr>
        <w:t>они зарабатываются</w:t>
      </w:r>
      <w:r w:rsidRPr="001E0B8D">
        <w:rPr>
          <w:rFonts w:ascii="Times New Roman" w:hAnsi="Times New Roman" w:cs="Times New Roman"/>
          <w:sz w:val="28"/>
          <w:szCs w:val="28"/>
        </w:rPr>
        <w:t xml:space="preserve"> или списыва</w:t>
      </w:r>
      <w:r>
        <w:rPr>
          <w:rFonts w:ascii="Times New Roman" w:hAnsi="Times New Roman" w:cs="Times New Roman"/>
          <w:sz w:val="28"/>
          <w:szCs w:val="28"/>
        </w:rPr>
        <w:t>ются</w:t>
      </w:r>
      <w:r w:rsidRPr="001E0B8D">
        <w:rPr>
          <w:rFonts w:ascii="Times New Roman" w:hAnsi="Times New Roman" w:cs="Times New Roman"/>
          <w:sz w:val="28"/>
          <w:szCs w:val="28"/>
        </w:rPr>
        <w:t xml:space="preserve"> в зависимости от оценки поведения гражданина по различным критериям этичности и законопослушности</w:t>
      </w:r>
      <w:r>
        <w:rPr>
          <w:rFonts w:ascii="Times New Roman" w:hAnsi="Times New Roman" w:cs="Times New Roman"/>
          <w:sz w:val="28"/>
          <w:szCs w:val="28"/>
        </w:rPr>
        <w:t xml:space="preserve">. </w:t>
      </w:r>
      <w:r w:rsidR="00A33F05" w:rsidRPr="001E0B8D">
        <w:rPr>
          <w:rFonts w:ascii="Times New Roman" w:hAnsi="Times New Roman" w:cs="Times New Roman"/>
          <w:sz w:val="28"/>
          <w:szCs w:val="28"/>
        </w:rPr>
        <w:t xml:space="preserve">Естественно, оценивать поведение масс граждан и назначать им баллы предполагается автоматически: с помощью </w:t>
      </w:r>
      <w:r w:rsidR="00A33F05" w:rsidRPr="001E0B8D">
        <w:rPr>
          <w:rFonts w:ascii="Times New Roman" w:hAnsi="Times New Roman" w:cs="Times New Roman"/>
          <w:sz w:val="28"/>
          <w:szCs w:val="28"/>
        </w:rPr>
        <w:lastRenderedPageBreak/>
        <w:t xml:space="preserve">цифровых технологий слежки и анализа. По сути, речь </w:t>
      </w:r>
      <w:r w:rsidR="00273A64">
        <w:rPr>
          <w:rFonts w:ascii="Times New Roman" w:hAnsi="Times New Roman" w:cs="Times New Roman"/>
          <w:sz w:val="28"/>
          <w:szCs w:val="28"/>
        </w:rPr>
        <w:t>идёт</w:t>
      </w:r>
      <w:r w:rsidR="00CC1F63">
        <w:rPr>
          <w:rFonts w:ascii="Times New Roman" w:hAnsi="Times New Roman" w:cs="Times New Roman"/>
          <w:sz w:val="28"/>
          <w:szCs w:val="28"/>
        </w:rPr>
        <w:t xml:space="preserve"> </w:t>
      </w:r>
      <w:r w:rsidR="00A33F05" w:rsidRPr="001E0B8D">
        <w:rPr>
          <w:rFonts w:ascii="Times New Roman" w:hAnsi="Times New Roman" w:cs="Times New Roman"/>
          <w:sz w:val="28"/>
          <w:szCs w:val="28"/>
        </w:rPr>
        <w:t>об автоматическом управлении массами людей.</w:t>
      </w:r>
    </w:p>
    <w:p w14:paraId="29DD9397" w14:textId="5C7E61F9" w:rsidR="00DC20B4" w:rsidRDefault="00A33F05" w:rsidP="00DC20B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Последни</w:t>
      </w:r>
      <w:r w:rsidR="00CC1F63">
        <w:rPr>
          <w:rFonts w:ascii="Times New Roman" w:hAnsi="Times New Roman" w:cs="Times New Roman"/>
          <w:sz w:val="28"/>
          <w:szCs w:val="28"/>
        </w:rPr>
        <w:t>е</w:t>
      </w:r>
      <w:r w:rsidRPr="001E0B8D">
        <w:rPr>
          <w:rFonts w:ascii="Times New Roman" w:hAnsi="Times New Roman" w:cs="Times New Roman"/>
          <w:sz w:val="28"/>
          <w:szCs w:val="28"/>
        </w:rPr>
        <w:t xml:space="preserve"> год</w:t>
      </w:r>
      <w:r w:rsidR="00CC1F63">
        <w:rPr>
          <w:rFonts w:ascii="Times New Roman" w:hAnsi="Times New Roman" w:cs="Times New Roman"/>
          <w:sz w:val="28"/>
          <w:szCs w:val="28"/>
        </w:rPr>
        <w:t>ы</w:t>
      </w:r>
      <w:r w:rsidRPr="001E0B8D">
        <w:rPr>
          <w:rFonts w:ascii="Times New Roman" w:hAnsi="Times New Roman" w:cs="Times New Roman"/>
          <w:sz w:val="28"/>
          <w:szCs w:val="28"/>
        </w:rPr>
        <w:t xml:space="preserve"> в российских медиа (СМИ, </w:t>
      </w:r>
      <w:proofErr w:type="spellStart"/>
      <w:r w:rsidRPr="001E0B8D">
        <w:rPr>
          <w:rFonts w:ascii="Times New Roman" w:hAnsi="Times New Roman" w:cs="Times New Roman"/>
          <w:sz w:val="28"/>
          <w:szCs w:val="28"/>
        </w:rPr>
        <w:t>соцсетях</w:t>
      </w:r>
      <w:proofErr w:type="spellEnd"/>
      <w:r w:rsidRPr="001E0B8D">
        <w:rPr>
          <w:rFonts w:ascii="Times New Roman" w:hAnsi="Times New Roman" w:cs="Times New Roman"/>
          <w:sz w:val="28"/>
          <w:szCs w:val="28"/>
        </w:rPr>
        <w:t xml:space="preserve">, </w:t>
      </w:r>
      <w:r w:rsidR="00C06B4A">
        <w:rPr>
          <w:rFonts w:ascii="Times New Roman" w:hAnsi="Times New Roman" w:cs="Times New Roman"/>
          <w:sz w:val="28"/>
          <w:szCs w:val="28"/>
          <w:lang w:val="en-US"/>
        </w:rPr>
        <w:t>Telegram</w:t>
      </w:r>
      <w:r w:rsidR="00C06B4A" w:rsidRPr="00C06B4A">
        <w:rPr>
          <w:rFonts w:ascii="Times New Roman" w:hAnsi="Times New Roman" w:cs="Times New Roman"/>
          <w:sz w:val="28"/>
          <w:szCs w:val="28"/>
        </w:rPr>
        <w:t>-</w:t>
      </w:r>
      <w:r w:rsidRPr="001E0B8D">
        <w:rPr>
          <w:rFonts w:ascii="Times New Roman" w:hAnsi="Times New Roman" w:cs="Times New Roman"/>
          <w:sz w:val="28"/>
          <w:szCs w:val="28"/>
        </w:rPr>
        <w:t xml:space="preserve">каналах и </w:t>
      </w:r>
      <w:r w:rsidR="00C06B4A" w:rsidRPr="001E0B8D">
        <w:rPr>
          <w:rFonts w:ascii="Times New Roman" w:hAnsi="Times New Roman" w:cs="Times New Roman"/>
          <w:sz w:val="28"/>
          <w:szCs w:val="28"/>
        </w:rPr>
        <w:t>т. п.</w:t>
      </w:r>
      <w:r w:rsidRPr="001E0B8D">
        <w:rPr>
          <w:rFonts w:ascii="Times New Roman" w:hAnsi="Times New Roman" w:cs="Times New Roman"/>
          <w:sz w:val="28"/>
          <w:szCs w:val="28"/>
        </w:rPr>
        <w:t xml:space="preserve">) время от времени появляются «прощупывающие» статьи и посты о </w:t>
      </w:r>
      <w:r w:rsidR="00C44940">
        <w:rPr>
          <w:rFonts w:ascii="Times New Roman" w:hAnsi="Times New Roman" w:cs="Times New Roman"/>
          <w:sz w:val="28"/>
          <w:szCs w:val="28"/>
        </w:rPr>
        <w:t xml:space="preserve">перспективах </w:t>
      </w:r>
      <w:r w:rsidR="00C44940" w:rsidRPr="001E0B8D">
        <w:rPr>
          <w:rFonts w:ascii="Times New Roman" w:hAnsi="Times New Roman" w:cs="Times New Roman"/>
          <w:sz w:val="28"/>
          <w:szCs w:val="28"/>
        </w:rPr>
        <w:t>социально</w:t>
      </w:r>
      <w:r w:rsidR="00C44940">
        <w:rPr>
          <w:rFonts w:ascii="Times New Roman" w:hAnsi="Times New Roman" w:cs="Times New Roman"/>
          <w:sz w:val="28"/>
          <w:szCs w:val="28"/>
        </w:rPr>
        <w:t>го</w:t>
      </w:r>
      <w:r w:rsidR="00C44940" w:rsidRPr="001E0B8D">
        <w:rPr>
          <w:rFonts w:ascii="Times New Roman" w:hAnsi="Times New Roman" w:cs="Times New Roman"/>
          <w:sz w:val="28"/>
          <w:szCs w:val="28"/>
        </w:rPr>
        <w:t xml:space="preserve"> рейтинг</w:t>
      </w:r>
      <w:r w:rsidR="00C44940">
        <w:rPr>
          <w:rFonts w:ascii="Times New Roman" w:hAnsi="Times New Roman" w:cs="Times New Roman"/>
          <w:sz w:val="28"/>
          <w:szCs w:val="28"/>
        </w:rPr>
        <w:t xml:space="preserve">а </w:t>
      </w:r>
      <w:r w:rsidR="00651BE7">
        <w:rPr>
          <w:rFonts w:ascii="Times New Roman" w:hAnsi="Times New Roman" w:cs="Times New Roman"/>
          <w:sz w:val="28"/>
          <w:szCs w:val="28"/>
        </w:rPr>
        <w:t>в России</w:t>
      </w:r>
      <w:r w:rsidRPr="001E0B8D">
        <w:rPr>
          <w:rFonts w:ascii="Times New Roman" w:hAnsi="Times New Roman" w:cs="Times New Roman"/>
          <w:sz w:val="28"/>
          <w:szCs w:val="28"/>
        </w:rPr>
        <w:t xml:space="preserve">. Проводится мысль, что социальный рейтинг при надлежащей реализации – это в целом </w:t>
      </w:r>
      <w:r w:rsidR="00CC1F63">
        <w:rPr>
          <w:rFonts w:ascii="Times New Roman" w:hAnsi="Times New Roman" w:cs="Times New Roman"/>
          <w:sz w:val="28"/>
          <w:szCs w:val="28"/>
        </w:rPr>
        <w:t>«</w:t>
      </w:r>
      <w:r w:rsidRPr="001E0B8D">
        <w:rPr>
          <w:rFonts w:ascii="Times New Roman" w:hAnsi="Times New Roman" w:cs="Times New Roman"/>
          <w:sz w:val="28"/>
          <w:szCs w:val="28"/>
        </w:rPr>
        <w:t>хорошая вещь</w:t>
      </w:r>
      <w:r w:rsidR="00CC1F63">
        <w:rPr>
          <w:rFonts w:ascii="Times New Roman" w:hAnsi="Times New Roman" w:cs="Times New Roman"/>
          <w:sz w:val="28"/>
          <w:szCs w:val="28"/>
        </w:rPr>
        <w:t>»</w:t>
      </w:r>
      <w:r w:rsidRPr="001E0B8D">
        <w:rPr>
          <w:rFonts w:ascii="Times New Roman" w:hAnsi="Times New Roman" w:cs="Times New Roman"/>
          <w:sz w:val="28"/>
          <w:szCs w:val="28"/>
        </w:rPr>
        <w:t xml:space="preserve">, помогающая вознаграждать </w:t>
      </w:r>
      <w:r w:rsidR="00CC1F63">
        <w:rPr>
          <w:rFonts w:ascii="Times New Roman" w:hAnsi="Times New Roman" w:cs="Times New Roman"/>
          <w:sz w:val="28"/>
          <w:szCs w:val="28"/>
        </w:rPr>
        <w:t>«</w:t>
      </w:r>
      <w:r w:rsidRPr="001E0B8D">
        <w:rPr>
          <w:rFonts w:ascii="Times New Roman" w:hAnsi="Times New Roman" w:cs="Times New Roman"/>
          <w:sz w:val="28"/>
          <w:szCs w:val="28"/>
        </w:rPr>
        <w:t>хороших</w:t>
      </w:r>
      <w:r w:rsidR="00CC1F63">
        <w:rPr>
          <w:rFonts w:ascii="Times New Roman" w:hAnsi="Times New Roman" w:cs="Times New Roman"/>
          <w:sz w:val="28"/>
          <w:szCs w:val="28"/>
        </w:rPr>
        <w:t>»</w:t>
      </w:r>
      <w:r w:rsidRPr="001E0B8D">
        <w:rPr>
          <w:rFonts w:ascii="Times New Roman" w:hAnsi="Times New Roman" w:cs="Times New Roman"/>
          <w:sz w:val="28"/>
          <w:szCs w:val="28"/>
        </w:rPr>
        <w:t xml:space="preserve"> граждан и наказывать </w:t>
      </w:r>
      <w:r w:rsidR="00CC1F63">
        <w:rPr>
          <w:rFonts w:ascii="Times New Roman" w:hAnsi="Times New Roman" w:cs="Times New Roman"/>
          <w:sz w:val="28"/>
          <w:szCs w:val="28"/>
        </w:rPr>
        <w:t>«</w:t>
      </w:r>
      <w:r w:rsidRPr="001E0B8D">
        <w:rPr>
          <w:rFonts w:ascii="Times New Roman" w:hAnsi="Times New Roman" w:cs="Times New Roman"/>
          <w:sz w:val="28"/>
          <w:szCs w:val="28"/>
        </w:rPr>
        <w:t>плохих</w:t>
      </w:r>
      <w:r w:rsidR="00CC1F63">
        <w:rPr>
          <w:rFonts w:ascii="Times New Roman" w:hAnsi="Times New Roman" w:cs="Times New Roman"/>
          <w:sz w:val="28"/>
          <w:szCs w:val="28"/>
        </w:rPr>
        <w:t>»</w:t>
      </w:r>
      <w:r w:rsidRPr="001E0B8D">
        <w:rPr>
          <w:rFonts w:ascii="Times New Roman" w:hAnsi="Times New Roman" w:cs="Times New Roman"/>
          <w:sz w:val="28"/>
          <w:szCs w:val="28"/>
        </w:rPr>
        <w:t>.</w:t>
      </w:r>
    </w:p>
    <w:p w14:paraId="053A091C" w14:textId="0A521D3B" w:rsidR="00D12E69" w:rsidRDefault="00DC20B4" w:rsidP="00D12E6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Отмети</w:t>
      </w:r>
      <w:r w:rsidR="00A33F05" w:rsidRPr="001E0B8D">
        <w:rPr>
          <w:rFonts w:ascii="Times New Roman" w:hAnsi="Times New Roman" w:cs="Times New Roman"/>
          <w:sz w:val="28"/>
          <w:szCs w:val="28"/>
        </w:rPr>
        <w:t>м,</w:t>
      </w:r>
      <w:r>
        <w:rPr>
          <w:rFonts w:ascii="Times New Roman" w:hAnsi="Times New Roman" w:cs="Times New Roman"/>
          <w:sz w:val="28"/>
          <w:szCs w:val="28"/>
        </w:rPr>
        <w:t xml:space="preserve"> что</w:t>
      </w:r>
      <w:r w:rsidR="00A33F05" w:rsidRPr="001E0B8D">
        <w:rPr>
          <w:rFonts w:ascii="Times New Roman" w:hAnsi="Times New Roman" w:cs="Times New Roman"/>
          <w:sz w:val="28"/>
          <w:szCs w:val="28"/>
        </w:rPr>
        <w:t xml:space="preserve"> различные виды автоматических цифровых рейтингов уже давно работают или вводятся в мире, в том </w:t>
      </w:r>
      <w:r w:rsidR="00C06B4A" w:rsidRPr="001E0B8D">
        <w:rPr>
          <w:rFonts w:ascii="Times New Roman" w:hAnsi="Times New Roman" w:cs="Times New Roman"/>
          <w:sz w:val="28"/>
          <w:szCs w:val="28"/>
        </w:rPr>
        <w:t>числе в</w:t>
      </w:r>
      <w:r w:rsidR="00A33F05" w:rsidRPr="001E0B8D">
        <w:rPr>
          <w:rFonts w:ascii="Times New Roman" w:hAnsi="Times New Roman" w:cs="Times New Roman"/>
          <w:sz w:val="28"/>
          <w:szCs w:val="28"/>
        </w:rPr>
        <w:t xml:space="preserve"> нашей стране. </w:t>
      </w:r>
      <w:proofErr w:type="gramStart"/>
      <w:r w:rsidR="00A33F05" w:rsidRPr="001E0B8D">
        <w:rPr>
          <w:rFonts w:ascii="Times New Roman" w:hAnsi="Times New Roman" w:cs="Times New Roman"/>
          <w:sz w:val="28"/>
          <w:szCs w:val="28"/>
        </w:rPr>
        <w:t>Это, прежде всего, кредитный рейтинг</w:t>
      </w:r>
      <w:r w:rsidR="00273A64">
        <w:rPr>
          <w:rFonts w:ascii="Times New Roman" w:hAnsi="Times New Roman" w:cs="Times New Roman"/>
          <w:sz w:val="28"/>
          <w:szCs w:val="28"/>
        </w:rPr>
        <w:t xml:space="preserve"> банков</w:t>
      </w:r>
      <w:r w:rsidR="00A33F05" w:rsidRPr="001E0B8D">
        <w:rPr>
          <w:rFonts w:ascii="Times New Roman" w:hAnsi="Times New Roman" w:cs="Times New Roman"/>
          <w:sz w:val="28"/>
          <w:szCs w:val="28"/>
        </w:rPr>
        <w:t xml:space="preserve"> (на основе кредитных историй), это рейтинги пассажиров и таксистов, это попытки вводить различные рейтинги учеников и студентов – вплоть до установки камер в классах с распознаванием эмоций и оценкой трудолюбия и старательности школьника (такой эксперимент уже нач</w:t>
      </w:r>
      <w:r w:rsidR="00651BE7">
        <w:rPr>
          <w:rFonts w:ascii="Times New Roman" w:hAnsi="Times New Roman" w:cs="Times New Roman"/>
          <w:sz w:val="28"/>
          <w:szCs w:val="28"/>
        </w:rPr>
        <w:t>ин</w:t>
      </w:r>
      <w:r w:rsidR="00A33F05" w:rsidRPr="001E0B8D">
        <w:rPr>
          <w:rFonts w:ascii="Times New Roman" w:hAnsi="Times New Roman" w:cs="Times New Roman"/>
          <w:sz w:val="28"/>
          <w:szCs w:val="28"/>
        </w:rPr>
        <w:t xml:space="preserve">али в 2020 году в нескольких средних школах </w:t>
      </w:r>
      <w:r w:rsidR="00810595" w:rsidRPr="001E0B8D">
        <w:rPr>
          <w:rFonts w:ascii="Times New Roman" w:hAnsi="Times New Roman" w:cs="Times New Roman"/>
          <w:sz w:val="28"/>
          <w:szCs w:val="28"/>
        </w:rPr>
        <w:t>Перми</w:t>
      </w:r>
      <w:r w:rsidR="00810595">
        <w:rPr>
          <w:rFonts w:ascii="Times New Roman" w:hAnsi="Times New Roman" w:cs="Times New Roman"/>
          <w:sz w:val="28"/>
          <w:szCs w:val="28"/>
        </w:rPr>
        <w:t xml:space="preserve"> без предварительного </w:t>
      </w:r>
      <w:r w:rsidR="00810595" w:rsidRPr="001E0B8D">
        <w:rPr>
          <w:rFonts w:ascii="Times New Roman" w:hAnsi="Times New Roman" w:cs="Times New Roman"/>
          <w:sz w:val="28"/>
          <w:szCs w:val="28"/>
        </w:rPr>
        <w:t>согласия родителей</w:t>
      </w:r>
      <w:r w:rsidR="00810595">
        <w:rPr>
          <w:rFonts w:ascii="Times New Roman" w:hAnsi="Times New Roman" w:cs="Times New Roman"/>
          <w:sz w:val="28"/>
          <w:szCs w:val="28"/>
        </w:rPr>
        <w:t xml:space="preserve">, с очевидным </w:t>
      </w:r>
      <w:r w:rsidR="00273A64">
        <w:rPr>
          <w:rFonts w:ascii="Times New Roman" w:hAnsi="Times New Roman" w:cs="Times New Roman"/>
          <w:sz w:val="28"/>
          <w:szCs w:val="28"/>
        </w:rPr>
        <w:t>нарушением прав несовершеннолетних).</w:t>
      </w:r>
      <w:proofErr w:type="gramEnd"/>
    </w:p>
    <w:p w14:paraId="08A8EC4F" w14:textId="44360180" w:rsidR="00D524D4" w:rsidRDefault="00A33F05" w:rsidP="00D524D4">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Цифровой рейтинг пользователя давно уже существует внутри массовых рекламных систем компаний </w:t>
      </w:r>
      <w:r w:rsidRPr="001E0B8D">
        <w:rPr>
          <w:rFonts w:ascii="Times New Roman" w:hAnsi="Times New Roman" w:cs="Times New Roman"/>
          <w:sz w:val="28"/>
          <w:szCs w:val="28"/>
          <w:lang w:val="en-US"/>
        </w:rPr>
        <w:t>Google</w:t>
      </w:r>
      <w:r w:rsidRPr="001E0B8D">
        <w:rPr>
          <w:rFonts w:ascii="Times New Roman" w:hAnsi="Times New Roman" w:cs="Times New Roman"/>
          <w:sz w:val="28"/>
          <w:szCs w:val="28"/>
        </w:rPr>
        <w:t xml:space="preserve">, </w:t>
      </w:r>
      <w:r w:rsidR="002D401B">
        <w:rPr>
          <w:rFonts w:ascii="Times New Roman" w:hAnsi="Times New Roman" w:cs="Times New Roman"/>
          <w:sz w:val="28"/>
          <w:szCs w:val="28"/>
          <w:lang w:val="en-US"/>
        </w:rPr>
        <w:t>Meta</w:t>
      </w:r>
      <w:r w:rsidR="002D401B" w:rsidRPr="00A5331D">
        <w:rPr>
          <w:rFonts w:ascii="Times New Roman" w:hAnsi="Times New Roman" w:cs="Times New Roman"/>
          <w:sz w:val="28"/>
          <w:szCs w:val="28"/>
        </w:rPr>
        <w:t xml:space="preserve"> (</w:t>
      </w:r>
      <w:r w:rsidR="002D401B" w:rsidRPr="001E0B8D">
        <w:rPr>
          <w:rFonts w:ascii="Times New Roman" w:hAnsi="Times New Roman" w:cs="Times New Roman"/>
          <w:sz w:val="28"/>
          <w:szCs w:val="28"/>
          <w:lang w:val="en-US"/>
        </w:rPr>
        <w:t>Facebook</w:t>
      </w:r>
      <w:r w:rsidR="002D401B" w:rsidRPr="00A5331D">
        <w:rPr>
          <w:rFonts w:ascii="Times New Roman" w:hAnsi="Times New Roman" w:cs="Times New Roman"/>
          <w:sz w:val="28"/>
          <w:szCs w:val="28"/>
        </w:rPr>
        <w:t>)</w:t>
      </w:r>
      <w:r w:rsidRPr="001E0B8D">
        <w:rPr>
          <w:rFonts w:ascii="Times New Roman" w:hAnsi="Times New Roman" w:cs="Times New Roman"/>
          <w:sz w:val="28"/>
          <w:szCs w:val="28"/>
        </w:rPr>
        <w:t xml:space="preserve">, Яндекс, </w:t>
      </w:r>
      <w:r w:rsidRPr="001E0B8D">
        <w:rPr>
          <w:rFonts w:ascii="Times New Roman" w:hAnsi="Times New Roman" w:cs="Times New Roman"/>
          <w:sz w:val="28"/>
          <w:szCs w:val="28"/>
          <w:lang w:val="en-US"/>
        </w:rPr>
        <w:t>Mail</w:t>
      </w:r>
      <w:r w:rsidRPr="001E0B8D">
        <w:rPr>
          <w:rFonts w:ascii="Times New Roman" w:hAnsi="Times New Roman" w:cs="Times New Roman"/>
          <w:sz w:val="28"/>
          <w:szCs w:val="28"/>
        </w:rPr>
        <w:t>.</w:t>
      </w:r>
      <w:proofErr w:type="spellStart"/>
      <w:r w:rsidRPr="001E0B8D">
        <w:rPr>
          <w:rFonts w:ascii="Times New Roman" w:hAnsi="Times New Roman" w:cs="Times New Roman"/>
          <w:sz w:val="28"/>
          <w:szCs w:val="28"/>
          <w:lang w:val="en-US"/>
        </w:rPr>
        <w:t>ru</w:t>
      </w:r>
      <w:proofErr w:type="spellEnd"/>
      <w:r w:rsidRPr="001E0B8D">
        <w:rPr>
          <w:rFonts w:ascii="Times New Roman" w:hAnsi="Times New Roman" w:cs="Times New Roman"/>
          <w:sz w:val="28"/>
          <w:szCs w:val="28"/>
        </w:rPr>
        <w:t xml:space="preserve"> и более мелких рекламных игроков, где пользователю присваивается множество параметров, в том числе один из главных – параметр платёжеспособности, что приводит к скрытой ценовой дискриминации, когда пользователям с разным рекламны</w:t>
      </w:r>
      <w:r w:rsidR="00D12E69">
        <w:rPr>
          <w:rFonts w:ascii="Times New Roman" w:hAnsi="Times New Roman" w:cs="Times New Roman"/>
          <w:sz w:val="28"/>
          <w:szCs w:val="28"/>
        </w:rPr>
        <w:t>м</w:t>
      </w:r>
      <w:r w:rsidRPr="001E0B8D">
        <w:rPr>
          <w:rFonts w:ascii="Times New Roman" w:hAnsi="Times New Roman" w:cs="Times New Roman"/>
          <w:sz w:val="28"/>
          <w:szCs w:val="28"/>
        </w:rPr>
        <w:t xml:space="preserve"> рейтинг</w:t>
      </w:r>
      <w:r w:rsidR="00D12E69">
        <w:rPr>
          <w:rFonts w:ascii="Times New Roman" w:hAnsi="Times New Roman" w:cs="Times New Roman"/>
          <w:sz w:val="28"/>
          <w:szCs w:val="28"/>
        </w:rPr>
        <w:t>о</w:t>
      </w:r>
      <w:r w:rsidRPr="001E0B8D">
        <w:rPr>
          <w:rFonts w:ascii="Times New Roman" w:hAnsi="Times New Roman" w:cs="Times New Roman"/>
          <w:sz w:val="28"/>
          <w:szCs w:val="28"/>
        </w:rPr>
        <w:t xml:space="preserve">м </w:t>
      </w:r>
      <w:r w:rsidR="00D524D4">
        <w:rPr>
          <w:rFonts w:ascii="Times New Roman" w:hAnsi="Times New Roman" w:cs="Times New Roman"/>
          <w:sz w:val="28"/>
          <w:szCs w:val="28"/>
        </w:rPr>
        <w:t xml:space="preserve">одни и те же </w:t>
      </w:r>
      <w:r w:rsidRPr="001E0B8D">
        <w:rPr>
          <w:rFonts w:ascii="Times New Roman" w:hAnsi="Times New Roman" w:cs="Times New Roman"/>
          <w:sz w:val="28"/>
          <w:szCs w:val="28"/>
        </w:rPr>
        <w:t xml:space="preserve">товары и услуги предлагаются по </w:t>
      </w:r>
      <w:r w:rsidR="00D524D4">
        <w:rPr>
          <w:rFonts w:ascii="Times New Roman" w:hAnsi="Times New Roman" w:cs="Times New Roman"/>
          <w:sz w:val="28"/>
          <w:szCs w:val="28"/>
        </w:rPr>
        <w:t>ц</w:t>
      </w:r>
      <w:r w:rsidRPr="001E0B8D">
        <w:rPr>
          <w:rFonts w:ascii="Times New Roman" w:hAnsi="Times New Roman" w:cs="Times New Roman"/>
          <w:sz w:val="28"/>
          <w:szCs w:val="28"/>
        </w:rPr>
        <w:t>енам, иногда отличающимся в</w:t>
      </w:r>
      <w:proofErr w:type="gramEnd"/>
      <w:r w:rsidRPr="001E0B8D">
        <w:rPr>
          <w:rFonts w:ascii="Times New Roman" w:hAnsi="Times New Roman" w:cs="Times New Roman"/>
          <w:sz w:val="28"/>
          <w:szCs w:val="28"/>
        </w:rPr>
        <w:t xml:space="preserve"> несколько раз.</w:t>
      </w:r>
    </w:p>
    <w:p w14:paraId="220D3321" w14:textId="66E47200" w:rsidR="00273A64" w:rsidRDefault="00A33F05" w:rsidP="00D524D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Часть этих рейтингов – пока ещё частные: рейтинги</w:t>
      </w:r>
      <w:r w:rsidR="00273A64">
        <w:rPr>
          <w:rFonts w:ascii="Times New Roman" w:hAnsi="Times New Roman" w:cs="Times New Roman"/>
          <w:sz w:val="28"/>
          <w:szCs w:val="28"/>
        </w:rPr>
        <w:t xml:space="preserve"> покупателей,</w:t>
      </w:r>
      <w:r w:rsidRPr="001E0B8D">
        <w:rPr>
          <w:rFonts w:ascii="Times New Roman" w:hAnsi="Times New Roman" w:cs="Times New Roman"/>
          <w:sz w:val="28"/>
          <w:szCs w:val="28"/>
        </w:rPr>
        <w:t xml:space="preserve"> заёмщиков или рейтинги таксистов</w:t>
      </w:r>
      <w:r w:rsidR="00D524D4">
        <w:rPr>
          <w:rFonts w:ascii="Times New Roman" w:hAnsi="Times New Roman" w:cs="Times New Roman"/>
          <w:sz w:val="28"/>
          <w:szCs w:val="28"/>
        </w:rPr>
        <w:t>.</w:t>
      </w:r>
      <w:r w:rsidRPr="001E0B8D">
        <w:rPr>
          <w:rFonts w:ascii="Times New Roman" w:hAnsi="Times New Roman" w:cs="Times New Roman"/>
          <w:sz w:val="28"/>
          <w:szCs w:val="28"/>
        </w:rPr>
        <w:t xml:space="preserve"> </w:t>
      </w:r>
      <w:r w:rsidR="00D524D4">
        <w:rPr>
          <w:rFonts w:ascii="Times New Roman" w:hAnsi="Times New Roman" w:cs="Times New Roman"/>
          <w:sz w:val="28"/>
          <w:szCs w:val="28"/>
        </w:rPr>
        <w:t>В</w:t>
      </w:r>
      <w:r w:rsidRPr="001E0B8D">
        <w:rPr>
          <w:rFonts w:ascii="Times New Roman" w:hAnsi="Times New Roman" w:cs="Times New Roman"/>
          <w:sz w:val="28"/>
          <w:szCs w:val="28"/>
        </w:rPr>
        <w:t xml:space="preserve">прочем, негативные эффекты непрозрачности и несправедливости видны </w:t>
      </w:r>
      <w:r w:rsidR="00392509">
        <w:rPr>
          <w:rFonts w:ascii="Times New Roman" w:hAnsi="Times New Roman" w:cs="Times New Roman"/>
          <w:sz w:val="28"/>
          <w:szCs w:val="28"/>
        </w:rPr>
        <w:t>даже на таком низовом уровне</w:t>
      </w:r>
      <w:r w:rsidRPr="001E0B8D">
        <w:rPr>
          <w:rFonts w:ascii="Times New Roman" w:hAnsi="Times New Roman" w:cs="Times New Roman"/>
          <w:sz w:val="28"/>
          <w:szCs w:val="28"/>
        </w:rPr>
        <w:t>.</w:t>
      </w:r>
    </w:p>
    <w:p w14:paraId="59545C6B" w14:textId="64F6566B" w:rsidR="00D524D4" w:rsidRDefault="007974E6" w:rsidP="00D524D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w:t>
      </w:r>
      <w:r w:rsidR="00273A64">
        <w:rPr>
          <w:rFonts w:ascii="Times New Roman" w:hAnsi="Times New Roman" w:cs="Times New Roman"/>
          <w:sz w:val="28"/>
          <w:szCs w:val="28"/>
        </w:rPr>
        <w:t>,</w:t>
      </w:r>
      <w:r w:rsidR="00A33F05" w:rsidRPr="001E0B8D">
        <w:rPr>
          <w:rFonts w:ascii="Times New Roman" w:hAnsi="Times New Roman" w:cs="Times New Roman"/>
          <w:sz w:val="28"/>
          <w:szCs w:val="28"/>
        </w:rPr>
        <w:t xml:space="preserve"> попытки </w:t>
      </w:r>
      <w:r w:rsidR="00D524D4">
        <w:rPr>
          <w:rFonts w:ascii="Times New Roman" w:hAnsi="Times New Roman" w:cs="Times New Roman"/>
          <w:sz w:val="28"/>
          <w:szCs w:val="28"/>
        </w:rPr>
        <w:t xml:space="preserve">тотальной </w:t>
      </w:r>
      <w:proofErr w:type="spellStart"/>
      <w:r w:rsidR="00A33F05" w:rsidRPr="001E0B8D">
        <w:rPr>
          <w:rFonts w:ascii="Times New Roman" w:hAnsi="Times New Roman" w:cs="Times New Roman"/>
          <w:sz w:val="28"/>
          <w:szCs w:val="28"/>
        </w:rPr>
        <w:t>цифровизации</w:t>
      </w:r>
      <w:proofErr w:type="spellEnd"/>
      <w:r w:rsidR="00A33F05" w:rsidRPr="001E0B8D">
        <w:rPr>
          <w:rFonts w:ascii="Times New Roman" w:hAnsi="Times New Roman" w:cs="Times New Roman"/>
          <w:sz w:val="28"/>
          <w:szCs w:val="28"/>
        </w:rPr>
        <w:t xml:space="preserve"> российского образования и введения «персональных траекторий» (то есть </w:t>
      </w:r>
      <w:r w:rsidR="00D524D4">
        <w:rPr>
          <w:rFonts w:ascii="Times New Roman" w:hAnsi="Times New Roman" w:cs="Times New Roman"/>
          <w:sz w:val="28"/>
          <w:szCs w:val="28"/>
        </w:rPr>
        <w:t xml:space="preserve">фактически </w:t>
      </w:r>
      <w:r w:rsidR="00273A64">
        <w:rPr>
          <w:rFonts w:ascii="Times New Roman" w:hAnsi="Times New Roman" w:cs="Times New Roman"/>
          <w:sz w:val="28"/>
          <w:szCs w:val="28"/>
        </w:rPr>
        <w:t>–</w:t>
      </w:r>
      <w:r w:rsidR="00D524D4">
        <w:rPr>
          <w:rFonts w:ascii="Times New Roman" w:hAnsi="Times New Roman" w:cs="Times New Roman"/>
          <w:sz w:val="28"/>
          <w:szCs w:val="28"/>
        </w:rPr>
        <w:t xml:space="preserve"> </w:t>
      </w:r>
      <w:r w:rsidR="00A33F05" w:rsidRPr="001E0B8D">
        <w:rPr>
          <w:rFonts w:ascii="Times New Roman" w:hAnsi="Times New Roman" w:cs="Times New Roman"/>
          <w:sz w:val="28"/>
          <w:szCs w:val="28"/>
        </w:rPr>
        <w:t xml:space="preserve">управления </w:t>
      </w:r>
      <w:r w:rsidR="00A33F05" w:rsidRPr="001E0B8D">
        <w:rPr>
          <w:rFonts w:ascii="Times New Roman" w:hAnsi="Times New Roman" w:cs="Times New Roman"/>
          <w:sz w:val="28"/>
          <w:szCs w:val="28"/>
        </w:rPr>
        <w:lastRenderedPageBreak/>
        <w:t>судьбой учащегося) – показывают нам уже полностью государственные инициативы</w:t>
      </w:r>
      <w:r w:rsidR="00651BE7">
        <w:rPr>
          <w:rFonts w:ascii="Times New Roman" w:hAnsi="Times New Roman" w:cs="Times New Roman"/>
          <w:sz w:val="28"/>
          <w:szCs w:val="28"/>
        </w:rPr>
        <w:t xml:space="preserve"> по введению социальных рейтингов.</w:t>
      </w:r>
    </w:p>
    <w:p w14:paraId="341F5C05" w14:textId="20D8F9ED" w:rsidR="0073747C" w:rsidRDefault="00D524D4" w:rsidP="00D524D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Заметим</w:t>
      </w:r>
      <w:r w:rsidR="00651BE7">
        <w:rPr>
          <w:rFonts w:ascii="Times New Roman" w:hAnsi="Times New Roman" w:cs="Times New Roman"/>
          <w:sz w:val="28"/>
          <w:szCs w:val="28"/>
        </w:rPr>
        <w:t xml:space="preserve">, </w:t>
      </w:r>
      <w:r w:rsidR="00A33F05" w:rsidRPr="001E0B8D">
        <w:rPr>
          <w:rFonts w:ascii="Times New Roman" w:hAnsi="Times New Roman" w:cs="Times New Roman"/>
          <w:sz w:val="28"/>
          <w:szCs w:val="28"/>
        </w:rPr>
        <w:t xml:space="preserve">если какая-то институция вводит параллельную систему власти и </w:t>
      </w:r>
      <w:r w:rsidR="00677039">
        <w:rPr>
          <w:rFonts w:ascii="Times New Roman" w:hAnsi="Times New Roman" w:cs="Times New Roman"/>
          <w:sz w:val="28"/>
          <w:szCs w:val="28"/>
        </w:rPr>
        <w:t xml:space="preserve">раздельного существования (цифрового </w:t>
      </w:r>
      <w:r w:rsidR="00A33F05" w:rsidRPr="001E0B8D">
        <w:rPr>
          <w:rFonts w:ascii="Times New Roman" w:hAnsi="Times New Roman" w:cs="Times New Roman"/>
          <w:sz w:val="28"/>
          <w:szCs w:val="28"/>
        </w:rPr>
        <w:t>апартеида</w:t>
      </w:r>
      <w:r w:rsidR="00677039">
        <w:rPr>
          <w:rFonts w:ascii="Times New Roman" w:hAnsi="Times New Roman" w:cs="Times New Roman"/>
          <w:sz w:val="28"/>
          <w:szCs w:val="28"/>
        </w:rPr>
        <w:t>)</w:t>
      </w:r>
      <w:r w:rsidR="00A33F05" w:rsidRPr="001E0B8D">
        <w:rPr>
          <w:rFonts w:ascii="Times New Roman" w:hAnsi="Times New Roman" w:cs="Times New Roman"/>
          <w:sz w:val="28"/>
          <w:szCs w:val="28"/>
        </w:rPr>
        <w:t xml:space="preserve"> на основе </w:t>
      </w:r>
      <w:r w:rsidR="00651BE7">
        <w:rPr>
          <w:rFonts w:ascii="Times New Roman" w:hAnsi="Times New Roman" w:cs="Times New Roman"/>
          <w:sz w:val="28"/>
          <w:szCs w:val="28"/>
        </w:rPr>
        <w:t xml:space="preserve">цифрового </w:t>
      </w:r>
      <w:r w:rsidR="00A33F05" w:rsidRPr="001E0B8D">
        <w:rPr>
          <w:rFonts w:ascii="Times New Roman" w:hAnsi="Times New Roman" w:cs="Times New Roman"/>
          <w:sz w:val="28"/>
          <w:szCs w:val="28"/>
        </w:rPr>
        <w:t xml:space="preserve">рейтинга, </w:t>
      </w:r>
      <w:r w:rsidR="00651BE7">
        <w:rPr>
          <w:rFonts w:ascii="Times New Roman" w:hAnsi="Times New Roman" w:cs="Times New Roman"/>
          <w:sz w:val="28"/>
          <w:szCs w:val="28"/>
        </w:rPr>
        <w:t xml:space="preserve">гражданам и обществу </w:t>
      </w:r>
      <w:r w:rsidR="00A33F05" w:rsidRPr="001E0B8D">
        <w:rPr>
          <w:rFonts w:ascii="Times New Roman" w:hAnsi="Times New Roman" w:cs="Times New Roman"/>
          <w:sz w:val="28"/>
          <w:szCs w:val="28"/>
        </w:rPr>
        <w:t>не очень важно, частная она или государственная.</w:t>
      </w:r>
    </w:p>
    <w:p w14:paraId="063E0FD2" w14:textId="2ED76575" w:rsidR="00D524D4" w:rsidRDefault="00A33F05" w:rsidP="00D524D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Граждане России пока не </w:t>
      </w:r>
      <w:r w:rsidR="00273A64">
        <w:rPr>
          <w:rFonts w:ascii="Times New Roman" w:hAnsi="Times New Roman" w:cs="Times New Roman"/>
          <w:sz w:val="28"/>
          <w:szCs w:val="28"/>
        </w:rPr>
        <w:t xml:space="preserve">вполне </w:t>
      </w:r>
      <w:r w:rsidRPr="001E0B8D">
        <w:rPr>
          <w:rFonts w:ascii="Times New Roman" w:hAnsi="Times New Roman" w:cs="Times New Roman"/>
          <w:sz w:val="28"/>
          <w:szCs w:val="28"/>
        </w:rPr>
        <w:t xml:space="preserve">осознают всех рисков подобных нововведений. Накануне проведения в Пресс-центре «РИА Новости» 15 апреля 2021 </w:t>
      </w:r>
      <w:r w:rsidR="00530844">
        <w:rPr>
          <w:rFonts w:ascii="Times New Roman" w:hAnsi="Times New Roman" w:cs="Times New Roman"/>
          <w:sz w:val="28"/>
          <w:szCs w:val="28"/>
        </w:rPr>
        <w:t>г.</w:t>
      </w:r>
      <w:r w:rsidR="0043511A">
        <w:rPr>
          <w:rFonts w:ascii="Times New Roman" w:hAnsi="Times New Roman" w:cs="Times New Roman"/>
          <w:sz w:val="28"/>
          <w:szCs w:val="28"/>
        </w:rPr>
        <w:t xml:space="preserve"> </w:t>
      </w:r>
      <w:r w:rsidRPr="001E0B8D">
        <w:rPr>
          <w:rFonts w:ascii="Times New Roman" w:hAnsi="Times New Roman" w:cs="Times New Roman"/>
          <w:sz w:val="28"/>
          <w:szCs w:val="28"/>
        </w:rPr>
        <w:t>круглого стола под эгидой С</w:t>
      </w:r>
      <w:r w:rsidR="00D524D4">
        <w:rPr>
          <w:rFonts w:ascii="Times New Roman" w:hAnsi="Times New Roman" w:cs="Times New Roman"/>
          <w:sz w:val="28"/>
          <w:szCs w:val="28"/>
        </w:rPr>
        <w:t xml:space="preserve">овета </w:t>
      </w:r>
      <w:r w:rsidRPr="001E0B8D">
        <w:rPr>
          <w:rFonts w:ascii="Times New Roman" w:hAnsi="Times New Roman" w:cs="Times New Roman"/>
          <w:sz w:val="28"/>
          <w:szCs w:val="28"/>
        </w:rPr>
        <w:t>о рисках и угрозах введения социальных рейтингов</w:t>
      </w:r>
      <w:r w:rsidR="00D524D4">
        <w:rPr>
          <w:rFonts w:ascii="Times New Roman" w:hAnsi="Times New Roman" w:cs="Times New Roman"/>
          <w:sz w:val="28"/>
          <w:szCs w:val="28"/>
        </w:rPr>
        <w:t xml:space="preserve"> </w:t>
      </w:r>
      <w:r w:rsidRPr="001E0B8D">
        <w:rPr>
          <w:rFonts w:ascii="Times New Roman" w:hAnsi="Times New Roman" w:cs="Times New Roman"/>
          <w:sz w:val="28"/>
          <w:szCs w:val="28"/>
        </w:rPr>
        <w:t xml:space="preserve">участники дискуссии ознакомились с апрельским отчётом ВЦИОМ об отношении граждан </w:t>
      </w:r>
      <w:r w:rsidR="0099298F">
        <w:rPr>
          <w:rFonts w:ascii="Times New Roman" w:hAnsi="Times New Roman" w:cs="Times New Roman"/>
          <w:sz w:val="28"/>
          <w:szCs w:val="28"/>
        </w:rPr>
        <w:t>России</w:t>
      </w:r>
      <w:r w:rsidR="0099298F" w:rsidRPr="001E0B8D">
        <w:rPr>
          <w:rFonts w:ascii="Times New Roman" w:hAnsi="Times New Roman" w:cs="Times New Roman"/>
          <w:sz w:val="28"/>
          <w:szCs w:val="28"/>
        </w:rPr>
        <w:t xml:space="preserve"> </w:t>
      </w:r>
      <w:r w:rsidRPr="001E0B8D">
        <w:rPr>
          <w:rFonts w:ascii="Times New Roman" w:hAnsi="Times New Roman" w:cs="Times New Roman"/>
          <w:sz w:val="28"/>
          <w:szCs w:val="28"/>
        </w:rPr>
        <w:t xml:space="preserve">к идее социального рейтинга. Общие выводы </w:t>
      </w:r>
      <w:r w:rsidR="00273A64">
        <w:rPr>
          <w:rFonts w:ascii="Times New Roman" w:hAnsi="Times New Roman" w:cs="Times New Roman"/>
          <w:sz w:val="28"/>
          <w:szCs w:val="28"/>
        </w:rPr>
        <w:t xml:space="preserve">опроса были </w:t>
      </w:r>
      <w:r w:rsidRPr="001E0B8D">
        <w:rPr>
          <w:rFonts w:ascii="Times New Roman" w:hAnsi="Times New Roman" w:cs="Times New Roman"/>
          <w:sz w:val="28"/>
          <w:szCs w:val="28"/>
        </w:rPr>
        <w:t xml:space="preserve">примерно такие: 55% </w:t>
      </w:r>
      <w:proofErr w:type="gramStart"/>
      <w:r w:rsidRPr="001E0B8D">
        <w:rPr>
          <w:rFonts w:ascii="Times New Roman" w:hAnsi="Times New Roman" w:cs="Times New Roman"/>
          <w:sz w:val="28"/>
          <w:szCs w:val="28"/>
        </w:rPr>
        <w:t>опрошенных</w:t>
      </w:r>
      <w:proofErr w:type="gramEnd"/>
      <w:r w:rsidRPr="001E0B8D">
        <w:rPr>
          <w:rFonts w:ascii="Times New Roman" w:hAnsi="Times New Roman" w:cs="Times New Roman"/>
          <w:sz w:val="28"/>
          <w:szCs w:val="28"/>
        </w:rPr>
        <w:t xml:space="preserve"> против идеи </w:t>
      </w:r>
      <w:proofErr w:type="spellStart"/>
      <w:r w:rsidRPr="001E0B8D">
        <w:rPr>
          <w:rFonts w:ascii="Times New Roman" w:hAnsi="Times New Roman" w:cs="Times New Roman"/>
          <w:sz w:val="28"/>
          <w:szCs w:val="28"/>
        </w:rPr>
        <w:t>соцрейтинга</w:t>
      </w:r>
      <w:proofErr w:type="spellEnd"/>
      <w:r w:rsidRPr="001E0B8D">
        <w:rPr>
          <w:rFonts w:ascii="Times New Roman" w:hAnsi="Times New Roman" w:cs="Times New Roman"/>
          <w:sz w:val="28"/>
          <w:szCs w:val="28"/>
        </w:rPr>
        <w:t xml:space="preserve">, ещё 35% – колеблются в разной степени, </w:t>
      </w:r>
      <w:r w:rsidR="003B4B64">
        <w:rPr>
          <w:rFonts w:ascii="Times New Roman" w:hAnsi="Times New Roman" w:cs="Times New Roman"/>
          <w:sz w:val="28"/>
          <w:szCs w:val="28"/>
        </w:rPr>
        <w:t xml:space="preserve">однако </w:t>
      </w:r>
      <w:r w:rsidRPr="001E0B8D">
        <w:rPr>
          <w:rFonts w:ascii="Times New Roman" w:hAnsi="Times New Roman" w:cs="Times New Roman"/>
          <w:sz w:val="28"/>
          <w:szCs w:val="28"/>
        </w:rPr>
        <w:t>допускают, что могут быть и положительные стороны, 10% вообще не знают, что это</w:t>
      </w:r>
      <w:r w:rsidR="00160455">
        <w:rPr>
          <w:rFonts w:ascii="Times New Roman" w:hAnsi="Times New Roman" w:cs="Times New Roman"/>
          <w:sz w:val="28"/>
          <w:szCs w:val="28"/>
        </w:rPr>
        <w:t xml:space="preserve"> такое</w:t>
      </w:r>
      <w:r w:rsidRPr="001E0B8D">
        <w:rPr>
          <w:rFonts w:ascii="Times New Roman" w:hAnsi="Times New Roman" w:cs="Times New Roman"/>
          <w:sz w:val="28"/>
          <w:szCs w:val="28"/>
        </w:rPr>
        <w:t>, и не имеют своего мнения.</w:t>
      </w:r>
    </w:p>
    <w:p w14:paraId="6B5ECAF5" w14:textId="77777777" w:rsidR="001235F0" w:rsidRDefault="00A33F05" w:rsidP="001235F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Скорее всего, даже среди этих 55%, выступивших против социального рейтинга, многие впервые услышали о социальном рейтинге из самого опроса.</w:t>
      </w:r>
    </w:p>
    <w:p w14:paraId="2C29A644" w14:textId="77777777" w:rsidR="0073747C" w:rsidRDefault="001235F0" w:rsidP="001235F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Мы считаем</w:t>
      </w:r>
      <w:r w:rsidR="00A33F05" w:rsidRPr="001E0B8D">
        <w:rPr>
          <w:rFonts w:ascii="Times New Roman" w:hAnsi="Times New Roman" w:cs="Times New Roman"/>
          <w:sz w:val="28"/>
          <w:szCs w:val="28"/>
        </w:rPr>
        <w:t xml:space="preserve">, что </w:t>
      </w:r>
      <w:r w:rsidR="001210C9">
        <w:rPr>
          <w:rFonts w:ascii="Times New Roman" w:hAnsi="Times New Roman" w:cs="Times New Roman"/>
          <w:sz w:val="28"/>
          <w:szCs w:val="28"/>
        </w:rPr>
        <w:t xml:space="preserve">любой массовый </w:t>
      </w:r>
      <w:r w:rsidR="00A33F05" w:rsidRPr="001E0B8D">
        <w:rPr>
          <w:rFonts w:ascii="Times New Roman" w:hAnsi="Times New Roman" w:cs="Times New Roman"/>
          <w:sz w:val="28"/>
          <w:szCs w:val="28"/>
        </w:rPr>
        <w:t xml:space="preserve">социальный рейтинг обязательно </w:t>
      </w:r>
      <w:r>
        <w:rPr>
          <w:rFonts w:ascii="Times New Roman" w:hAnsi="Times New Roman" w:cs="Times New Roman"/>
          <w:sz w:val="28"/>
          <w:szCs w:val="28"/>
        </w:rPr>
        <w:t>стане</w:t>
      </w:r>
      <w:r w:rsidR="00A33F05" w:rsidRPr="001E0B8D">
        <w:rPr>
          <w:rFonts w:ascii="Times New Roman" w:hAnsi="Times New Roman" w:cs="Times New Roman"/>
          <w:sz w:val="28"/>
          <w:szCs w:val="28"/>
        </w:rPr>
        <w:t>т жертвой социальных же факторов:</w:t>
      </w:r>
    </w:p>
    <w:p w14:paraId="0EEA6642" w14:textId="0FE52092" w:rsidR="005F233E" w:rsidRDefault="009A6354" w:rsidP="005F233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33F05" w:rsidRPr="001210C9">
        <w:rPr>
          <w:rFonts w:ascii="Times New Roman" w:hAnsi="Times New Roman" w:cs="Times New Roman"/>
          <w:b/>
          <w:bCs/>
          <w:sz w:val="28"/>
          <w:szCs w:val="28"/>
        </w:rPr>
        <w:t>положительной обратной связи</w:t>
      </w:r>
      <w:r w:rsidR="00A33F05" w:rsidRPr="001E0B8D">
        <w:rPr>
          <w:rFonts w:ascii="Times New Roman" w:hAnsi="Times New Roman" w:cs="Times New Roman"/>
          <w:sz w:val="28"/>
          <w:szCs w:val="28"/>
        </w:rPr>
        <w:t xml:space="preserve">, когда рейтинг будет систематически загонять неудачливого гражданина на </w:t>
      </w:r>
      <w:r w:rsidR="00C91333">
        <w:rPr>
          <w:rFonts w:ascii="Times New Roman" w:hAnsi="Times New Roman" w:cs="Times New Roman"/>
          <w:sz w:val="28"/>
          <w:szCs w:val="28"/>
        </w:rPr>
        <w:t>«</w:t>
      </w:r>
      <w:r w:rsidR="00A33F05" w:rsidRPr="001E0B8D">
        <w:rPr>
          <w:rFonts w:ascii="Times New Roman" w:hAnsi="Times New Roman" w:cs="Times New Roman"/>
          <w:sz w:val="28"/>
          <w:szCs w:val="28"/>
        </w:rPr>
        <w:t>социальное дно</w:t>
      </w:r>
      <w:r w:rsidR="00C91333">
        <w:rPr>
          <w:rFonts w:ascii="Times New Roman" w:hAnsi="Times New Roman" w:cs="Times New Roman"/>
          <w:sz w:val="28"/>
          <w:szCs w:val="28"/>
        </w:rPr>
        <w:t>»</w:t>
      </w:r>
      <w:r w:rsidR="00A33F05" w:rsidRPr="001E0B8D">
        <w:rPr>
          <w:rFonts w:ascii="Times New Roman" w:hAnsi="Times New Roman" w:cs="Times New Roman"/>
          <w:sz w:val="28"/>
          <w:szCs w:val="28"/>
        </w:rPr>
        <w:t>, без возможности выбраться обратно</w:t>
      </w:r>
      <w:r w:rsidR="00DE6D46">
        <w:rPr>
          <w:rFonts w:ascii="Times New Roman" w:hAnsi="Times New Roman" w:cs="Times New Roman"/>
          <w:sz w:val="28"/>
          <w:szCs w:val="28"/>
        </w:rPr>
        <w:t>;</w:t>
      </w:r>
    </w:p>
    <w:p w14:paraId="5B58A0C3" w14:textId="641F3915" w:rsidR="005F233E" w:rsidRDefault="009A6354" w:rsidP="005F233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33F05" w:rsidRPr="001210C9">
        <w:rPr>
          <w:rFonts w:ascii="Times New Roman" w:hAnsi="Times New Roman" w:cs="Times New Roman"/>
          <w:b/>
          <w:bCs/>
          <w:sz w:val="28"/>
          <w:szCs w:val="28"/>
        </w:rPr>
        <w:t>криминализации</w:t>
      </w:r>
      <w:r w:rsidR="003A0C86" w:rsidRPr="003A0C86">
        <w:rPr>
          <w:rFonts w:ascii="Times New Roman" w:hAnsi="Times New Roman" w:cs="Times New Roman"/>
          <w:sz w:val="28"/>
          <w:szCs w:val="28"/>
        </w:rPr>
        <w:t>, включая: коррупцию и компрометацию</w:t>
      </w:r>
      <w:r w:rsidR="00A33F05" w:rsidRPr="001E0B8D">
        <w:rPr>
          <w:rFonts w:ascii="Times New Roman" w:hAnsi="Times New Roman" w:cs="Times New Roman"/>
          <w:sz w:val="28"/>
          <w:szCs w:val="28"/>
        </w:rPr>
        <w:t xml:space="preserve">, когда чиновники и программисты, управляющие правилами и программами </w:t>
      </w:r>
      <w:proofErr w:type="gramStart"/>
      <w:r w:rsidR="00A33F05" w:rsidRPr="001E0B8D">
        <w:rPr>
          <w:rFonts w:ascii="Times New Roman" w:hAnsi="Times New Roman" w:cs="Times New Roman"/>
          <w:sz w:val="28"/>
          <w:szCs w:val="28"/>
        </w:rPr>
        <w:t>цифрового</w:t>
      </w:r>
      <w:proofErr w:type="gramEnd"/>
      <w:r w:rsidR="00A33F05" w:rsidRPr="001E0B8D">
        <w:rPr>
          <w:rFonts w:ascii="Times New Roman" w:hAnsi="Times New Roman" w:cs="Times New Roman"/>
          <w:sz w:val="28"/>
          <w:szCs w:val="28"/>
        </w:rPr>
        <w:t xml:space="preserve"> </w:t>
      </w:r>
      <w:proofErr w:type="spellStart"/>
      <w:r w:rsidR="00A33F05" w:rsidRPr="001E0B8D">
        <w:rPr>
          <w:rFonts w:ascii="Times New Roman" w:hAnsi="Times New Roman" w:cs="Times New Roman"/>
          <w:sz w:val="28"/>
          <w:szCs w:val="28"/>
        </w:rPr>
        <w:t>рейтингования</w:t>
      </w:r>
      <w:proofErr w:type="spellEnd"/>
      <w:r w:rsidR="00A33F05" w:rsidRPr="001E0B8D">
        <w:rPr>
          <w:rFonts w:ascii="Times New Roman" w:hAnsi="Times New Roman" w:cs="Times New Roman"/>
          <w:sz w:val="28"/>
          <w:szCs w:val="28"/>
        </w:rPr>
        <w:t>, будут иметь высокие рейтинги, а также смогут тайно торговать рейтингами.</w:t>
      </w:r>
    </w:p>
    <w:p w14:paraId="5AC0F977" w14:textId="1CDDD5BD" w:rsidR="00BC6264" w:rsidRDefault="00A33F05" w:rsidP="00BC626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Ещё одним следствием введения социального рейтинга будет лишение граждан их прав не по суду, а по воле программ </w:t>
      </w:r>
      <w:r w:rsidR="004541B2">
        <w:rPr>
          <w:rFonts w:ascii="Times New Roman" w:hAnsi="Times New Roman" w:cs="Times New Roman"/>
          <w:sz w:val="28"/>
          <w:szCs w:val="28"/>
        </w:rPr>
        <w:t xml:space="preserve">на базе </w:t>
      </w:r>
      <w:r w:rsidRPr="001E0B8D">
        <w:rPr>
          <w:rFonts w:ascii="Times New Roman" w:hAnsi="Times New Roman" w:cs="Times New Roman"/>
          <w:sz w:val="28"/>
          <w:szCs w:val="28"/>
        </w:rPr>
        <w:t xml:space="preserve">искусственного </w:t>
      </w:r>
      <w:r w:rsidRPr="001E0B8D">
        <w:rPr>
          <w:rFonts w:ascii="Times New Roman" w:hAnsi="Times New Roman" w:cs="Times New Roman"/>
          <w:sz w:val="28"/>
          <w:szCs w:val="28"/>
        </w:rPr>
        <w:lastRenderedPageBreak/>
        <w:t>интеллекта, кото</w:t>
      </w:r>
      <w:r w:rsidR="001210C9">
        <w:rPr>
          <w:rFonts w:ascii="Times New Roman" w:hAnsi="Times New Roman" w:cs="Times New Roman"/>
          <w:sz w:val="28"/>
          <w:szCs w:val="28"/>
        </w:rPr>
        <w:t>рую</w:t>
      </w:r>
      <w:r w:rsidRPr="001E0B8D">
        <w:rPr>
          <w:rFonts w:ascii="Times New Roman" w:hAnsi="Times New Roman" w:cs="Times New Roman"/>
          <w:sz w:val="28"/>
          <w:szCs w:val="28"/>
        </w:rPr>
        <w:t xml:space="preserve"> невозможно будет оспорить ни в суде, ни </w:t>
      </w:r>
      <w:r w:rsidR="0038532B">
        <w:rPr>
          <w:rFonts w:ascii="Times New Roman" w:hAnsi="Times New Roman" w:cs="Times New Roman"/>
          <w:sz w:val="28"/>
          <w:szCs w:val="28"/>
        </w:rPr>
        <w:t>где</w:t>
      </w:r>
      <w:r w:rsidRPr="001E0B8D">
        <w:rPr>
          <w:rFonts w:ascii="Times New Roman" w:hAnsi="Times New Roman" w:cs="Times New Roman"/>
          <w:sz w:val="28"/>
          <w:szCs w:val="28"/>
        </w:rPr>
        <w:t>-либо ещё. Уже сейчас отказ гражданину в кредите частным банком происходит мгновенно, без объяснений</w:t>
      </w:r>
      <w:r w:rsidR="001210C9">
        <w:rPr>
          <w:rFonts w:ascii="Times New Roman" w:hAnsi="Times New Roman" w:cs="Times New Roman"/>
          <w:sz w:val="28"/>
          <w:szCs w:val="28"/>
        </w:rPr>
        <w:t>, притом</w:t>
      </w:r>
      <w:r w:rsidRPr="001E0B8D">
        <w:rPr>
          <w:rFonts w:ascii="Times New Roman" w:hAnsi="Times New Roman" w:cs="Times New Roman"/>
          <w:sz w:val="28"/>
          <w:szCs w:val="28"/>
        </w:rPr>
        <w:t xml:space="preserve"> с занесением этого факта в системы кредитной истории. Оспорить это решение</w:t>
      </w:r>
      <w:r w:rsidR="001210C9">
        <w:rPr>
          <w:rFonts w:ascii="Times New Roman" w:hAnsi="Times New Roman" w:cs="Times New Roman"/>
          <w:sz w:val="28"/>
          <w:szCs w:val="28"/>
        </w:rPr>
        <w:t xml:space="preserve"> и исправить записи систем кредитных историй – </w:t>
      </w:r>
      <w:r w:rsidRPr="001E0B8D">
        <w:rPr>
          <w:rFonts w:ascii="Times New Roman" w:hAnsi="Times New Roman" w:cs="Times New Roman"/>
          <w:sz w:val="28"/>
          <w:szCs w:val="28"/>
        </w:rPr>
        <w:t xml:space="preserve">как правило, нет </w:t>
      </w:r>
      <w:r w:rsidR="001210C9">
        <w:rPr>
          <w:rFonts w:ascii="Times New Roman" w:hAnsi="Times New Roman" w:cs="Times New Roman"/>
          <w:sz w:val="28"/>
          <w:szCs w:val="28"/>
        </w:rPr>
        <w:t xml:space="preserve">никакой </w:t>
      </w:r>
      <w:r w:rsidRPr="001E0B8D">
        <w:rPr>
          <w:rFonts w:ascii="Times New Roman" w:hAnsi="Times New Roman" w:cs="Times New Roman"/>
          <w:sz w:val="28"/>
          <w:szCs w:val="28"/>
        </w:rPr>
        <w:t>возможности.</w:t>
      </w:r>
    </w:p>
    <w:p w14:paraId="1F5576B0" w14:textId="7A706CB1" w:rsidR="0073747C" w:rsidRDefault="00A33F05" w:rsidP="00BC626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Фактически перед нами неявное намерение создать параллельную систему прав граждан, получаемых ими </w:t>
      </w:r>
      <w:r w:rsidR="00B47081" w:rsidRPr="00B47081">
        <w:rPr>
          <w:rFonts w:ascii="Times New Roman" w:hAnsi="Times New Roman" w:cs="Times New Roman"/>
          <w:sz w:val="28"/>
          <w:szCs w:val="28"/>
        </w:rPr>
        <w:t xml:space="preserve">не в рамках реализации </w:t>
      </w:r>
      <w:r w:rsidRPr="001E0B8D">
        <w:rPr>
          <w:rFonts w:ascii="Times New Roman" w:hAnsi="Times New Roman" w:cs="Times New Roman"/>
          <w:sz w:val="28"/>
          <w:szCs w:val="28"/>
        </w:rPr>
        <w:t xml:space="preserve">Конституции и законов, а из рук и по воле «цифрового класса», а также ввести </w:t>
      </w:r>
      <w:r w:rsidRPr="00C91333">
        <w:rPr>
          <w:rFonts w:ascii="Times New Roman" w:hAnsi="Times New Roman" w:cs="Times New Roman"/>
          <w:b/>
          <w:bCs/>
          <w:sz w:val="28"/>
          <w:szCs w:val="28"/>
        </w:rPr>
        <w:t>параллельную систему власти</w:t>
      </w:r>
      <w:r w:rsidRPr="001E0B8D">
        <w:rPr>
          <w:rFonts w:ascii="Times New Roman" w:hAnsi="Times New Roman" w:cs="Times New Roman"/>
          <w:sz w:val="28"/>
          <w:szCs w:val="28"/>
        </w:rPr>
        <w:t xml:space="preserve">, в которой </w:t>
      </w:r>
      <w:r w:rsidR="00052817">
        <w:rPr>
          <w:rFonts w:ascii="Times New Roman" w:hAnsi="Times New Roman" w:cs="Times New Roman"/>
          <w:sz w:val="28"/>
          <w:szCs w:val="28"/>
        </w:rPr>
        <w:t>контроль</w:t>
      </w:r>
      <w:r w:rsidR="00052817" w:rsidRPr="001E0B8D">
        <w:rPr>
          <w:rFonts w:ascii="Times New Roman" w:hAnsi="Times New Roman" w:cs="Times New Roman"/>
          <w:sz w:val="28"/>
          <w:szCs w:val="28"/>
        </w:rPr>
        <w:t xml:space="preserve"> </w:t>
      </w:r>
      <w:r w:rsidRPr="001E0B8D">
        <w:rPr>
          <w:rFonts w:ascii="Times New Roman" w:hAnsi="Times New Roman" w:cs="Times New Roman"/>
          <w:sz w:val="28"/>
          <w:szCs w:val="28"/>
        </w:rPr>
        <w:t>над населением приобретается не через легитимные механизмы, а по факту и без спроса.</w:t>
      </w:r>
    </w:p>
    <w:p w14:paraId="1D1D40FA" w14:textId="3EF8B856" w:rsidR="009743A3" w:rsidRPr="00BC7B8E" w:rsidRDefault="00BC6264" w:rsidP="00BC7B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часто слышим: </w:t>
      </w:r>
      <w:r w:rsidR="00D54C25">
        <w:rPr>
          <w:rFonts w:ascii="Times New Roman" w:hAnsi="Times New Roman" w:cs="Times New Roman"/>
          <w:sz w:val="28"/>
          <w:szCs w:val="28"/>
        </w:rPr>
        <w:t>н</w:t>
      </w:r>
      <w:r w:rsidR="00A33F05" w:rsidRPr="001E0B8D">
        <w:rPr>
          <w:rFonts w:ascii="Times New Roman" w:hAnsi="Times New Roman" w:cs="Times New Roman"/>
          <w:sz w:val="28"/>
          <w:szCs w:val="28"/>
        </w:rPr>
        <w:t xml:space="preserve">ашей стране нужен образ будущего. </w:t>
      </w:r>
      <w:r w:rsidR="00254757">
        <w:rPr>
          <w:rFonts w:ascii="Times New Roman" w:hAnsi="Times New Roman" w:cs="Times New Roman"/>
          <w:sz w:val="28"/>
          <w:szCs w:val="28"/>
        </w:rPr>
        <w:t xml:space="preserve">Вряд ли </w:t>
      </w:r>
      <w:r w:rsidR="000E1A92">
        <w:rPr>
          <w:rFonts w:ascii="Times New Roman" w:hAnsi="Times New Roman" w:cs="Times New Roman"/>
          <w:sz w:val="28"/>
          <w:szCs w:val="28"/>
        </w:rPr>
        <w:t xml:space="preserve">ожиданиям граждан соответствует образ будущего, </w:t>
      </w:r>
      <w:r w:rsidR="000B60FC">
        <w:rPr>
          <w:rFonts w:ascii="Times New Roman" w:hAnsi="Times New Roman" w:cs="Times New Roman"/>
          <w:sz w:val="28"/>
          <w:szCs w:val="28"/>
        </w:rPr>
        <w:t>которое можно назвать новым («цифровым») крепостным правом</w:t>
      </w:r>
      <w:r w:rsidR="00845916">
        <w:rPr>
          <w:rFonts w:ascii="Times New Roman" w:hAnsi="Times New Roman" w:cs="Times New Roman"/>
          <w:sz w:val="28"/>
          <w:szCs w:val="28"/>
        </w:rPr>
        <w:t>:</w:t>
      </w:r>
      <w:r w:rsidR="000B60FC">
        <w:rPr>
          <w:rFonts w:ascii="Times New Roman" w:hAnsi="Times New Roman" w:cs="Times New Roman"/>
          <w:sz w:val="28"/>
          <w:szCs w:val="28"/>
        </w:rPr>
        <w:t xml:space="preserve"> </w:t>
      </w:r>
      <w:proofErr w:type="gramStart"/>
      <w:r w:rsidR="00845916">
        <w:rPr>
          <w:rFonts w:ascii="Times New Roman" w:hAnsi="Times New Roman" w:cs="Times New Roman"/>
          <w:sz w:val="28"/>
          <w:szCs w:val="28"/>
        </w:rPr>
        <w:t>с</w:t>
      </w:r>
      <w:r w:rsidR="000B60FC">
        <w:rPr>
          <w:rFonts w:ascii="Times New Roman" w:hAnsi="Times New Roman" w:cs="Times New Roman"/>
          <w:sz w:val="28"/>
          <w:szCs w:val="28"/>
        </w:rPr>
        <w:t>о</w:t>
      </w:r>
      <w:proofErr w:type="gramEnd"/>
      <w:r w:rsidR="000B60FC">
        <w:rPr>
          <w:rFonts w:ascii="Times New Roman" w:hAnsi="Times New Roman" w:cs="Times New Roman"/>
          <w:sz w:val="28"/>
          <w:szCs w:val="28"/>
        </w:rPr>
        <w:t xml:space="preserve"> </w:t>
      </w:r>
      <w:r w:rsidR="00A33F05" w:rsidRPr="001E0B8D">
        <w:rPr>
          <w:rFonts w:ascii="Times New Roman" w:hAnsi="Times New Roman" w:cs="Times New Roman"/>
          <w:sz w:val="28"/>
          <w:szCs w:val="28"/>
        </w:rPr>
        <w:t>всеобщ</w:t>
      </w:r>
      <w:r w:rsidR="007B0BAC">
        <w:rPr>
          <w:rFonts w:ascii="Times New Roman" w:hAnsi="Times New Roman" w:cs="Times New Roman"/>
          <w:sz w:val="28"/>
          <w:szCs w:val="28"/>
        </w:rPr>
        <w:t>ей</w:t>
      </w:r>
      <w:r w:rsidR="00A33F05" w:rsidRPr="001E0B8D">
        <w:rPr>
          <w:rFonts w:ascii="Times New Roman" w:hAnsi="Times New Roman" w:cs="Times New Roman"/>
          <w:sz w:val="28"/>
          <w:szCs w:val="28"/>
        </w:rPr>
        <w:t xml:space="preserve"> слежк</w:t>
      </w:r>
      <w:r w:rsidR="007B0BAC">
        <w:rPr>
          <w:rFonts w:ascii="Times New Roman" w:hAnsi="Times New Roman" w:cs="Times New Roman"/>
          <w:sz w:val="28"/>
          <w:szCs w:val="28"/>
        </w:rPr>
        <w:t>ой</w:t>
      </w:r>
      <w:r w:rsidR="00A33F05" w:rsidRPr="001E0B8D">
        <w:rPr>
          <w:rFonts w:ascii="Times New Roman" w:hAnsi="Times New Roman" w:cs="Times New Roman"/>
          <w:sz w:val="28"/>
          <w:szCs w:val="28"/>
        </w:rPr>
        <w:t>, цифров</w:t>
      </w:r>
      <w:r w:rsidR="007B0BAC">
        <w:rPr>
          <w:rFonts w:ascii="Times New Roman" w:hAnsi="Times New Roman" w:cs="Times New Roman"/>
          <w:sz w:val="28"/>
          <w:szCs w:val="28"/>
        </w:rPr>
        <w:t>ым</w:t>
      </w:r>
      <w:r w:rsidR="00A33F05" w:rsidRPr="001E0B8D">
        <w:rPr>
          <w:rFonts w:ascii="Times New Roman" w:hAnsi="Times New Roman" w:cs="Times New Roman"/>
          <w:sz w:val="28"/>
          <w:szCs w:val="28"/>
        </w:rPr>
        <w:t xml:space="preserve"> отчуждение</w:t>
      </w:r>
      <w:r w:rsidR="007B0BAC">
        <w:rPr>
          <w:rFonts w:ascii="Times New Roman" w:hAnsi="Times New Roman" w:cs="Times New Roman"/>
          <w:sz w:val="28"/>
          <w:szCs w:val="28"/>
        </w:rPr>
        <w:t>м</w:t>
      </w:r>
      <w:r w:rsidR="00A33F05" w:rsidRPr="001E0B8D">
        <w:rPr>
          <w:rFonts w:ascii="Times New Roman" w:hAnsi="Times New Roman" w:cs="Times New Roman"/>
          <w:sz w:val="28"/>
          <w:szCs w:val="28"/>
        </w:rPr>
        <w:t>, подчинение</w:t>
      </w:r>
      <w:r w:rsidR="007B0BAC">
        <w:rPr>
          <w:rFonts w:ascii="Times New Roman" w:hAnsi="Times New Roman" w:cs="Times New Roman"/>
          <w:sz w:val="28"/>
          <w:szCs w:val="28"/>
        </w:rPr>
        <w:t>м</w:t>
      </w:r>
      <w:r w:rsidR="00A33F05" w:rsidRPr="001E0B8D">
        <w:rPr>
          <w:rFonts w:ascii="Times New Roman" w:hAnsi="Times New Roman" w:cs="Times New Roman"/>
          <w:sz w:val="28"/>
          <w:szCs w:val="28"/>
        </w:rPr>
        <w:t xml:space="preserve"> безличным алгоритмам ИИ</w:t>
      </w:r>
      <w:r w:rsidR="00862EDD">
        <w:rPr>
          <w:rFonts w:ascii="Times New Roman" w:hAnsi="Times New Roman" w:cs="Times New Roman"/>
          <w:sz w:val="28"/>
          <w:szCs w:val="28"/>
        </w:rPr>
        <w:t>, под</w:t>
      </w:r>
      <w:r w:rsidR="002A4F15" w:rsidRPr="002A4F15">
        <w:rPr>
          <w:rFonts w:ascii="Times New Roman" w:hAnsi="Times New Roman" w:cs="Times New Roman"/>
          <w:sz w:val="28"/>
          <w:szCs w:val="28"/>
        </w:rPr>
        <w:t xml:space="preserve"> </w:t>
      </w:r>
      <w:r w:rsidR="00862EDD" w:rsidRPr="001E0B8D">
        <w:rPr>
          <w:rFonts w:ascii="Times New Roman" w:hAnsi="Times New Roman" w:cs="Times New Roman"/>
          <w:sz w:val="28"/>
          <w:szCs w:val="28"/>
        </w:rPr>
        <w:t>управл</w:t>
      </w:r>
      <w:r w:rsidR="00862EDD">
        <w:rPr>
          <w:rFonts w:ascii="Times New Roman" w:hAnsi="Times New Roman" w:cs="Times New Roman"/>
          <w:sz w:val="28"/>
          <w:szCs w:val="28"/>
        </w:rPr>
        <w:t>ение</w:t>
      </w:r>
      <w:r w:rsidR="00862EDD" w:rsidRPr="001E0B8D">
        <w:rPr>
          <w:rFonts w:ascii="Times New Roman" w:hAnsi="Times New Roman" w:cs="Times New Roman"/>
          <w:sz w:val="28"/>
          <w:szCs w:val="28"/>
        </w:rPr>
        <w:t>м цифровы</w:t>
      </w:r>
      <w:r w:rsidR="00862EDD">
        <w:rPr>
          <w:rFonts w:ascii="Times New Roman" w:hAnsi="Times New Roman" w:cs="Times New Roman"/>
          <w:sz w:val="28"/>
          <w:szCs w:val="28"/>
        </w:rPr>
        <w:t>х</w:t>
      </w:r>
      <w:r w:rsidR="00862EDD" w:rsidRPr="001E0B8D">
        <w:rPr>
          <w:rFonts w:ascii="Times New Roman" w:hAnsi="Times New Roman" w:cs="Times New Roman"/>
          <w:sz w:val="28"/>
          <w:szCs w:val="28"/>
        </w:rPr>
        <w:t xml:space="preserve"> чиновник</w:t>
      </w:r>
      <w:r w:rsidR="00862EDD">
        <w:rPr>
          <w:rFonts w:ascii="Times New Roman" w:hAnsi="Times New Roman" w:cs="Times New Roman"/>
          <w:sz w:val="28"/>
          <w:szCs w:val="28"/>
        </w:rPr>
        <w:t>ов</w:t>
      </w:r>
      <w:r w:rsidR="00A33F05" w:rsidRPr="001E0B8D">
        <w:rPr>
          <w:rFonts w:ascii="Times New Roman" w:hAnsi="Times New Roman" w:cs="Times New Roman"/>
          <w:sz w:val="28"/>
          <w:szCs w:val="28"/>
        </w:rPr>
        <w:t>.</w:t>
      </w:r>
    </w:p>
    <w:p w14:paraId="73751491" w14:textId="6F9E58B2" w:rsidR="00A33F05" w:rsidRPr="00F52F96" w:rsidRDefault="00A33F05" w:rsidP="007D4E19">
      <w:pPr>
        <w:pStyle w:val="2"/>
      </w:pPr>
      <w:bookmarkStart w:id="23" w:name="_Toc77663182"/>
      <w:r w:rsidRPr="00F52F96">
        <w:t>Угрозы цифровому суверенитету Российской Федерации</w:t>
      </w:r>
      <w:bookmarkEnd w:id="23"/>
    </w:p>
    <w:p w14:paraId="6DA2EE9E" w14:textId="6EF5C926" w:rsidR="00A33F05" w:rsidRDefault="00A33F05" w:rsidP="00132F8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Цифровой суверенитет – одна из важных составляющих «общего» национального суверенитета любой страны постиндустриальной эпохи. Это право и </w:t>
      </w:r>
      <w:r w:rsidR="00C30F72">
        <w:rPr>
          <w:rFonts w:ascii="Times New Roman" w:hAnsi="Times New Roman" w:cs="Times New Roman"/>
          <w:sz w:val="28"/>
          <w:szCs w:val="28"/>
        </w:rPr>
        <w:t>исключительная прерогатива</w:t>
      </w:r>
      <w:r w:rsidRPr="001E0B8D">
        <w:rPr>
          <w:rFonts w:ascii="Times New Roman" w:hAnsi="Times New Roman" w:cs="Times New Roman"/>
          <w:sz w:val="28"/>
          <w:szCs w:val="28"/>
        </w:rPr>
        <w:t xml:space="preserve"> </w:t>
      </w:r>
      <w:r w:rsidR="00511ED5">
        <w:rPr>
          <w:rFonts w:ascii="Times New Roman" w:hAnsi="Times New Roman" w:cs="Times New Roman"/>
          <w:sz w:val="28"/>
          <w:szCs w:val="28"/>
        </w:rPr>
        <w:t>государства</w:t>
      </w:r>
      <w:r w:rsidRPr="001E0B8D">
        <w:rPr>
          <w:rFonts w:ascii="Times New Roman" w:hAnsi="Times New Roman" w:cs="Times New Roman"/>
          <w:sz w:val="28"/>
          <w:szCs w:val="28"/>
        </w:rPr>
        <w:t>:</w:t>
      </w:r>
    </w:p>
    <w:p w14:paraId="00F3A5B6" w14:textId="07899C69" w:rsidR="0073747C" w:rsidRDefault="00D04B4B" w:rsidP="002C19D3">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A33F05" w:rsidRPr="00A84E34">
        <w:rPr>
          <w:rFonts w:ascii="Times New Roman" w:hAnsi="Times New Roman" w:cs="Times New Roman"/>
          <w:sz w:val="28"/>
          <w:szCs w:val="28"/>
        </w:rPr>
        <w:t>амостоятельно и независимо определять и внутренние</w:t>
      </w:r>
      <w:r w:rsidR="00511ED5" w:rsidRPr="00A84E34">
        <w:rPr>
          <w:rFonts w:ascii="Times New Roman" w:hAnsi="Times New Roman" w:cs="Times New Roman"/>
          <w:sz w:val="28"/>
          <w:szCs w:val="28"/>
        </w:rPr>
        <w:t>,</w:t>
      </w:r>
      <w:r w:rsidR="00A33F05" w:rsidRPr="00A84E34">
        <w:rPr>
          <w:rFonts w:ascii="Times New Roman" w:hAnsi="Times New Roman" w:cs="Times New Roman"/>
          <w:sz w:val="28"/>
          <w:szCs w:val="28"/>
        </w:rPr>
        <w:t xml:space="preserve"> и геополитические национальные интересы в цифровой сфере;</w:t>
      </w:r>
    </w:p>
    <w:p w14:paraId="2149CB94" w14:textId="04693D04" w:rsidR="0073747C" w:rsidRDefault="00FE32D5" w:rsidP="002C19D3">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проводить</w:t>
      </w:r>
      <w:r w:rsidR="00A33F05" w:rsidRPr="00BC7B8E">
        <w:rPr>
          <w:rFonts w:ascii="Times New Roman" w:hAnsi="Times New Roman" w:cs="Times New Roman"/>
          <w:sz w:val="28"/>
          <w:szCs w:val="28"/>
        </w:rPr>
        <w:t xml:space="preserve"> самостоятельную внутреннюю и внешнюю информационную политику;</w:t>
      </w:r>
    </w:p>
    <w:p w14:paraId="37CD6290" w14:textId="357161FD" w:rsidR="0073747C" w:rsidRDefault="00D04B4B" w:rsidP="002C19D3">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A33F05" w:rsidRPr="00BC7B8E">
        <w:rPr>
          <w:rFonts w:ascii="Times New Roman" w:hAnsi="Times New Roman" w:cs="Times New Roman"/>
          <w:sz w:val="28"/>
          <w:szCs w:val="28"/>
        </w:rPr>
        <w:t>аспоряжаться собственными информационными ресурсами, формировать национальную инфраструктуру информационного пространства;</w:t>
      </w:r>
    </w:p>
    <w:p w14:paraId="13814388" w14:textId="0E206395" w:rsidR="00511ED5" w:rsidRPr="00BC7B8E" w:rsidRDefault="00D04B4B" w:rsidP="002C19D3">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w:t>
      </w:r>
      <w:r w:rsidR="00A33F05" w:rsidRPr="00BC7B8E">
        <w:rPr>
          <w:rFonts w:ascii="Times New Roman" w:hAnsi="Times New Roman" w:cs="Times New Roman"/>
          <w:sz w:val="28"/>
          <w:szCs w:val="28"/>
        </w:rPr>
        <w:t xml:space="preserve">арантировать электронную и информационную безопасность </w:t>
      </w:r>
      <w:r w:rsidR="00511ED5" w:rsidRPr="00BC7B8E">
        <w:rPr>
          <w:rFonts w:ascii="Times New Roman" w:hAnsi="Times New Roman" w:cs="Times New Roman"/>
          <w:sz w:val="28"/>
          <w:szCs w:val="28"/>
        </w:rPr>
        <w:t xml:space="preserve">личности, общества и </w:t>
      </w:r>
      <w:r w:rsidR="00A33F05" w:rsidRPr="00BC7B8E">
        <w:rPr>
          <w:rFonts w:ascii="Times New Roman" w:hAnsi="Times New Roman" w:cs="Times New Roman"/>
          <w:sz w:val="28"/>
          <w:szCs w:val="28"/>
        </w:rPr>
        <w:t>государства.</w:t>
      </w:r>
    </w:p>
    <w:p w14:paraId="7493F5DF" w14:textId="77777777" w:rsidR="00511ED5" w:rsidRDefault="00A33F05" w:rsidP="00511ED5">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В основе цифрового суверенитета лежат </w:t>
      </w:r>
      <w:r w:rsidR="00511ED5">
        <w:rPr>
          <w:rFonts w:ascii="Times New Roman" w:hAnsi="Times New Roman" w:cs="Times New Roman"/>
          <w:sz w:val="28"/>
          <w:szCs w:val="28"/>
        </w:rPr>
        <w:t xml:space="preserve">соответствующие </w:t>
      </w:r>
      <w:r w:rsidRPr="001E0B8D">
        <w:rPr>
          <w:rFonts w:ascii="Times New Roman" w:hAnsi="Times New Roman" w:cs="Times New Roman"/>
          <w:sz w:val="28"/>
          <w:szCs w:val="28"/>
        </w:rPr>
        <w:t>регулятивные механизмы (национальные технические стандарты и уникальный правовой режим), использование защищённых от внешнего воздействия аппаратных и программных средств связи собственного производства и способов доставки/распространения информации до конечного потребителя, а также государственно-частное партнёрство, необходимое для контроля над сбором, обработкой, хранением и использованием больших массивов данных национальных пользователей.</w:t>
      </w:r>
      <w:proofErr w:type="gramEnd"/>
    </w:p>
    <w:p w14:paraId="0575E01C" w14:textId="0F101089" w:rsidR="00A33F05" w:rsidRDefault="00A33F05" w:rsidP="00511ED5">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Кроме того, цифровой суверенитет не может быть полным без эффективных механизмов «очистки» внутренней виртуальной среды от нежелательной или вредоносной информации, а также без инструментов противодействия «вшитым» в импортируемый информационный продукт (новостные сервисы, киноиндустрия, </w:t>
      </w:r>
      <w:proofErr w:type="spellStart"/>
      <w:r w:rsidRPr="001E0B8D">
        <w:rPr>
          <w:rFonts w:ascii="Times New Roman" w:hAnsi="Times New Roman" w:cs="Times New Roman"/>
          <w:sz w:val="28"/>
          <w:szCs w:val="28"/>
        </w:rPr>
        <w:t>соцсети</w:t>
      </w:r>
      <w:proofErr w:type="spellEnd"/>
      <w:r w:rsidRPr="001E0B8D">
        <w:rPr>
          <w:rFonts w:ascii="Times New Roman" w:hAnsi="Times New Roman" w:cs="Times New Roman"/>
          <w:sz w:val="28"/>
          <w:szCs w:val="28"/>
        </w:rPr>
        <w:t xml:space="preserve">, индустрия игр и развлечений, и </w:t>
      </w:r>
      <w:r w:rsidR="00900E34" w:rsidRPr="001E0B8D">
        <w:rPr>
          <w:rFonts w:ascii="Times New Roman" w:hAnsi="Times New Roman" w:cs="Times New Roman"/>
          <w:sz w:val="28"/>
          <w:szCs w:val="28"/>
        </w:rPr>
        <w:t>т. д.</w:t>
      </w:r>
      <w:r w:rsidRPr="001E0B8D">
        <w:rPr>
          <w:rFonts w:ascii="Times New Roman" w:hAnsi="Times New Roman" w:cs="Times New Roman"/>
          <w:sz w:val="28"/>
          <w:szCs w:val="28"/>
        </w:rPr>
        <w:t xml:space="preserve">) </w:t>
      </w:r>
      <w:r w:rsidR="00BC7B8E">
        <w:rPr>
          <w:rFonts w:ascii="Times New Roman" w:hAnsi="Times New Roman" w:cs="Times New Roman"/>
          <w:sz w:val="28"/>
          <w:szCs w:val="28"/>
        </w:rPr>
        <w:t xml:space="preserve">внешним и враждебным </w:t>
      </w:r>
      <w:r w:rsidRPr="001E0B8D">
        <w:rPr>
          <w:rFonts w:ascii="Times New Roman" w:hAnsi="Times New Roman" w:cs="Times New Roman"/>
          <w:sz w:val="28"/>
          <w:szCs w:val="28"/>
        </w:rPr>
        <w:t>социально-политическим, историческим, религиозным, нравственно-культурным и другим идеологическим установкам.</w:t>
      </w:r>
      <w:proofErr w:type="gramEnd"/>
    </w:p>
    <w:p w14:paraId="31EC7701" w14:textId="5A19A39D" w:rsidR="00B92B40" w:rsidRPr="001E0B8D" w:rsidRDefault="00621B56" w:rsidP="00511E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наиболее актуальные угрозы цифровому суверенитету России.</w:t>
      </w:r>
    </w:p>
    <w:p w14:paraId="1623511D" w14:textId="537DF73B" w:rsidR="00A33F05" w:rsidRPr="00621B56" w:rsidRDefault="00B92B40" w:rsidP="0076333E">
      <w:pPr>
        <w:pStyle w:val="3"/>
      </w:pPr>
      <w:bookmarkStart w:id="24" w:name="_Toc77663183"/>
      <w:r w:rsidRPr="00621B56">
        <w:t>З</w:t>
      </w:r>
      <w:r w:rsidR="00A33F05" w:rsidRPr="00621B56">
        <w:t>ахват рынков данных и слежки ИТ-корпорациями</w:t>
      </w:r>
      <w:bookmarkEnd w:id="24"/>
    </w:p>
    <w:p w14:paraId="54871EE0" w14:textId="77777777" w:rsidR="00905AE0" w:rsidRPr="001E0B8D" w:rsidRDefault="00A33F05" w:rsidP="00905AE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Основными игроками на рынке больших пользовательских данных и </w:t>
      </w:r>
      <w:r w:rsidR="00B92B40">
        <w:rPr>
          <w:rFonts w:ascii="Times New Roman" w:hAnsi="Times New Roman" w:cs="Times New Roman"/>
          <w:sz w:val="28"/>
          <w:szCs w:val="28"/>
        </w:rPr>
        <w:t>их использования</w:t>
      </w:r>
      <w:r w:rsidRPr="001E0B8D">
        <w:rPr>
          <w:rFonts w:ascii="Times New Roman" w:hAnsi="Times New Roman" w:cs="Times New Roman"/>
          <w:sz w:val="28"/>
          <w:szCs w:val="28"/>
        </w:rPr>
        <w:t xml:space="preserve"> сейчас являются не государства, а частные цифровые операторы данных (платформы, </w:t>
      </w:r>
      <w:r w:rsidR="007C5D88">
        <w:rPr>
          <w:rFonts w:ascii="Times New Roman" w:hAnsi="Times New Roman" w:cs="Times New Roman"/>
          <w:sz w:val="28"/>
          <w:szCs w:val="28"/>
        </w:rPr>
        <w:t>«</w:t>
      </w:r>
      <w:r w:rsidRPr="001E0B8D">
        <w:rPr>
          <w:rFonts w:ascii="Times New Roman" w:hAnsi="Times New Roman" w:cs="Times New Roman"/>
          <w:sz w:val="28"/>
          <w:szCs w:val="28"/>
        </w:rPr>
        <w:t>экосистемы</w:t>
      </w:r>
      <w:r w:rsidR="007C5D88">
        <w:rPr>
          <w:rFonts w:ascii="Times New Roman" w:hAnsi="Times New Roman" w:cs="Times New Roman"/>
          <w:sz w:val="28"/>
          <w:szCs w:val="28"/>
        </w:rPr>
        <w:t>»</w:t>
      </w:r>
      <w:r w:rsidRPr="001E0B8D">
        <w:rPr>
          <w:rFonts w:ascii="Times New Roman" w:hAnsi="Times New Roman" w:cs="Times New Roman"/>
          <w:sz w:val="28"/>
          <w:szCs w:val="28"/>
        </w:rPr>
        <w:t xml:space="preserve">, </w:t>
      </w:r>
      <w:r w:rsidR="007C5D88">
        <w:rPr>
          <w:rFonts w:ascii="Times New Roman" w:hAnsi="Times New Roman" w:cs="Times New Roman"/>
          <w:sz w:val="28"/>
          <w:szCs w:val="28"/>
        </w:rPr>
        <w:t>ИТ-</w:t>
      </w:r>
      <w:r w:rsidRPr="001E0B8D">
        <w:rPr>
          <w:rFonts w:ascii="Times New Roman" w:hAnsi="Times New Roman" w:cs="Times New Roman"/>
          <w:sz w:val="28"/>
          <w:szCs w:val="28"/>
        </w:rPr>
        <w:t>сервисы): поисковые системы, браузеры, социальные сети, мессенджеры, виде</w:t>
      </w:r>
      <w:proofErr w:type="gramStart"/>
      <w:r w:rsidRPr="001E0B8D">
        <w:rPr>
          <w:rFonts w:ascii="Times New Roman" w:hAnsi="Times New Roman" w:cs="Times New Roman"/>
          <w:sz w:val="28"/>
          <w:szCs w:val="28"/>
        </w:rPr>
        <w:t>о</w:t>
      </w:r>
      <w:r w:rsidR="009A6354">
        <w:rPr>
          <w:rFonts w:ascii="Times New Roman" w:hAnsi="Times New Roman" w:cs="Times New Roman"/>
          <w:sz w:val="28"/>
          <w:szCs w:val="28"/>
        </w:rPr>
        <w:t>–</w:t>
      </w:r>
      <w:proofErr w:type="gramEnd"/>
      <w:r w:rsidR="009A6354">
        <w:rPr>
          <w:rFonts w:ascii="Times New Roman" w:hAnsi="Times New Roman" w:cs="Times New Roman"/>
          <w:sz w:val="28"/>
          <w:szCs w:val="28"/>
        </w:rPr>
        <w:t xml:space="preserve"> </w:t>
      </w:r>
      <w:r w:rsidRPr="001E0B8D">
        <w:rPr>
          <w:rFonts w:ascii="Times New Roman" w:hAnsi="Times New Roman" w:cs="Times New Roman"/>
          <w:sz w:val="28"/>
          <w:szCs w:val="28"/>
        </w:rPr>
        <w:t xml:space="preserve">и </w:t>
      </w:r>
      <w:proofErr w:type="spellStart"/>
      <w:r w:rsidRPr="001E0B8D">
        <w:rPr>
          <w:rFonts w:ascii="Times New Roman" w:hAnsi="Times New Roman" w:cs="Times New Roman"/>
          <w:sz w:val="28"/>
          <w:szCs w:val="28"/>
        </w:rPr>
        <w:t>фотохостинги</w:t>
      </w:r>
      <w:proofErr w:type="spellEnd"/>
      <w:r w:rsidRPr="001E0B8D">
        <w:rPr>
          <w:rFonts w:ascii="Times New Roman" w:hAnsi="Times New Roman" w:cs="Times New Roman"/>
          <w:sz w:val="28"/>
          <w:szCs w:val="28"/>
        </w:rPr>
        <w:t xml:space="preserve">, рекламные системы, мобильные операторы, магазины приложений и интернет-СМИ. </w:t>
      </w:r>
    </w:p>
    <w:p w14:paraId="3E9AB4ED" w14:textId="77777777" w:rsidR="00905AE0" w:rsidRDefault="00905AE0" w:rsidP="00905AE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Именно они </w:t>
      </w:r>
      <w:r>
        <w:rPr>
          <w:rFonts w:ascii="Times New Roman" w:hAnsi="Times New Roman" w:cs="Times New Roman"/>
          <w:sz w:val="28"/>
          <w:szCs w:val="28"/>
        </w:rPr>
        <w:t>накапливают</w:t>
      </w:r>
      <w:r w:rsidRPr="001E0B8D">
        <w:rPr>
          <w:rFonts w:ascii="Times New Roman" w:hAnsi="Times New Roman" w:cs="Times New Roman"/>
          <w:sz w:val="28"/>
          <w:szCs w:val="28"/>
        </w:rPr>
        <w:t xml:space="preserve"> самые большие объёмы пользовательских данных, </w:t>
      </w:r>
      <w:r>
        <w:rPr>
          <w:rFonts w:ascii="Times New Roman" w:hAnsi="Times New Roman" w:cs="Times New Roman"/>
          <w:sz w:val="28"/>
          <w:szCs w:val="28"/>
        </w:rPr>
        <w:t xml:space="preserve">имеют огромные аудитории, </w:t>
      </w:r>
      <w:r w:rsidRPr="001E0B8D">
        <w:rPr>
          <w:rFonts w:ascii="Times New Roman" w:hAnsi="Times New Roman" w:cs="Times New Roman"/>
          <w:sz w:val="28"/>
          <w:szCs w:val="28"/>
        </w:rPr>
        <w:t xml:space="preserve">а также </w:t>
      </w:r>
      <w:r>
        <w:rPr>
          <w:rFonts w:ascii="Times New Roman" w:hAnsi="Times New Roman" w:cs="Times New Roman"/>
          <w:sz w:val="28"/>
          <w:szCs w:val="28"/>
        </w:rPr>
        <w:t xml:space="preserve">владеют </w:t>
      </w:r>
      <w:r w:rsidRPr="001E0B8D">
        <w:rPr>
          <w:rFonts w:ascii="Times New Roman" w:hAnsi="Times New Roman" w:cs="Times New Roman"/>
          <w:sz w:val="28"/>
          <w:szCs w:val="28"/>
        </w:rPr>
        <w:t>самы</w:t>
      </w:r>
      <w:r>
        <w:rPr>
          <w:rFonts w:ascii="Times New Roman" w:hAnsi="Times New Roman" w:cs="Times New Roman"/>
          <w:sz w:val="28"/>
          <w:szCs w:val="28"/>
        </w:rPr>
        <w:t>ми</w:t>
      </w:r>
      <w:r w:rsidRPr="001E0B8D">
        <w:rPr>
          <w:rFonts w:ascii="Times New Roman" w:hAnsi="Times New Roman" w:cs="Times New Roman"/>
          <w:sz w:val="28"/>
          <w:szCs w:val="28"/>
        </w:rPr>
        <w:t xml:space="preserve"> мощны</w:t>
      </w:r>
      <w:r>
        <w:rPr>
          <w:rFonts w:ascii="Times New Roman" w:hAnsi="Times New Roman" w:cs="Times New Roman"/>
          <w:sz w:val="28"/>
          <w:szCs w:val="28"/>
        </w:rPr>
        <w:t>ми</w:t>
      </w:r>
      <w:r w:rsidRPr="001E0B8D">
        <w:rPr>
          <w:rFonts w:ascii="Times New Roman" w:hAnsi="Times New Roman" w:cs="Times New Roman"/>
          <w:sz w:val="28"/>
          <w:szCs w:val="28"/>
        </w:rPr>
        <w:t xml:space="preserve"> технологи</w:t>
      </w:r>
      <w:r>
        <w:rPr>
          <w:rFonts w:ascii="Times New Roman" w:hAnsi="Times New Roman" w:cs="Times New Roman"/>
          <w:sz w:val="28"/>
          <w:szCs w:val="28"/>
        </w:rPr>
        <w:t>ями</w:t>
      </w:r>
      <w:r w:rsidRPr="001E0B8D">
        <w:rPr>
          <w:rFonts w:ascii="Times New Roman" w:hAnsi="Times New Roman" w:cs="Times New Roman"/>
          <w:sz w:val="28"/>
          <w:szCs w:val="28"/>
        </w:rPr>
        <w:t xml:space="preserve"> анализа и использования этих данных.</w:t>
      </w:r>
    </w:p>
    <w:p w14:paraId="266DE02A" w14:textId="4F78CB2E" w:rsidR="009B4479" w:rsidRDefault="00A33F05" w:rsidP="009B4479">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Государственные органы не только не успевают в том же темпе развивать свои средства сбора и анализа, но и </w:t>
      </w:r>
      <w:r w:rsidR="0009546C">
        <w:rPr>
          <w:rFonts w:ascii="Times New Roman" w:hAnsi="Times New Roman" w:cs="Times New Roman"/>
          <w:sz w:val="28"/>
          <w:szCs w:val="28"/>
        </w:rPr>
        <w:t xml:space="preserve">не имеют сравнимой аудитории, так что зачастую </w:t>
      </w:r>
      <w:r w:rsidRPr="001E0B8D">
        <w:rPr>
          <w:rFonts w:ascii="Times New Roman" w:hAnsi="Times New Roman" w:cs="Times New Roman"/>
          <w:sz w:val="28"/>
          <w:szCs w:val="28"/>
        </w:rPr>
        <w:t xml:space="preserve">являются </w:t>
      </w:r>
      <w:r w:rsidRPr="0009546C">
        <w:rPr>
          <w:rFonts w:ascii="Times New Roman" w:hAnsi="Times New Roman" w:cs="Times New Roman"/>
          <w:b/>
          <w:bCs/>
          <w:sz w:val="28"/>
          <w:szCs w:val="28"/>
        </w:rPr>
        <w:t>просителями и получателями этих данных от</w:t>
      </w:r>
      <w:r w:rsidR="0009546C">
        <w:rPr>
          <w:rFonts w:ascii="Times New Roman" w:hAnsi="Times New Roman" w:cs="Times New Roman"/>
          <w:b/>
          <w:bCs/>
          <w:sz w:val="28"/>
          <w:szCs w:val="28"/>
        </w:rPr>
        <w:t xml:space="preserve"> частных</w:t>
      </w:r>
      <w:r w:rsidRPr="0009546C">
        <w:rPr>
          <w:rFonts w:ascii="Times New Roman" w:hAnsi="Times New Roman" w:cs="Times New Roman"/>
          <w:b/>
          <w:bCs/>
          <w:sz w:val="28"/>
          <w:szCs w:val="28"/>
        </w:rPr>
        <w:t xml:space="preserve"> цифровых платформ</w:t>
      </w:r>
      <w:r w:rsidRPr="001E0B8D">
        <w:rPr>
          <w:rFonts w:ascii="Times New Roman" w:hAnsi="Times New Roman" w:cs="Times New Roman"/>
          <w:sz w:val="28"/>
          <w:szCs w:val="28"/>
        </w:rPr>
        <w:t>.</w:t>
      </w:r>
    </w:p>
    <w:p w14:paraId="1C2C1256" w14:textId="29B7EFDA" w:rsidR="009B4479" w:rsidRDefault="00A33F05" w:rsidP="009B4479">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При этом</w:t>
      </w:r>
      <w:proofErr w:type="gramStart"/>
      <w:r w:rsidRPr="001E0B8D">
        <w:rPr>
          <w:rFonts w:ascii="Times New Roman" w:hAnsi="Times New Roman" w:cs="Times New Roman"/>
          <w:sz w:val="28"/>
          <w:szCs w:val="28"/>
        </w:rPr>
        <w:t>,</w:t>
      </w:r>
      <w:proofErr w:type="gramEnd"/>
      <w:r w:rsidRPr="001E0B8D">
        <w:rPr>
          <w:rFonts w:ascii="Times New Roman" w:hAnsi="Times New Roman" w:cs="Times New Roman"/>
          <w:sz w:val="28"/>
          <w:szCs w:val="28"/>
        </w:rPr>
        <w:t xml:space="preserve"> чем шире линейка цифровых сервисов у платформы – или «экосистемы»– тем выше её возможности сведения и совместного анализа разнородных данных о пользователях. Сведение воедино данных о поисковых запросах, электронных письмах, посещениях сайтов, покупках, </w:t>
      </w:r>
      <w:proofErr w:type="spellStart"/>
      <w:r w:rsidRPr="001E0B8D">
        <w:rPr>
          <w:rFonts w:ascii="Times New Roman" w:hAnsi="Times New Roman" w:cs="Times New Roman"/>
          <w:sz w:val="28"/>
          <w:szCs w:val="28"/>
        </w:rPr>
        <w:t>медиапотреблении</w:t>
      </w:r>
      <w:proofErr w:type="spellEnd"/>
      <w:r w:rsidRPr="001E0B8D">
        <w:rPr>
          <w:rFonts w:ascii="Times New Roman" w:hAnsi="Times New Roman" w:cs="Times New Roman"/>
          <w:sz w:val="28"/>
          <w:szCs w:val="28"/>
        </w:rPr>
        <w:t xml:space="preserve">, общении в </w:t>
      </w:r>
      <w:proofErr w:type="spellStart"/>
      <w:r w:rsidR="00C67715" w:rsidRPr="001E0B8D">
        <w:rPr>
          <w:rFonts w:ascii="Times New Roman" w:hAnsi="Times New Roman" w:cs="Times New Roman"/>
          <w:sz w:val="28"/>
          <w:szCs w:val="28"/>
        </w:rPr>
        <w:t>соцсетях</w:t>
      </w:r>
      <w:proofErr w:type="spellEnd"/>
      <w:r w:rsidR="00C67715" w:rsidRPr="001E0B8D">
        <w:rPr>
          <w:rFonts w:ascii="Times New Roman" w:hAnsi="Times New Roman" w:cs="Times New Roman"/>
          <w:sz w:val="28"/>
          <w:szCs w:val="28"/>
        </w:rPr>
        <w:t xml:space="preserve"> позволяет</w:t>
      </w:r>
      <w:r w:rsidRPr="001E0B8D">
        <w:rPr>
          <w:rFonts w:ascii="Times New Roman" w:hAnsi="Times New Roman" w:cs="Times New Roman"/>
          <w:sz w:val="28"/>
          <w:szCs w:val="28"/>
        </w:rPr>
        <w:t xml:space="preserve"> создать максимально полный профиль пользователя и затем манипулировать его товарным спросом, </w:t>
      </w:r>
      <w:proofErr w:type="spellStart"/>
      <w:r w:rsidRPr="001E0B8D">
        <w:rPr>
          <w:rFonts w:ascii="Times New Roman" w:hAnsi="Times New Roman" w:cs="Times New Roman"/>
          <w:sz w:val="28"/>
          <w:szCs w:val="28"/>
        </w:rPr>
        <w:t>медиапотреблением</w:t>
      </w:r>
      <w:proofErr w:type="spellEnd"/>
      <w:r w:rsidRPr="001E0B8D">
        <w:rPr>
          <w:rFonts w:ascii="Times New Roman" w:hAnsi="Times New Roman" w:cs="Times New Roman"/>
          <w:sz w:val="28"/>
          <w:szCs w:val="28"/>
        </w:rPr>
        <w:t xml:space="preserve">, картиной дня, а также кругом общения и политическими взглядами, использовать в целях </w:t>
      </w:r>
      <w:r w:rsidR="00021E0F">
        <w:rPr>
          <w:rFonts w:ascii="Times New Roman" w:hAnsi="Times New Roman" w:cs="Times New Roman"/>
          <w:sz w:val="28"/>
          <w:szCs w:val="28"/>
        </w:rPr>
        <w:t xml:space="preserve">пропаганды, </w:t>
      </w:r>
      <w:r w:rsidRPr="001E0B8D">
        <w:rPr>
          <w:rFonts w:ascii="Times New Roman" w:hAnsi="Times New Roman" w:cs="Times New Roman"/>
          <w:sz w:val="28"/>
          <w:szCs w:val="28"/>
        </w:rPr>
        <w:t>мошенничества, шантажа и другой криминальной деятельности.</w:t>
      </w:r>
    </w:p>
    <w:p w14:paraId="0CD9F22E" w14:textId="15E5E407" w:rsidR="009E48DC" w:rsidRDefault="00A33F05" w:rsidP="009E48DC">
      <w:pPr>
        <w:spacing w:line="360" w:lineRule="auto"/>
        <w:ind w:firstLine="708"/>
        <w:jc w:val="both"/>
        <w:rPr>
          <w:rFonts w:ascii="Times New Roman" w:hAnsi="Times New Roman" w:cs="Times New Roman"/>
          <w:sz w:val="28"/>
          <w:szCs w:val="28"/>
        </w:rPr>
      </w:pPr>
      <w:r w:rsidRPr="0009546C">
        <w:rPr>
          <w:rFonts w:ascii="Times New Roman" w:hAnsi="Times New Roman" w:cs="Times New Roman"/>
          <w:b/>
          <w:bCs/>
          <w:sz w:val="28"/>
          <w:szCs w:val="28"/>
        </w:rPr>
        <w:t>«Экосистемы» стремятся к монополизации рынка данных.</w:t>
      </w:r>
      <w:r w:rsidRPr="001E0B8D">
        <w:rPr>
          <w:rFonts w:ascii="Times New Roman" w:hAnsi="Times New Roman" w:cs="Times New Roman"/>
          <w:sz w:val="28"/>
          <w:szCs w:val="28"/>
        </w:rPr>
        <w:t xml:space="preserve"> Такими широкими линейками сервисов обладают или стремятся обладать всего несколько крупнейших игроков на нашем цифровом рынке: </w:t>
      </w:r>
      <w:r w:rsidRPr="001E0B8D">
        <w:rPr>
          <w:rFonts w:ascii="Times New Roman" w:hAnsi="Times New Roman" w:cs="Times New Roman"/>
          <w:sz w:val="28"/>
          <w:szCs w:val="28"/>
          <w:lang w:val="en-US"/>
        </w:rPr>
        <w:t>Google</w:t>
      </w:r>
      <w:r w:rsidRPr="001E0B8D">
        <w:rPr>
          <w:rFonts w:ascii="Times New Roman" w:hAnsi="Times New Roman" w:cs="Times New Roman"/>
          <w:sz w:val="28"/>
          <w:szCs w:val="28"/>
        </w:rPr>
        <w:t xml:space="preserve">, </w:t>
      </w:r>
      <w:r w:rsidR="00187223">
        <w:rPr>
          <w:rFonts w:ascii="Times New Roman" w:hAnsi="Times New Roman" w:cs="Times New Roman"/>
          <w:sz w:val="28"/>
          <w:szCs w:val="28"/>
          <w:lang w:val="en-US"/>
        </w:rPr>
        <w:t>Meta</w:t>
      </w:r>
      <w:r w:rsidR="00187223" w:rsidRPr="00A5331D">
        <w:rPr>
          <w:rFonts w:ascii="Times New Roman" w:hAnsi="Times New Roman" w:cs="Times New Roman"/>
          <w:sz w:val="28"/>
          <w:szCs w:val="28"/>
        </w:rPr>
        <w:t xml:space="preserve"> (</w:t>
      </w:r>
      <w:r w:rsidR="00187223" w:rsidRPr="001E0B8D">
        <w:rPr>
          <w:rFonts w:ascii="Times New Roman" w:hAnsi="Times New Roman" w:cs="Times New Roman"/>
          <w:sz w:val="28"/>
          <w:szCs w:val="28"/>
          <w:lang w:val="en-US"/>
        </w:rPr>
        <w:t>Facebook</w:t>
      </w:r>
      <w:r w:rsidR="00187223" w:rsidRPr="00A5331D">
        <w:rPr>
          <w:rFonts w:ascii="Times New Roman" w:hAnsi="Times New Roman" w:cs="Times New Roman"/>
          <w:sz w:val="28"/>
          <w:szCs w:val="28"/>
        </w:rPr>
        <w:t>)</w:t>
      </w:r>
      <w:r w:rsidRPr="001E0B8D">
        <w:rPr>
          <w:rFonts w:ascii="Times New Roman" w:hAnsi="Times New Roman" w:cs="Times New Roman"/>
          <w:sz w:val="28"/>
          <w:szCs w:val="28"/>
        </w:rPr>
        <w:t xml:space="preserve">, Яндекс, </w:t>
      </w:r>
      <w:r w:rsidRPr="001E0B8D">
        <w:rPr>
          <w:rFonts w:ascii="Times New Roman" w:hAnsi="Times New Roman" w:cs="Times New Roman"/>
          <w:sz w:val="28"/>
          <w:szCs w:val="28"/>
          <w:lang w:val="en-US"/>
        </w:rPr>
        <w:t>Mail</w:t>
      </w:r>
      <w:r w:rsidRPr="001E0B8D">
        <w:rPr>
          <w:rFonts w:ascii="Times New Roman" w:hAnsi="Times New Roman" w:cs="Times New Roman"/>
          <w:sz w:val="28"/>
          <w:szCs w:val="28"/>
        </w:rPr>
        <w:t>.</w:t>
      </w:r>
      <w:proofErr w:type="spellStart"/>
      <w:r w:rsidRPr="001E0B8D">
        <w:rPr>
          <w:rFonts w:ascii="Times New Roman" w:hAnsi="Times New Roman" w:cs="Times New Roman"/>
          <w:sz w:val="28"/>
          <w:szCs w:val="28"/>
          <w:lang w:val="en-US"/>
        </w:rPr>
        <w:t>ru</w:t>
      </w:r>
      <w:proofErr w:type="spellEnd"/>
      <w:r w:rsidRPr="001E0B8D">
        <w:rPr>
          <w:rFonts w:ascii="Times New Roman" w:hAnsi="Times New Roman" w:cs="Times New Roman"/>
          <w:sz w:val="28"/>
          <w:szCs w:val="28"/>
        </w:rPr>
        <w:t>, Сбер</w:t>
      </w:r>
      <w:r w:rsidR="000F6237">
        <w:rPr>
          <w:rFonts w:ascii="Times New Roman" w:hAnsi="Times New Roman" w:cs="Times New Roman"/>
          <w:sz w:val="28"/>
          <w:szCs w:val="28"/>
        </w:rPr>
        <w:t>банк</w:t>
      </w:r>
      <w:r w:rsidRPr="001E0B8D">
        <w:rPr>
          <w:rFonts w:ascii="Times New Roman" w:hAnsi="Times New Roman" w:cs="Times New Roman"/>
          <w:sz w:val="28"/>
          <w:szCs w:val="28"/>
        </w:rPr>
        <w:t>, четвёрка федеральных мобильных операторов. А там, где какого-то элемента линейки сервисов и данных с него какому-то крупному игроку не хватает, он вступает в альянсы или производит поглощения.</w:t>
      </w:r>
    </w:p>
    <w:p w14:paraId="04DD5A8C" w14:textId="243AE565" w:rsidR="009E48DC" w:rsidRDefault="00A33F05" w:rsidP="009E48DC">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результате эти «экосистемы» накапливают не только огромные объёмы очень ценных данных, но и получают </w:t>
      </w:r>
      <w:r w:rsidR="009E48DC">
        <w:rPr>
          <w:rFonts w:ascii="Times New Roman" w:hAnsi="Times New Roman" w:cs="Times New Roman"/>
          <w:sz w:val="28"/>
          <w:szCs w:val="28"/>
        </w:rPr>
        <w:t>мощнейший</w:t>
      </w:r>
      <w:r w:rsidRPr="001E0B8D">
        <w:rPr>
          <w:rFonts w:ascii="Times New Roman" w:hAnsi="Times New Roman" w:cs="Times New Roman"/>
          <w:sz w:val="28"/>
          <w:szCs w:val="28"/>
        </w:rPr>
        <w:t xml:space="preserve"> экономический, идеологический и геополитический рычаг</w:t>
      </w:r>
      <w:r w:rsidR="009B6A1C">
        <w:rPr>
          <w:rFonts w:ascii="Times New Roman" w:hAnsi="Times New Roman" w:cs="Times New Roman"/>
          <w:sz w:val="28"/>
          <w:szCs w:val="28"/>
        </w:rPr>
        <w:t xml:space="preserve"> воздействия на население России и практически любой другой страны мира</w:t>
      </w:r>
      <w:r w:rsidRPr="001E0B8D">
        <w:rPr>
          <w:rFonts w:ascii="Times New Roman" w:hAnsi="Times New Roman" w:cs="Times New Roman"/>
          <w:sz w:val="28"/>
          <w:szCs w:val="28"/>
        </w:rPr>
        <w:t>.</w:t>
      </w:r>
    </w:p>
    <w:p w14:paraId="6656AB66" w14:textId="0A18C1B3" w:rsidR="009E48DC" w:rsidRDefault="00A33F05" w:rsidP="009E48DC">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Актуальной проблемой остаётся незаконная передача американскими телекоммуникационными гигантами и </w:t>
      </w:r>
      <w:proofErr w:type="gramStart"/>
      <w:r w:rsidRPr="001E0B8D">
        <w:rPr>
          <w:rFonts w:ascii="Times New Roman" w:hAnsi="Times New Roman" w:cs="Times New Roman"/>
          <w:sz w:val="28"/>
          <w:szCs w:val="28"/>
        </w:rPr>
        <w:t>интернет-компаниями</w:t>
      </w:r>
      <w:proofErr w:type="gramEnd"/>
      <w:r w:rsidRPr="001E0B8D">
        <w:rPr>
          <w:rFonts w:ascii="Times New Roman" w:hAnsi="Times New Roman" w:cs="Times New Roman"/>
          <w:sz w:val="28"/>
          <w:szCs w:val="28"/>
        </w:rPr>
        <w:t xml:space="preserve"> (прежде всего </w:t>
      </w:r>
      <w:proofErr w:type="spellStart"/>
      <w:r w:rsidRPr="001E0B8D">
        <w:rPr>
          <w:rFonts w:ascii="Times New Roman" w:hAnsi="Times New Roman" w:cs="Times New Roman"/>
          <w:sz w:val="28"/>
          <w:szCs w:val="28"/>
        </w:rPr>
        <w:t>Microsoft</w:t>
      </w:r>
      <w:proofErr w:type="spellEnd"/>
      <w:r w:rsidRPr="001E0B8D">
        <w:rPr>
          <w:rFonts w:ascii="Times New Roman" w:hAnsi="Times New Roman" w:cs="Times New Roman"/>
          <w:sz w:val="28"/>
          <w:szCs w:val="28"/>
        </w:rPr>
        <w:t xml:space="preserve">, </w:t>
      </w:r>
      <w:proofErr w:type="spellStart"/>
      <w:r w:rsidRPr="001E0B8D">
        <w:rPr>
          <w:rFonts w:ascii="Times New Roman" w:hAnsi="Times New Roman" w:cs="Times New Roman"/>
          <w:sz w:val="28"/>
          <w:szCs w:val="28"/>
        </w:rPr>
        <w:t>Yahoo</w:t>
      </w:r>
      <w:proofErr w:type="spellEnd"/>
      <w:r w:rsidRPr="001E0B8D">
        <w:rPr>
          <w:rFonts w:ascii="Times New Roman" w:hAnsi="Times New Roman" w:cs="Times New Roman"/>
          <w:sz w:val="28"/>
          <w:szCs w:val="28"/>
        </w:rPr>
        <w:t xml:space="preserve">, </w:t>
      </w:r>
      <w:proofErr w:type="spellStart"/>
      <w:r w:rsidRPr="001E0B8D">
        <w:rPr>
          <w:rFonts w:ascii="Times New Roman" w:hAnsi="Times New Roman" w:cs="Times New Roman"/>
          <w:sz w:val="28"/>
          <w:szCs w:val="28"/>
        </w:rPr>
        <w:t>Google</w:t>
      </w:r>
      <w:proofErr w:type="spellEnd"/>
      <w:r w:rsidRPr="001E0B8D">
        <w:rPr>
          <w:rFonts w:ascii="Times New Roman" w:hAnsi="Times New Roman" w:cs="Times New Roman"/>
          <w:sz w:val="28"/>
          <w:szCs w:val="28"/>
        </w:rPr>
        <w:t xml:space="preserve">, </w:t>
      </w:r>
      <w:proofErr w:type="spellStart"/>
      <w:r w:rsidRPr="001E0B8D">
        <w:rPr>
          <w:rFonts w:ascii="Times New Roman" w:hAnsi="Times New Roman" w:cs="Times New Roman"/>
          <w:sz w:val="28"/>
          <w:szCs w:val="28"/>
        </w:rPr>
        <w:t>Facebook</w:t>
      </w:r>
      <w:proofErr w:type="spellEnd"/>
      <w:r w:rsidRPr="001E0B8D">
        <w:rPr>
          <w:rFonts w:ascii="Times New Roman" w:hAnsi="Times New Roman" w:cs="Times New Roman"/>
          <w:sz w:val="28"/>
          <w:szCs w:val="28"/>
        </w:rPr>
        <w:t xml:space="preserve">, </w:t>
      </w:r>
      <w:proofErr w:type="spellStart"/>
      <w:r w:rsidRPr="001E0B8D">
        <w:rPr>
          <w:rFonts w:ascii="Times New Roman" w:hAnsi="Times New Roman" w:cs="Times New Roman"/>
          <w:sz w:val="28"/>
          <w:szCs w:val="28"/>
        </w:rPr>
        <w:t>Apple</w:t>
      </w:r>
      <w:proofErr w:type="spellEnd"/>
      <w:r w:rsidRPr="001E0B8D">
        <w:rPr>
          <w:rFonts w:ascii="Times New Roman" w:hAnsi="Times New Roman" w:cs="Times New Roman"/>
          <w:sz w:val="28"/>
          <w:szCs w:val="28"/>
        </w:rPr>
        <w:t xml:space="preserve">, </w:t>
      </w:r>
      <w:proofErr w:type="spellStart"/>
      <w:r w:rsidRPr="001E0B8D">
        <w:rPr>
          <w:rFonts w:ascii="Times New Roman" w:hAnsi="Times New Roman" w:cs="Times New Roman"/>
          <w:sz w:val="28"/>
          <w:szCs w:val="28"/>
        </w:rPr>
        <w:t>Skype</w:t>
      </w:r>
      <w:proofErr w:type="spellEnd"/>
      <w:r w:rsidR="00821E1E">
        <w:rPr>
          <w:rFonts w:ascii="Times New Roman" w:hAnsi="Times New Roman" w:cs="Times New Roman"/>
          <w:sz w:val="28"/>
          <w:szCs w:val="28"/>
        </w:rPr>
        <w:t>,</w:t>
      </w:r>
      <w:r w:rsidR="00821E1E" w:rsidRPr="00821E1E">
        <w:rPr>
          <w:rFonts w:ascii="Times New Roman" w:hAnsi="Times New Roman" w:cs="Times New Roman"/>
          <w:sz w:val="28"/>
          <w:szCs w:val="28"/>
        </w:rPr>
        <w:t xml:space="preserve"> </w:t>
      </w:r>
      <w:r w:rsidR="00821E1E">
        <w:rPr>
          <w:rFonts w:ascii="Times New Roman" w:hAnsi="Times New Roman" w:cs="Times New Roman"/>
          <w:sz w:val="28"/>
          <w:szCs w:val="28"/>
          <w:lang w:val="en-US"/>
        </w:rPr>
        <w:t>Zoom</w:t>
      </w:r>
      <w:r w:rsidRPr="001E0B8D">
        <w:rPr>
          <w:rFonts w:ascii="Times New Roman" w:hAnsi="Times New Roman" w:cs="Times New Roman"/>
          <w:sz w:val="28"/>
          <w:szCs w:val="28"/>
        </w:rPr>
        <w:t xml:space="preserve"> и </w:t>
      </w:r>
      <w:proofErr w:type="spellStart"/>
      <w:r w:rsidRPr="001E0B8D">
        <w:rPr>
          <w:rFonts w:ascii="Times New Roman" w:hAnsi="Times New Roman" w:cs="Times New Roman"/>
          <w:sz w:val="28"/>
          <w:szCs w:val="28"/>
        </w:rPr>
        <w:t>You</w:t>
      </w:r>
      <w:proofErr w:type="spellEnd"/>
      <w:r w:rsidRPr="001E0B8D">
        <w:rPr>
          <w:rFonts w:ascii="Times New Roman" w:hAnsi="Times New Roman" w:cs="Times New Roman"/>
          <w:sz w:val="28"/>
          <w:szCs w:val="28"/>
          <w:lang w:val="en-US"/>
        </w:rPr>
        <w:t>T</w:t>
      </w:r>
      <w:proofErr w:type="spellStart"/>
      <w:r w:rsidRPr="001E0B8D">
        <w:rPr>
          <w:rFonts w:ascii="Times New Roman" w:hAnsi="Times New Roman" w:cs="Times New Roman"/>
          <w:sz w:val="28"/>
          <w:szCs w:val="28"/>
        </w:rPr>
        <w:t>ube</w:t>
      </w:r>
      <w:proofErr w:type="spellEnd"/>
      <w:r w:rsidRPr="001E0B8D">
        <w:rPr>
          <w:rFonts w:ascii="Times New Roman" w:hAnsi="Times New Roman" w:cs="Times New Roman"/>
          <w:sz w:val="28"/>
          <w:szCs w:val="28"/>
        </w:rPr>
        <w:t xml:space="preserve">) правительству США персональных данных россиян. </w:t>
      </w:r>
      <w:proofErr w:type="gramStart"/>
      <w:r w:rsidRPr="001E0B8D">
        <w:rPr>
          <w:rFonts w:ascii="Times New Roman" w:hAnsi="Times New Roman" w:cs="Times New Roman"/>
          <w:sz w:val="28"/>
          <w:szCs w:val="28"/>
        </w:rPr>
        <w:t xml:space="preserve">Их дата-центры (серверы хранения персональных данных пользователей) располагаются </w:t>
      </w:r>
      <w:r w:rsidR="00821E1E">
        <w:rPr>
          <w:rFonts w:ascii="Times New Roman" w:hAnsi="Times New Roman" w:cs="Times New Roman"/>
          <w:sz w:val="28"/>
          <w:szCs w:val="28"/>
        </w:rPr>
        <w:t xml:space="preserve">в большинстве </w:t>
      </w:r>
      <w:r w:rsidR="00821E1E">
        <w:rPr>
          <w:rFonts w:ascii="Times New Roman" w:hAnsi="Times New Roman" w:cs="Times New Roman"/>
          <w:sz w:val="28"/>
          <w:szCs w:val="28"/>
        </w:rPr>
        <w:lastRenderedPageBreak/>
        <w:t xml:space="preserve">своём </w:t>
      </w:r>
      <w:r w:rsidRPr="001E0B8D">
        <w:rPr>
          <w:rFonts w:ascii="Times New Roman" w:hAnsi="Times New Roman" w:cs="Times New Roman"/>
          <w:sz w:val="28"/>
          <w:szCs w:val="28"/>
        </w:rPr>
        <w:t>на территории СШ</w:t>
      </w:r>
      <w:r w:rsidR="00821E1E">
        <w:rPr>
          <w:rFonts w:ascii="Times New Roman" w:hAnsi="Times New Roman" w:cs="Times New Roman"/>
          <w:sz w:val="28"/>
          <w:szCs w:val="28"/>
        </w:rPr>
        <w:t xml:space="preserve">А </w:t>
      </w:r>
      <w:r w:rsidRPr="001E0B8D">
        <w:rPr>
          <w:rFonts w:ascii="Times New Roman" w:hAnsi="Times New Roman" w:cs="Times New Roman"/>
          <w:sz w:val="28"/>
          <w:szCs w:val="28"/>
        </w:rPr>
        <w:t>и подпадают под действие американского «антитеррористического законодательства»</w:t>
      </w:r>
      <w:r w:rsidRPr="001E0B8D">
        <w:rPr>
          <w:rStyle w:val="aa"/>
          <w:rFonts w:ascii="Times New Roman" w:hAnsi="Times New Roman" w:cs="Times New Roman"/>
          <w:sz w:val="28"/>
          <w:szCs w:val="28"/>
        </w:rPr>
        <w:footnoteReference w:id="28"/>
      </w:r>
      <w:r w:rsidRPr="001E0B8D">
        <w:rPr>
          <w:rFonts w:ascii="Times New Roman" w:hAnsi="Times New Roman" w:cs="Times New Roman"/>
          <w:sz w:val="28"/>
          <w:szCs w:val="28"/>
        </w:rPr>
        <w:t>, в соответствии с которым американские компании обязаны предоставлять прямой доступ спецслужбам США к любой информации, включая доступ к аккаунтам, банковским картам, переписке, всем личным данным пользователей, что напрямую нарушает законодательства большинства стран мира, в том числе российское.</w:t>
      </w:r>
      <w:proofErr w:type="gramEnd"/>
    </w:p>
    <w:p w14:paraId="34BCBA78" w14:textId="77777777" w:rsidR="0073747C" w:rsidRDefault="00A33F05" w:rsidP="009E48DC">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При этом американские компании в своей операционной деятельности активно применяют доктрину экстерриториального действия законодательства США: каждый пользователь вне зависимости от страны проживания/нахождения, принимая соглашение о конфиденциальности «разных американских компаний» в рамках использования платных, условно платных и бесплатных цифровых сервисов, автоматически разрешает собирать и анализировать свои персональные данные, данные о своем устройстве, о мобильной сети/</w:t>
      </w:r>
      <w:proofErr w:type="spellStart"/>
      <w:r w:rsidRPr="001E0B8D">
        <w:rPr>
          <w:rFonts w:ascii="Times New Roman" w:hAnsi="Times New Roman" w:cs="Times New Roman"/>
          <w:sz w:val="28"/>
          <w:szCs w:val="28"/>
        </w:rPr>
        <w:t>интернет-провайдере</w:t>
      </w:r>
      <w:proofErr w:type="spellEnd"/>
      <w:r w:rsidRPr="001E0B8D">
        <w:rPr>
          <w:rFonts w:ascii="Times New Roman" w:hAnsi="Times New Roman" w:cs="Times New Roman"/>
          <w:sz w:val="28"/>
          <w:szCs w:val="28"/>
        </w:rPr>
        <w:t>, о своих взглядах, убеждениях</w:t>
      </w:r>
      <w:proofErr w:type="gramEnd"/>
      <w:r w:rsidRPr="001E0B8D">
        <w:rPr>
          <w:rFonts w:ascii="Times New Roman" w:hAnsi="Times New Roman" w:cs="Times New Roman"/>
          <w:sz w:val="28"/>
          <w:szCs w:val="28"/>
        </w:rPr>
        <w:t xml:space="preserve"> и </w:t>
      </w:r>
      <w:proofErr w:type="gramStart"/>
      <w:r w:rsidRPr="001E0B8D">
        <w:rPr>
          <w:rFonts w:ascii="Times New Roman" w:hAnsi="Times New Roman" w:cs="Times New Roman"/>
          <w:sz w:val="28"/>
          <w:szCs w:val="28"/>
        </w:rPr>
        <w:t>предпочтениях</w:t>
      </w:r>
      <w:proofErr w:type="gramEnd"/>
      <w:r w:rsidRPr="001E0B8D">
        <w:rPr>
          <w:rFonts w:ascii="Times New Roman" w:hAnsi="Times New Roman" w:cs="Times New Roman"/>
          <w:sz w:val="28"/>
          <w:szCs w:val="28"/>
        </w:rPr>
        <w:t>, а также прочую информацию, ставшей доступной при взаимодействии пользователя с этими цифровыми сервисами.</w:t>
      </w:r>
    </w:p>
    <w:p w14:paraId="6B7F62C7" w14:textId="023E8D3B" w:rsidR="00A33F05" w:rsidRPr="00621B56" w:rsidRDefault="00443F50" w:rsidP="0076333E">
      <w:pPr>
        <w:pStyle w:val="3"/>
      </w:pPr>
      <w:bookmarkStart w:id="25" w:name="_Toc77663184"/>
      <w:r w:rsidRPr="00621B56">
        <w:t>Фактическая автономия глобальных ц</w:t>
      </w:r>
      <w:r w:rsidR="00A33F05" w:rsidRPr="00621B56">
        <w:t>ифровы</w:t>
      </w:r>
      <w:r w:rsidRPr="00621B56">
        <w:t>х</w:t>
      </w:r>
      <w:r w:rsidR="00A33F05" w:rsidRPr="00621B56">
        <w:t xml:space="preserve"> платформ</w:t>
      </w:r>
      <w:bookmarkEnd w:id="25"/>
    </w:p>
    <w:p w14:paraId="6EB5546E" w14:textId="4A692398" w:rsidR="002E37E1" w:rsidRPr="001E0B8D" w:rsidRDefault="002E37E1" w:rsidP="002E37E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1E0B8D">
        <w:rPr>
          <w:rFonts w:ascii="Times New Roman" w:hAnsi="Times New Roman" w:cs="Times New Roman"/>
          <w:sz w:val="28"/>
          <w:szCs w:val="28"/>
        </w:rPr>
        <w:t>рупн</w:t>
      </w:r>
      <w:r>
        <w:rPr>
          <w:rFonts w:ascii="Times New Roman" w:hAnsi="Times New Roman" w:cs="Times New Roman"/>
          <w:sz w:val="28"/>
          <w:szCs w:val="28"/>
        </w:rPr>
        <w:t>ейшие</w:t>
      </w:r>
      <w:r w:rsidRPr="001E0B8D">
        <w:rPr>
          <w:rFonts w:ascii="Times New Roman" w:hAnsi="Times New Roman" w:cs="Times New Roman"/>
          <w:sz w:val="28"/>
          <w:szCs w:val="28"/>
        </w:rPr>
        <w:t xml:space="preserve"> глобальные цифровые платформы и экосистемы, оперирующие в нашей стране</w:t>
      </w:r>
      <w:r>
        <w:rPr>
          <w:rFonts w:ascii="Times New Roman" w:hAnsi="Times New Roman" w:cs="Times New Roman"/>
          <w:sz w:val="28"/>
          <w:szCs w:val="28"/>
        </w:rPr>
        <w:t>,</w:t>
      </w:r>
      <w:r w:rsidRPr="001E0B8D">
        <w:rPr>
          <w:rFonts w:ascii="Times New Roman" w:hAnsi="Times New Roman" w:cs="Times New Roman"/>
          <w:sz w:val="28"/>
          <w:szCs w:val="28"/>
        </w:rPr>
        <w:t xml:space="preserve"> – </w:t>
      </w:r>
      <w:r w:rsidRPr="001E0B8D">
        <w:rPr>
          <w:rFonts w:ascii="Times New Roman" w:hAnsi="Times New Roman" w:cs="Times New Roman"/>
          <w:sz w:val="28"/>
          <w:szCs w:val="28"/>
          <w:lang w:val="en-US"/>
        </w:rPr>
        <w:t>Google</w:t>
      </w:r>
      <w:r w:rsidRPr="001E0B8D">
        <w:rPr>
          <w:rFonts w:ascii="Times New Roman" w:hAnsi="Times New Roman" w:cs="Times New Roman"/>
          <w:sz w:val="28"/>
          <w:szCs w:val="28"/>
        </w:rPr>
        <w:t xml:space="preserve">, </w:t>
      </w:r>
      <w:r w:rsidR="00BB4D22">
        <w:rPr>
          <w:rFonts w:ascii="Times New Roman" w:hAnsi="Times New Roman" w:cs="Times New Roman"/>
          <w:sz w:val="28"/>
          <w:szCs w:val="28"/>
          <w:lang w:val="en-US"/>
        </w:rPr>
        <w:t>Meta</w:t>
      </w:r>
      <w:r w:rsidR="00BB4D22" w:rsidRPr="00D45C40">
        <w:rPr>
          <w:rFonts w:ascii="Times New Roman" w:hAnsi="Times New Roman" w:cs="Times New Roman"/>
          <w:sz w:val="28"/>
          <w:szCs w:val="28"/>
        </w:rPr>
        <w:t xml:space="preserve"> (</w:t>
      </w:r>
      <w:r w:rsidRPr="001E0B8D">
        <w:rPr>
          <w:rFonts w:ascii="Times New Roman" w:hAnsi="Times New Roman" w:cs="Times New Roman"/>
          <w:sz w:val="28"/>
          <w:szCs w:val="28"/>
          <w:lang w:val="en-US"/>
        </w:rPr>
        <w:t>Facebook</w:t>
      </w:r>
      <w:r w:rsidR="00BB4D22" w:rsidRPr="00D45C40">
        <w:rPr>
          <w:rFonts w:ascii="Times New Roman" w:hAnsi="Times New Roman" w:cs="Times New Roman"/>
          <w:sz w:val="28"/>
          <w:szCs w:val="28"/>
        </w:rPr>
        <w:t>)</w:t>
      </w:r>
      <w:r w:rsidRPr="001E0B8D">
        <w:rPr>
          <w:rFonts w:ascii="Times New Roman" w:hAnsi="Times New Roman" w:cs="Times New Roman"/>
          <w:sz w:val="28"/>
          <w:szCs w:val="28"/>
        </w:rPr>
        <w:t xml:space="preserve">, </w:t>
      </w:r>
      <w:r w:rsidRPr="001E0B8D">
        <w:rPr>
          <w:rFonts w:ascii="Times New Roman" w:hAnsi="Times New Roman" w:cs="Times New Roman"/>
          <w:sz w:val="28"/>
          <w:szCs w:val="28"/>
          <w:lang w:val="en-US"/>
        </w:rPr>
        <w:t>Twitter</w:t>
      </w:r>
      <w:r w:rsidRPr="001E0B8D">
        <w:rPr>
          <w:rFonts w:ascii="Times New Roman" w:hAnsi="Times New Roman" w:cs="Times New Roman"/>
          <w:sz w:val="28"/>
          <w:szCs w:val="28"/>
        </w:rPr>
        <w:t xml:space="preserve">, </w:t>
      </w:r>
      <w:r w:rsidRPr="001E0B8D">
        <w:rPr>
          <w:rFonts w:ascii="Times New Roman" w:hAnsi="Times New Roman" w:cs="Times New Roman"/>
          <w:sz w:val="28"/>
          <w:szCs w:val="28"/>
          <w:lang w:val="en-US"/>
        </w:rPr>
        <w:t>Instagram</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TikTok</w:t>
      </w:r>
      <w:proofErr w:type="spellEnd"/>
      <w:r w:rsidRPr="001E0B8D">
        <w:rPr>
          <w:rFonts w:ascii="Times New Roman" w:hAnsi="Times New Roman" w:cs="Times New Roman"/>
          <w:sz w:val="28"/>
          <w:szCs w:val="28"/>
        </w:rPr>
        <w:t xml:space="preserve"> – уже сейчас имеют бюджеты и «сетевое население» больше, чем у большинства стран</w:t>
      </w:r>
      <w:r>
        <w:rPr>
          <w:rFonts w:ascii="Times New Roman" w:hAnsi="Times New Roman" w:cs="Times New Roman"/>
          <w:sz w:val="28"/>
          <w:szCs w:val="28"/>
        </w:rPr>
        <w:t>-членов</w:t>
      </w:r>
      <w:r w:rsidRPr="001E0B8D">
        <w:rPr>
          <w:rFonts w:ascii="Times New Roman" w:hAnsi="Times New Roman" w:cs="Times New Roman"/>
          <w:sz w:val="28"/>
          <w:szCs w:val="28"/>
        </w:rPr>
        <w:t xml:space="preserve"> ООН.</w:t>
      </w:r>
    </w:p>
    <w:p w14:paraId="02C3AF1D" w14:textId="77777777" w:rsidR="0043560F" w:rsidRDefault="0043560F" w:rsidP="0043560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Эти платформы, будучи </w:t>
      </w:r>
      <w:r>
        <w:rPr>
          <w:rFonts w:ascii="Times New Roman" w:hAnsi="Times New Roman" w:cs="Times New Roman"/>
          <w:sz w:val="28"/>
          <w:szCs w:val="28"/>
        </w:rPr>
        <w:t>по своей природе транснациональными</w:t>
      </w:r>
      <w:r w:rsidRPr="001E0B8D">
        <w:rPr>
          <w:rFonts w:ascii="Times New Roman" w:hAnsi="Times New Roman" w:cs="Times New Roman"/>
          <w:sz w:val="28"/>
          <w:szCs w:val="28"/>
        </w:rPr>
        <w:t xml:space="preserve">, имеют </w:t>
      </w:r>
      <w:r>
        <w:rPr>
          <w:rFonts w:ascii="Times New Roman" w:hAnsi="Times New Roman" w:cs="Times New Roman"/>
          <w:sz w:val="28"/>
          <w:szCs w:val="28"/>
        </w:rPr>
        <w:t>корпоративные</w:t>
      </w:r>
      <w:r w:rsidRPr="001E0B8D">
        <w:rPr>
          <w:rFonts w:ascii="Times New Roman" w:hAnsi="Times New Roman" w:cs="Times New Roman"/>
          <w:sz w:val="28"/>
          <w:szCs w:val="28"/>
        </w:rPr>
        <w:t xml:space="preserve"> интересы, политику</w:t>
      </w:r>
      <w:r>
        <w:rPr>
          <w:rFonts w:ascii="Times New Roman" w:hAnsi="Times New Roman" w:cs="Times New Roman"/>
          <w:sz w:val="28"/>
          <w:szCs w:val="28"/>
        </w:rPr>
        <w:t xml:space="preserve"> продвижения на внешних рынках</w:t>
      </w:r>
      <w:r w:rsidRPr="001E0B8D">
        <w:rPr>
          <w:rFonts w:ascii="Times New Roman" w:hAnsi="Times New Roman" w:cs="Times New Roman"/>
          <w:sz w:val="28"/>
          <w:szCs w:val="28"/>
        </w:rPr>
        <w:t xml:space="preserve">, которая по большей части определяется решениями их менеджмента и юрисдикцией </w:t>
      </w:r>
      <w:r w:rsidRPr="001E0B8D">
        <w:rPr>
          <w:rFonts w:ascii="Times New Roman" w:hAnsi="Times New Roman" w:cs="Times New Roman"/>
          <w:sz w:val="28"/>
          <w:szCs w:val="28"/>
        </w:rPr>
        <w:lastRenderedPageBreak/>
        <w:t>страны пр</w:t>
      </w:r>
      <w:r>
        <w:rPr>
          <w:rFonts w:ascii="Times New Roman" w:hAnsi="Times New Roman" w:cs="Times New Roman"/>
          <w:sz w:val="28"/>
          <w:szCs w:val="28"/>
        </w:rPr>
        <w:t>о</w:t>
      </w:r>
      <w:r w:rsidRPr="001E0B8D">
        <w:rPr>
          <w:rFonts w:ascii="Times New Roman" w:hAnsi="Times New Roman" w:cs="Times New Roman"/>
          <w:sz w:val="28"/>
          <w:szCs w:val="28"/>
        </w:rPr>
        <w:t>исхождения</w:t>
      </w:r>
      <w:r>
        <w:rPr>
          <w:rFonts w:ascii="Times New Roman" w:hAnsi="Times New Roman" w:cs="Times New Roman"/>
          <w:sz w:val="28"/>
          <w:szCs w:val="28"/>
        </w:rPr>
        <w:t xml:space="preserve"> компании</w:t>
      </w:r>
      <w:r w:rsidRPr="001E0B8D">
        <w:rPr>
          <w:rFonts w:ascii="Times New Roman" w:hAnsi="Times New Roman" w:cs="Times New Roman"/>
          <w:sz w:val="28"/>
          <w:szCs w:val="28"/>
        </w:rPr>
        <w:t xml:space="preserve">, а не законами тех стран, где </w:t>
      </w:r>
      <w:r>
        <w:rPr>
          <w:rFonts w:ascii="Times New Roman" w:hAnsi="Times New Roman" w:cs="Times New Roman"/>
          <w:sz w:val="28"/>
          <w:szCs w:val="28"/>
        </w:rPr>
        <w:t>ведется</w:t>
      </w:r>
      <w:r w:rsidRPr="001E0B8D">
        <w:rPr>
          <w:rFonts w:ascii="Times New Roman" w:hAnsi="Times New Roman" w:cs="Times New Roman"/>
          <w:sz w:val="28"/>
          <w:szCs w:val="28"/>
        </w:rPr>
        <w:t xml:space="preserve"> опер</w:t>
      </w:r>
      <w:r>
        <w:rPr>
          <w:rFonts w:ascii="Times New Roman" w:hAnsi="Times New Roman" w:cs="Times New Roman"/>
          <w:sz w:val="28"/>
          <w:szCs w:val="28"/>
        </w:rPr>
        <w:t>ационная деятельность</w:t>
      </w:r>
      <w:r w:rsidRPr="001E0B8D">
        <w:rPr>
          <w:rFonts w:ascii="Times New Roman" w:hAnsi="Times New Roman" w:cs="Times New Roman"/>
          <w:sz w:val="28"/>
          <w:szCs w:val="28"/>
        </w:rPr>
        <w:t>. Огромные доходы и технологическая мощь позволяют им чувствовать себя уверенно даже в спорах с государств</w:t>
      </w:r>
      <w:r>
        <w:rPr>
          <w:rFonts w:ascii="Times New Roman" w:hAnsi="Times New Roman" w:cs="Times New Roman"/>
          <w:sz w:val="28"/>
          <w:szCs w:val="28"/>
        </w:rPr>
        <w:t>енным аппаратом большинства стран мира</w:t>
      </w:r>
      <w:r w:rsidRPr="001E0B8D">
        <w:rPr>
          <w:rFonts w:ascii="Times New Roman" w:hAnsi="Times New Roman" w:cs="Times New Roman"/>
          <w:sz w:val="28"/>
          <w:szCs w:val="28"/>
        </w:rPr>
        <w:t>.</w:t>
      </w:r>
    </w:p>
    <w:p w14:paraId="2821A24F" w14:textId="5AC088F9" w:rsidR="0043560F" w:rsidRPr="006C41B4" w:rsidRDefault="0043560F" w:rsidP="0043560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По сути, это новый тип «цифровых государств» со своим особым цифровым суверенитетом, </w:t>
      </w:r>
      <w:proofErr w:type="spellStart"/>
      <w:r w:rsidRPr="001E0B8D">
        <w:rPr>
          <w:rFonts w:ascii="Times New Roman" w:hAnsi="Times New Roman" w:cs="Times New Roman"/>
          <w:sz w:val="28"/>
          <w:szCs w:val="28"/>
        </w:rPr>
        <w:t>накладывающимся</w:t>
      </w:r>
      <w:proofErr w:type="spellEnd"/>
      <w:r w:rsidRPr="001E0B8D">
        <w:rPr>
          <w:rFonts w:ascii="Times New Roman" w:hAnsi="Times New Roman" w:cs="Times New Roman"/>
          <w:sz w:val="28"/>
          <w:szCs w:val="28"/>
        </w:rPr>
        <w:t xml:space="preserve"> </w:t>
      </w:r>
      <w:r>
        <w:rPr>
          <w:rFonts w:ascii="Times New Roman" w:hAnsi="Times New Roman" w:cs="Times New Roman"/>
          <w:sz w:val="28"/>
          <w:szCs w:val="28"/>
        </w:rPr>
        <w:t>поверх</w:t>
      </w:r>
      <w:r w:rsidRPr="001E0B8D">
        <w:rPr>
          <w:rFonts w:ascii="Times New Roman" w:hAnsi="Times New Roman" w:cs="Times New Roman"/>
          <w:sz w:val="28"/>
          <w:szCs w:val="28"/>
        </w:rPr>
        <w:t xml:space="preserve"> суверенитет</w:t>
      </w:r>
      <w:r>
        <w:rPr>
          <w:rFonts w:ascii="Times New Roman" w:hAnsi="Times New Roman" w:cs="Times New Roman"/>
          <w:sz w:val="28"/>
          <w:szCs w:val="28"/>
        </w:rPr>
        <w:t>ов</w:t>
      </w:r>
      <w:r w:rsidRPr="001E0B8D">
        <w:rPr>
          <w:rFonts w:ascii="Times New Roman" w:hAnsi="Times New Roman" w:cs="Times New Roman"/>
          <w:sz w:val="28"/>
          <w:szCs w:val="28"/>
        </w:rPr>
        <w:t xml:space="preserve"> традиционных государств</w:t>
      </w:r>
      <w:r>
        <w:rPr>
          <w:rFonts w:ascii="Times New Roman" w:hAnsi="Times New Roman" w:cs="Times New Roman"/>
          <w:sz w:val="28"/>
          <w:szCs w:val="28"/>
        </w:rPr>
        <w:t xml:space="preserve"> реального мира</w:t>
      </w:r>
      <w:r w:rsidRPr="001E0B8D">
        <w:rPr>
          <w:rFonts w:ascii="Times New Roman" w:hAnsi="Times New Roman" w:cs="Times New Roman"/>
          <w:sz w:val="28"/>
          <w:szCs w:val="28"/>
        </w:rPr>
        <w:t xml:space="preserve">. Это довольно тревожная тенденция, </w:t>
      </w:r>
      <w:r>
        <w:rPr>
          <w:rFonts w:ascii="Times New Roman" w:hAnsi="Times New Roman" w:cs="Times New Roman"/>
          <w:sz w:val="28"/>
          <w:szCs w:val="28"/>
        </w:rPr>
        <w:t>поскольку такие</w:t>
      </w:r>
      <w:r w:rsidRPr="001E0B8D">
        <w:rPr>
          <w:rFonts w:ascii="Times New Roman" w:hAnsi="Times New Roman" w:cs="Times New Roman"/>
          <w:sz w:val="28"/>
          <w:szCs w:val="28"/>
        </w:rPr>
        <w:t xml:space="preserve"> цифровые государства </w:t>
      </w:r>
      <w:r>
        <w:rPr>
          <w:rFonts w:ascii="Times New Roman" w:hAnsi="Times New Roman" w:cs="Times New Roman"/>
          <w:sz w:val="28"/>
          <w:szCs w:val="28"/>
        </w:rPr>
        <w:t xml:space="preserve">практически никак </w:t>
      </w:r>
      <w:r w:rsidRPr="001E0B8D">
        <w:rPr>
          <w:rFonts w:ascii="Times New Roman" w:hAnsi="Times New Roman" w:cs="Times New Roman"/>
          <w:sz w:val="28"/>
          <w:szCs w:val="28"/>
        </w:rPr>
        <w:t xml:space="preserve">не подчиняются международному праву и не </w:t>
      </w:r>
      <w:r w:rsidR="004568F1" w:rsidRPr="001E0B8D">
        <w:rPr>
          <w:rFonts w:ascii="Times New Roman" w:hAnsi="Times New Roman" w:cs="Times New Roman"/>
          <w:sz w:val="28"/>
          <w:szCs w:val="28"/>
        </w:rPr>
        <w:t>имеют, по сути,</w:t>
      </w:r>
      <w:r>
        <w:rPr>
          <w:rFonts w:ascii="Times New Roman" w:hAnsi="Times New Roman" w:cs="Times New Roman"/>
          <w:sz w:val="28"/>
          <w:szCs w:val="28"/>
        </w:rPr>
        <w:t xml:space="preserve"> каких-либо</w:t>
      </w:r>
      <w:r w:rsidRPr="001E0B8D">
        <w:rPr>
          <w:rFonts w:ascii="Times New Roman" w:hAnsi="Times New Roman" w:cs="Times New Roman"/>
          <w:sz w:val="28"/>
          <w:szCs w:val="28"/>
        </w:rPr>
        <w:t xml:space="preserve"> ограничений, кроме своих внутр</w:t>
      </w:r>
      <w:r>
        <w:rPr>
          <w:rFonts w:ascii="Times New Roman" w:hAnsi="Times New Roman" w:cs="Times New Roman"/>
          <w:sz w:val="28"/>
          <w:szCs w:val="28"/>
        </w:rPr>
        <w:t>икорпоративных</w:t>
      </w:r>
      <w:r w:rsidRPr="001E0B8D">
        <w:rPr>
          <w:rFonts w:ascii="Times New Roman" w:hAnsi="Times New Roman" w:cs="Times New Roman"/>
          <w:sz w:val="28"/>
          <w:szCs w:val="28"/>
        </w:rPr>
        <w:t xml:space="preserve"> целей</w:t>
      </w:r>
      <w:r>
        <w:rPr>
          <w:rFonts w:ascii="Times New Roman" w:hAnsi="Times New Roman" w:cs="Times New Roman"/>
          <w:sz w:val="28"/>
          <w:szCs w:val="28"/>
        </w:rPr>
        <w:t>, задач</w:t>
      </w:r>
      <w:r w:rsidRPr="001E0B8D">
        <w:rPr>
          <w:rFonts w:ascii="Times New Roman" w:hAnsi="Times New Roman" w:cs="Times New Roman"/>
          <w:sz w:val="28"/>
          <w:szCs w:val="28"/>
        </w:rPr>
        <w:t xml:space="preserve"> и интересов</w:t>
      </w:r>
      <w:r>
        <w:rPr>
          <w:rFonts w:ascii="Times New Roman" w:hAnsi="Times New Roman" w:cs="Times New Roman"/>
          <w:sz w:val="28"/>
          <w:szCs w:val="28"/>
        </w:rPr>
        <w:t>, а также требований и правил правительства страны происхождения, то есть в подавляющем большинстве случаев - правительства США.</w:t>
      </w:r>
    </w:p>
    <w:p w14:paraId="2D5C8213" w14:textId="0E782EDE" w:rsidR="0043560F" w:rsidRDefault="0043560F" w:rsidP="0043560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Некоторые </w:t>
      </w:r>
      <w:r>
        <w:rPr>
          <w:rFonts w:ascii="Times New Roman" w:hAnsi="Times New Roman" w:cs="Times New Roman"/>
          <w:sz w:val="28"/>
          <w:szCs w:val="28"/>
        </w:rPr>
        <w:t xml:space="preserve">национальные </w:t>
      </w:r>
      <w:r w:rsidRPr="001E0B8D">
        <w:rPr>
          <w:rFonts w:ascii="Times New Roman" w:hAnsi="Times New Roman" w:cs="Times New Roman"/>
          <w:sz w:val="28"/>
          <w:szCs w:val="28"/>
        </w:rPr>
        <w:t xml:space="preserve">государства </w:t>
      </w:r>
      <w:r>
        <w:rPr>
          <w:rFonts w:ascii="Times New Roman" w:hAnsi="Times New Roman" w:cs="Times New Roman"/>
          <w:sz w:val="28"/>
          <w:szCs w:val="28"/>
        </w:rPr>
        <w:t xml:space="preserve">сейчас </w:t>
      </w:r>
      <w:r w:rsidRPr="001E0B8D">
        <w:rPr>
          <w:rFonts w:ascii="Times New Roman" w:hAnsi="Times New Roman" w:cs="Times New Roman"/>
          <w:sz w:val="28"/>
          <w:szCs w:val="28"/>
        </w:rPr>
        <w:t xml:space="preserve">вырабатывают способы «приземления» цифровых гигантов в свои юрисдикции, в частности, такой закон о «приземлении» (то есть о создании юридических лиц в локальной юрисдикции) в 2021 году принят </w:t>
      </w:r>
      <w:r>
        <w:rPr>
          <w:rFonts w:ascii="Times New Roman" w:hAnsi="Times New Roman" w:cs="Times New Roman"/>
          <w:sz w:val="28"/>
          <w:szCs w:val="28"/>
        </w:rPr>
        <w:t xml:space="preserve">и </w:t>
      </w:r>
      <w:r w:rsidRPr="001E0B8D">
        <w:rPr>
          <w:rFonts w:ascii="Times New Roman" w:hAnsi="Times New Roman" w:cs="Times New Roman"/>
          <w:sz w:val="28"/>
          <w:szCs w:val="28"/>
        </w:rPr>
        <w:t>в Р</w:t>
      </w:r>
      <w:r>
        <w:rPr>
          <w:rFonts w:ascii="Times New Roman" w:hAnsi="Times New Roman" w:cs="Times New Roman"/>
          <w:sz w:val="28"/>
          <w:szCs w:val="28"/>
        </w:rPr>
        <w:t>оссийской Федерации</w:t>
      </w:r>
      <w:r w:rsidR="0032177A">
        <w:rPr>
          <w:rStyle w:val="aa"/>
          <w:rFonts w:ascii="Times New Roman" w:hAnsi="Times New Roman" w:cs="Times New Roman"/>
          <w:sz w:val="28"/>
          <w:szCs w:val="28"/>
        </w:rPr>
        <w:footnoteReference w:id="29"/>
      </w:r>
      <w:r w:rsidRPr="001E0B8D">
        <w:rPr>
          <w:rFonts w:ascii="Times New Roman" w:hAnsi="Times New Roman" w:cs="Times New Roman"/>
          <w:sz w:val="28"/>
          <w:szCs w:val="28"/>
        </w:rPr>
        <w:t>.</w:t>
      </w:r>
    </w:p>
    <w:p w14:paraId="50F6E76C" w14:textId="5A62786D" w:rsidR="0043560F" w:rsidRDefault="0043560F" w:rsidP="0043560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Однако это довольно слабый и притом</w:t>
      </w:r>
      <w:r>
        <w:rPr>
          <w:rFonts w:ascii="Times New Roman" w:hAnsi="Times New Roman" w:cs="Times New Roman"/>
          <w:sz w:val="28"/>
          <w:szCs w:val="28"/>
        </w:rPr>
        <w:t xml:space="preserve"> чисто</w:t>
      </w:r>
      <w:r w:rsidRPr="001E0B8D">
        <w:rPr>
          <w:rFonts w:ascii="Times New Roman" w:hAnsi="Times New Roman" w:cs="Times New Roman"/>
          <w:sz w:val="28"/>
          <w:szCs w:val="28"/>
        </w:rPr>
        <w:t xml:space="preserve"> </w:t>
      </w:r>
      <w:proofErr w:type="gramStart"/>
      <w:r w:rsidRPr="001E0B8D">
        <w:rPr>
          <w:rFonts w:ascii="Times New Roman" w:hAnsi="Times New Roman" w:cs="Times New Roman"/>
          <w:i/>
          <w:iCs/>
          <w:sz w:val="28"/>
          <w:szCs w:val="28"/>
        </w:rPr>
        <w:t>экономический</w:t>
      </w:r>
      <w:r w:rsidRPr="001E0B8D">
        <w:rPr>
          <w:rFonts w:ascii="Times New Roman" w:hAnsi="Times New Roman" w:cs="Times New Roman"/>
          <w:sz w:val="28"/>
          <w:szCs w:val="28"/>
        </w:rPr>
        <w:t xml:space="preserve"> механизм</w:t>
      </w:r>
      <w:proofErr w:type="gramEnd"/>
      <w:r w:rsidRPr="001E0B8D">
        <w:rPr>
          <w:rFonts w:ascii="Times New Roman" w:hAnsi="Times New Roman" w:cs="Times New Roman"/>
          <w:sz w:val="28"/>
          <w:szCs w:val="28"/>
        </w:rPr>
        <w:t xml:space="preserve"> (особенно для стран, относящихся в лучшем случае к третьему </w:t>
      </w:r>
      <w:r>
        <w:rPr>
          <w:rFonts w:ascii="Times New Roman" w:hAnsi="Times New Roman" w:cs="Times New Roman"/>
          <w:sz w:val="28"/>
          <w:szCs w:val="28"/>
        </w:rPr>
        <w:t>раз</w:t>
      </w:r>
      <w:r w:rsidRPr="001E0B8D">
        <w:rPr>
          <w:rFonts w:ascii="Times New Roman" w:hAnsi="Times New Roman" w:cs="Times New Roman"/>
          <w:sz w:val="28"/>
          <w:szCs w:val="28"/>
        </w:rPr>
        <w:t xml:space="preserve">ряду </w:t>
      </w:r>
      <w:r>
        <w:rPr>
          <w:rFonts w:ascii="Times New Roman" w:hAnsi="Times New Roman" w:cs="Times New Roman"/>
          <w:sz w:val="28"/>
          <w:szCs w:val="28"/>
        </w:rPr>
        <w:t xml:space="preserve">локальных </w:t>
      </w:r>
      <w:r w:rsidRPr="001E0B8D">
        <w:rPr>
          <w:rFonts w:ascii="Times New Roman" w:hAnsi="Times New Roman" w:cs="Times New Roman"/>
          <w:sz w:val="28"/>
          <w:szCs w:val="28"/>
        </w:rPr>
        <w:t xml:space="preserve">рынков </w:t>
      </w:r>
      <w:r>
        <w:rPr>
          <w:rFonts w:ascii="Times New Roman" w:hAnsi="Times New Roman" w:cs="Times New Roman"/>
          <w:sz w:val="28"/>
          <w:szCs w:val="28"/>
        </w:rPr>
        <w:t xml:space="preserve">у </w:t>
      </w:r>
      <w:r w:rsidRPr="001E0B8D">
        <w:rPr>
          <w:rFonts w:ascii="Times New Roman" w:hAnsi="Times New Roman" w:cs="Times New Roman"/>
          <w:sz w:val="28"/>
          <w:szCs w:val="28"/>
        </w:rPr>
        <w:t xml:space="preserve">цифровых гигантов), который не сможет </w:t>
      </w:r>
      <w:r>
        <w:rPr>
          <w:rFonts w:ascii="Times New Roman" w:hAnsi="Times New Roman" w:cs="Times New Roman"/>
          <w:sz w:val="28"/>
          <w:szCs w:val="28"/>
        </w:rPr>
        <w:t>существенно по</w:t>
      </w:r>
      <w:r w:rsidRPr="001E0B8D">
        <w:rPr>
          <w:rFonts w:ascii="Times New Roman" w:hAnsi="Times New Roman" w:cs="Times New Roman"/>
          <w:sz w:val="28"/>
          <w:szCs w:val="28"/>
        </w:rPr>
        <w:t xml:space="preserve">влиять на идеологическую и </w:t>
      </w:r>
      <w:r>
        <w:rPr>
          <w:rFonts w:ascii="Times New Roman" w:hAnsi="Times New Roman" w:cs="Times New Roman"/>
          <w:sz w:val="28"/>
          <w:szCs w:val="28"/>
        </w:rPr>
        <w:t>информационно-пропагандистскую</w:t>
      </w:r>
      <w:r w:rsidRPr="001E0B8D">
        <w:rPr>
          <w:rFonts w:ascii="Times New Roman" w:hAnsi="Times New Roman" w:cs="Times New Roman"/>
          <w:sz w:val="28"/>
          <w:szCs w:val="28"/>
        </w:rPr>
        <w:t xml:space="preserve"> работу цифровых ино</w:t>
      </w:r>
      <w:r w:rsidR="00B44171">
        <w:rPr>
          <w:rFonts w:ascii="Times New Roman" w:hAnsi="Times New Roman" w:cs="Times New Roman"/>
          <w:sz w:val="28"/>
          <w:szCs w:val="28"/>
        </w:rPr>
        <w:t xml:space="preserve">странных </w:t>
      </w:r>
      <w:r w:rsidRPr="001E0B8D">
        <w:rPr>
          <w:rFonts w:ascii="Times New Roman" w:hAnsi="Times New Roman" w:cs="Times New Roman"/>
          <w:sz w:val="28"/>
          <w:szCs w:val="28"/>
        </w:rPr>
        <w:t>агентов на территории</w:t>
      </w:r>
      <w:r>
        <w:rPr>
          <w:rFonts w:ascii="Times New Roman" w:hAnsi="Times New Roman" w:cs="Times New Roman"/>
          <w:sz w:val="28"/>
          <w:szCs w:val="28"/>
        </w:rPr>
        <w:t xml:space="preserve"> третьих стран</w:t>
      </w:r>
      <w:r w:rsidRPr="001E0B8D">
        <w:rPr>
          <w:rFonts w:ascii="Times New Roman" w:hAnsi="Times New Roman" w:cs="Times New Roman"/>
          <w:sz w:val="28"/>
          <w:szCs w:val="28"/>
        </w:rPr>
        <w:t>.</w:t>
      </w:r>
    </w:p>
    <w:p w14:paraId="2B18EFE1" w14:textId="22D3AF85" w:rsidR="0043560F" w:rsidRDefault="0043560F" w:rsidP="0043560F">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Существующая</w:t>
      </w:r>
      <w:r>
        <w:rPr>
          <w:rFonts w:ascii="Times New Roman" w:hAnsi="Times New Roman" w:cs="Times New Roman"/>
          <w:sz w:val="28"/>
          <w:szCs w:val="28"/>
        </w:rPr>
        <w:t xml:space="preserve"> во многих стран</w:t>
      </w:r>
      <w:r w:rsidRPr="001E0B8D">
        <w:rPr>
          <w:rFonts w:ascii="Times New Roman" w:hAnsi="Times New Roman" w:cs="Times New Roman"/>
          <w:sz w:val="28"/>
          <w:szCs w:val="28"/>
        </w:rPr>
        <w:t xml:space="preserve"> практика штрафования </w:t>
      </w:r>
      <w:r>
        <w:rPr>
          <w:rFonts w:ascii="Times New Roman" w:hAnsi="Times New Roman" w:cs="Times New Roman"/>
          <w:sz w:val="28"/>
          <w:szCs w:val="28"/>
        </w:rPr>
        <w:t xml:space="preserve">крупнейших </w:t>
      </w:r>
      <w:r w:rsidRPr="001E0B8D">
        <w:rPr>
          <w:rFonts w:ascii="Times New Roman" w:hAnsi="Times New Roman" w:cs="Times New Roman"/>
          <w:sz w:val="28"/>
          <w:szCs w:val="28"/>
        </w:rPr>
        <w:t>компаний</w:t>
      </w:r>
      <w:r>
        <w:rPr>
          <w:rFonts w:ascii="Times New Roman" w:hAnsi="Times New Roman" w:cs="Times New Roman"/>
          <w:sz w:val="28"/>
          <w:szCs w:val="28"/>
        </w:rPr>
        <w:t>-нарушителей</w:t>
      </w:r>
      <w:r w:rsidRPr="001E0B8D">
        <w:rPr>
          <w:rFonts w:ascii="Times New Roman" w:hAnsi="Times New Roman" w:cs="Times New Roman"/>
          <w:sz w:val="28"/>
          <w:szCs w:val="28"/>
        </w:rPr>
        <w:t xml:space="preserve"> </w:t>
      </w:r>
      <w:r>
        <w:rPr>
          <w:rFonts w:ascii="Times New Roman" w:hAnsi="Times New Roman" w:cs="Times New Roman"/>
          <w:sz w:val="28"/>
          <w:szCs w:val="28"/>
        </w:rPr>
        <w:t xml:space="preserve">(прежде всего, </w:t>
      </w:r>
      <w:r w:rsidRPr="001E0B8D">
        <w:rPr>
          <w:rFonts w:ascii="Times New Roman" w:hAnsi="Times New Roman" w:cs="Times New Roman"/>
          <w:sz w:val="28"/>
          <w:szCs w:val="28"/>
          <w:lang w:val="en-US"/>
        </w:rPr>
        <w:t>Google</w:t>
      </w:r>
      <w:r w:rsidRPr="001E0B8D">
        <w:rPr>
          <w:rFonts w:ascii="Times New Roman" w:hAnsi="Times New Roman" w:cs="Times New Roman"/>
          <w:sz w:val="28"/>
          <w:szCs w:val="28"/>
        </w:rPr>
        <w:t xml:space="preserve">, </w:t>
      </w:r>
      <w:r w:rsidRPr="001E0B8D">
        <w:rPr>
          <w:rFonts w:ascii="Times New Roman" w:hAnsi="Times New Roman" w:cs="Times New Roman"/>
          <w:sz w:val="28"/>
          <w:szCs w:val="28"/>
          <w:lang w:val="en-US"/>
        </w:rPr>
        <w:t>Twitter</w:t>
      </w:r>
      <w:r w:rsidRPr="001E0B8D">
        <w:rPr>
          <w:rFonts w:ascii="Times New Roman" w:hAnsi="Times New Roman" w:cs="Times New Roman"/>
          <w:sz w:val="28"/>
          <w:szCs w:val="28"/>
        </w:rPr>
        <w:t xml:space="preserve">, </w:t>
      </w:r>
      <w:r>
        <w:rPr>
          <w:rFonts w:ascii="Times New Roman" w:hAnsi="Times New Roman" w:cs="Times New Roman"/>
          <w:sz w:val="28"/>
          <w:szCs w:val="28"/>
          <w:lang w:val="en-US"/>
        </w:rPr>
        <w:t>Meta</w:t>
      </w:r>
      <w:r w:rsidRPr="00D45C40">
        <w:rPr>
          <w:rFonts w:ascii="Times New Roman" w:hAnsi="Times New Roman" w:cs="Times New Roman"/>
          <w:sz w:val="28"/>
          <w:szCs w:val="28"/>
        </w:rPr>
        <w:t xml:space="preserve"> (</w:t>
      </w:r>
      <w:r w:rsidRPr="001E0B8D">
        <w:rPr>
          <w:rFonts w:ascii="Times New Roman" w:hAnsi="Times New Roman" w:cs="Times New Roman"/>
          <w:sz w:val="28"/>
          <w:szCs w:val="28"/>
          <w:lang w:val="en-US"/>
        </w:rPr>
        <w:t>Facebook</w:t>
      </w:r>
      <w:r w:rsidRPr="00C44FEF">
        <w:rPr>
          <w:rFonts w:ascii="Times New Roman" w:hAnsi="Times New Roman" w:cs="Times New Roman"/>
          <w:sz w:val="28"/>
          <w:szCs w:val="28"/>
        </w:rPr>
        <w:t>)</w:t>
      </w:r>
      <w:r w:rsidRPr="001E0B8D">
        <w:rPr>
          <w:rFonts w:ascii="Times New Roman" w:hAnsi="Times New Roman" w:cs="Times New Roman"/>
          <w:sz w:val="28"/>
          <w:szCs w:val="28"/>
        </w:rPr>
        <w:t xml:space="preserve"> за отказ удалять противоправный контент и </w:t>
      </w:r>
      <w:r>
        <w:rPr>
          <w:rFonts w:ascii="Times New Roman" w:hAnsi="Times New Roman" w:cs="Times New Roman"/>
          <w:sz w:val="28"/>
          <w:szCs w:val="28"/>
        </w:rPr>
        <w:t>непрозрачную внутрикорпоративную</w:t>
      </w:r>
      <w:r w:rsidRPr="001E0B8D">
        <w:rPr>
          <w:rFonts w:ascii="Times New Roman" w:hAnsi="Times New Roman" w:cs="Times New Roman"/>
          <w:sz w:val="28"/>
          <w:szCs w:val="28"/>
        </w:rPr>
        <w:t xml:space="preserve"> цензуру</w:t>
      </w:r>
      <w:r>
        <w:rPr>
          <w:rFonts w:ascii="Times New Roman" w:hAnsi="Times New Roman" w:cs="Times New Roman"/>
          <w:sz w:val="28"/>
          <w:szCs w:val="28"/>
        </w:rPr>
        <w:t>,</w:t>
      </w:r>
      <w:r w:rsidRPr="001E0B8D">
        <w:rPr>
          <w:rFonts w:ascii="Times New Roman" w:hAnsi="Times New Roman" w:cs="Times New Roman"/>
          <w:sz w:val="28"/>
          <w:szCs w:val="28"/>
        </w:rPr>
        <w:t xml:space="preserve"> </w:t>
      </w:r>
      <w:r>
        <w:rPr>
          <w:rFonts w:ascii="Times New Roman" w:hAnsi="Times New Roman" w:cs="Times New Roman"/>
          <w:sz w:val="28"/>
          <w:szCs w:val="28"/>
        </w:rPr>
        <w:t xml:space="preserve">пока </w:t>
      </w:r>
      <w:r w:rsidRPr="001E0B8D">
        <w:rPr>
          <w:rFonts w:ascii="Times New Roman" w:hAnsi="Times New Roman" w:cs="Times New Roman"/>
          <w:sz w:val="28"/>
          <w:szCs w:val="28"/>
        </w:rPr>
        <w:t xml:space="preserve">показывает </w:t>
      </w:r>
      <w:r>
        <w:rPr>
          <w:rFonts w:ascii="Times New Roman" w:hAnsi="Times New Roman" w:cs="Times New Roman"/>
          <w:sz w:val="28"/>
          <w:szCs w:val="28"/>
        </w:rPr>
        <w:t>довольно слабую</w:t>
      </w:r>
      <w:r w:rsidRPr="001E0B8D">
        <w:rPr>
          <w:rFonts w:ascii="Times New Roman" w:hAnsi="Times New Roman" w:cs="Times New Roman"/>
          <w:sz w:val="28"/>
          <w:szCs w:val="28"/>
        </w:rPr>
        <w:t xml:space="preserve"> эффективность</w:t>
      </w:r>
      <w:r>
        <w:rPr>
          <w:rFonts w:ascii="Times New Roman" w:hAnsi="Times New Roman" w:cs="Times New Roman"/>
          <w:sz w:val="28"/>
          <w:szCs w:val="28"/>
        </w:rPr>
        <w:t>,</w:t>
      </w:r>
      <w:r w:rsidRPr="001E0B8D">
        <w:rPr>
          <w:rFonts w:ascii="Times New Roman" w:hAnsi="Times New Roman" w:cs="Times New Roman"/>
          <w:sz w:val="28"/>
          <w:szCs w:val="28"/>
        </w:rPr>
        <w:t xml:space="preserve"> если </w:t>
      </w:r>
      <w:r>
        <w:rPr>
          <w:rFonts w:ascii="Times New Roman" w:hAnsi="Times New Roman" w:cs="Times New Roman"/>
          <w:sz w:val="28"/>
          <w:szCs w:val="28"/>
        </w:rPr>
        <w:t xml:space="preserve">меры </w:t>
      </w:r>
      <w:r>
        <w:rPr>
          <w:rFonts w:ascii="Times New Roman" w:hAnsi="Times New Roman" w:cs="Times New Roman"/>
          <w:sz w:val="28"/>
          <w:szCs w:val="28"/>
        </w:rPr>
        <w:lastRenderedPageBreak/>
        <w:t xml:space="preserve">финансового воздействия </w:t>
      </w:r>
      <w:r w:rsidRPr="001E0B8D">
        <w:rPr>
          <w:rFonts w:ascii="Times New Roman" w:hAnsi="Times New Roman" w:cs="Times New Roman"/>
          <w:sz w:val="28"/>
          <w:szCs w:val="28"/>
        </w:rPr>
        <w:t xml:space="preserve">не подкрепляется </w:t>
      </w:r>
      <w:r>
        <w:rPr>
          <w:rFonts w:ascii="Times New Roman" w:hAnsi="Times New Roman" w:cs="Times New Roman"/>
          <w:sz w:val="28"/>
          <w:szCs w:val="28"/>
        </w:rPr>
        <w:t xml:space="preserve">технологическими способами </w:t>
      </w:r>
      <w:r w:rsidRPr="001E0B8D">
        <w:rPr>
          <w:rFonts w:ascii="Times New Roman" w:hAnsi="Times New Roman" w:cs="Times New Roman"/>
          <w:sz w:val="28"/>
          <w:szCs w:val="28"/>
        </w:rPr>
        <w:t>замедлени</w:t>
      </w:r>
      <w:r>
        <w:rPr>
          <w:rFonts w:ascii="Times New Roman" w:hAnsi="Times New Roman" w:cs="Times New Roman"/>
          <w:sz w:val="28"/>
          <w:szCs w:val="28"/>
        </w:rPr>
        <w:t>я работы платформ</w:t>
      </w:r>
      <w:r w:rsidRPr="001E0B8D">
        <w:rPr>
          <w:rFonts w:ascii="Times New Roman" w:hAnsi="Times New Roman" w:cs="Times New Roman"/>
          <w:sz w:val="28"/>
          <w:szCs w:val="28"/>
        </w:rPr>
        <w:t xml:space="preserve"> и</w:t>
      </w:r>
      <w:r>
        <w:rPr>
          <w:rFonts w:ascii="Times New Roman" w:hAnsi="Times New Roman" w:cs="Times New Roman"/>
          <w:sz w:val="28"/>
          <w:szCs w:val="28"/>
        </w:rPr>
        <w:t>ли их</w:t>
      </w:r>
      <w:r w:rsidRPr="001E0B8D">
        <w:rPr>
          <w:rFonts w:ascii="Times New Roman" w:hAnsi="Times New Roman" w:cs="Times New Roman"/>
          <w:sz w:val="28"/>
          <w:szCs w:val="28"/>
        </w:rPr>
        <w:t xml:space="preserve"> блокиров</w:t>
      </w:r>
      <w:r>
        <w:rPr>
          <w:rFonts w:ascii="Times New Roman" w:hAnsi="Times New Roman" w:cs="Times New Roman"/>
          <w:sz w:val="28"/>
          <w:szCs w:val="28"/>
        </w:rPr>
        <w:t>кой</w:t>
      </w:r>
      <w:r w:rsidRPr="001E0B8D">
        <w:rPr>
          <w:rFonts w:ascii="Times New Roman" w:hAnsi="Times New Roman" w:cs="Times New Roman"/>
          <w:sz w:val="28"/>
          <w:szCs w:val="28"/>
        </w:rPr>
        <w:t>.</w:t>
      </w:r>
      <w:proofErr w:type="gramEnd"/>
    </w:p>
    <w:p w14:paraId="7FF6F01A" w14:textId="48B1A5C3" w:rsidR="00A33F05" w:rsidRPr="00621B56" w:rsidRDefault="0022543A" w:rsidP="0076333E">
      <w:pPr>
        <w:pStyle w:val="3"/>
      </w:pPr>
      <w:r w:rsidRPr="00621B56">
        <w:t>Цифровая колонизация России</w:t>
      </w:r>
    </w:p>
    <w:p w14:paraId="3ECBF5A2" w14:textId="67F08E9C" w:rsidR="005865AF" w:rsidRDefault="00A33F05" w:rsidP="005865A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Основные риски ускоренной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цифровыми платформами и «экосистемами», описанные выше, усугубляются для нашей страны тем, что большинство этих «экосистем» – не отечественные, а зарубежные, преимущественно американские</w:t>
      </w:r>
      <w:r w:rsidR="00970D46">
        <w:rPr>
          <w:rFonts w:ascii="Times New Roman" w:hAnsi="Times New Roman" w:cs="Times New Roman"/>
          <w:sz w:val="28"/>
          <w:szCs w:val="28"/>
        </w:rPr>
        <w:t>.</w:t>
      </w:r>
      <w:r w:rsidR="005865AF" w:rsidRPr="005865AF">
        <w:rPr>
          <w:rFonts w:ascii="Times New Roman" w:hAnsi="Times New Roman" w:cs="Times New Roman"/>
          <w:sz w:val="28"/>
          <w:szCs w:val="28"/>
        </w:rPr>
        <w:t xml:space="preserve"> </w:t>
      </w:r>
      <w:r w:rsidR="005865AF">
        <w:rPr>
          <w:rFonts w:ascii="Times New Roman" w:hAnsi="Times New Roman" w:cs="Times New Roman"/>
          <w:sz w:val="28"/>
          <w:szCs w:val="28"/>
        </w:rPr>
        <w:t>Их повсеместное использование, в том числе представителями госсектора для рабочих нужд,</w:t>
      </w:r>
      <w:r w:rsidR="005865AF" w:rsidRPr="001E0B8D">
        <w:rPr>
          <w:rFonts w:ascii="Times New Roman" w:hAnsi="Times New Roman" w:cs="Times New Roman"/>
          <w:sz w:val="28"/>
          <w:szCs w:val="28"/>
        </w:rPr>
        <w:t xml:space="preserve"> </w:t>
      </w:r>
      <w:r w:rsidR="005865AF">
        <w:rPr>
          <w:rFonts w:ascii="Times New Roman" w:hAnsi="Times New Roman" w:cs="Times New Roman"/>
          <w:sz w:val="28"/>
          <w:szCs w:val="28"/>
        </w:rPr>
        <w:t xml:space="preserve">создает прямую угрозу цифровой «колонизации» России в интересах </w:t>
      </w:r>
      <w:r w:rsidR="005865AF" w:rsidRPr="001E0B8D">
        <w:rPr>
          <w:rFonts w:ascii="Times New Roman" w:hAnsi="Times New Roman" w:cs="Times New Roman"/>
          <w:sz w:val="28"/>
          <w:szCs w:val="28"/>
        </w:rPr>
        <w:t>США.</w:t>
      </w:r>
    </w:p>
    <w:p w14:paraId="0BDC5C99" w14:textId="280B435B" w:rsidR="0073747C" w:rsidRDefault="00A33F05" w:rsidP="009B7DF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Америка</w:t>
      </w:r>
      <w:r w:rsidR="006C41B4">
        <w:rPr>
          <w:rFonts w:ascii="Times New Roman" w:hAnsi="Times New Roman" w:cs="Times New Roman"/>
          <w:sz w:val="28"/>
          <w:szCs w:val="28"/>
        </w:rPr>
        <w:t>нские цифровые платформы</w:t>
      </w:r>
      <w:r w:rsidRPr="001E0B8D">
        <w:rPr>
          <w:rFonts w:ascii="Times New Roman" w:hAnsi="Times New Roman" w:cs="Times New Roman"/>
          <w:sz w:val="28"/>
          <w:szCs w:val="28"/>
        </w:rPr>
        <w:t xml:space="preserve"> имеют сейчас в русскоязычном Интернете (Рунете) больше 50% пользовательских аккаунтов </w:t>
      </w:r>
      <w:proofErr w:type="spellStart"/>
      <w:r w:rsidRPr="001E0B8D">
        <w:rPr>
          <w:rFonts w:ascii="Times New Roman" w:hAnsi="Times New Roman" w:cs="Times New Roman"/>
          <w:sz w:val="28"/>
          <w:szCs w:val="28"/>
        </w:rPr>
        <w:t>соцсетей</w:t>
      </w:r>
      <w:proofErr w:type="spellEnd"/>
      <w:r w:rsidRPr="001E0B8D">
        <w:rPr>
          <w:rFonts w:ascii="Times New Roman" w:hAnsi="Times New Roman" w:cs="Times New Roman"/>
          <w:sz w:val="28"/>
          <w:szCs w:val="28"/>
        </w:rPr>
        <w:t>, около 50% поисковых запросов, более 90% аккаунтов в мессенджерах, более 95% просмотров видеороликов, более 50% показов рекламы.</w:t>
      </w:r>
    </w:p>
    <w:p w14:paraId="5712D108" w14:textId="474A639D" w:rsidR="009B7DFF" w:rsidRDefault="00A33F05" w:rsidP="009B7DF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Нужно понимать, что разработчик – тот, кто создаёт технологию и/или платформу – всегда остаётся её истинным владельцем, вне зависимости от того, в каком виде разработчик продаёт технологию или предоставляет для использования.</w:t>
      </w:r>
    </w:p>
    <w:p w14:paraId="21F3A830" w14:textId="27E72597" w:rsidR="009F7974" w:rsidRDefault="00A33F05" w:rsidP="0022543A">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Все </w:t>
      </w:r>
      <w:r w:rsidR="009F7974">
        <w:rPr>
          <w:rFonts w:ascii="Times New Roman" w:hAnsi="Times New Roman" w:cs="Times New Roman"/>
          <w:sz w:val="28"/>
          <w:szCs w:val="28"/>
        </w:rPr>
        <w:t>так называемые «</w:t>
      </w:r>
      <w:r w:rsidRPr="001E0B8D">
        <w:rPr>
          <w:rFonts w:ascii="Times New Roman" w:hAnsi="Times New Roman" w:cs="Times New Roman"/>
          <w:sz w:val="28"/>
          <w:szCs w:val="28"/>
        </w:rPr>
        <w:t>информационные посредники</w:t>
      </w:r>
      <w:r w:rsidR="009F7974">
        <w:rPr>
          <w:rFonts w:ascii="Times New Roman" w:hAnsi="Times New Roman" w:cs="Times New Roman"/>
          <w:sz w:val="28"/>
          <w:szCs w:val="28"/>
        </w:rPr>
        <w:t>»</w:t>
      </w:r>
      <w:r w:rsidRPr="001E0B8D">
        <w:rPr>
          <w:rFonts w:ascii="Times New Roman" w:hAnsi="Times New Roman" w:cs="Times New Roman"/>
          <w:sz w:val="28"/>
          <w:szCs w:val="28"/>
        </w:rPr>
        <w:t xml:space="preserve">, </w:t>
      </w:r>
      <w:r w:rsidR="009F7974">
        <w:rPr>
          <w:rFonts w:ascii="Times New Roman" w:hAnsi="Times New Roman" w:cs="Times New Roman"/>
          <w:sz w:val="28"/>
          <w:szCs w:val="28"/>
        </w:rPr>
        <w:t xml:space="preserve">то есть поисковики, </w:t>
      </w:r>
      <w:r w:rsidRPr="001E0B8D">
        <w:rPr>
          <w:rFonts w:ascii="Times New Roman" w:hAnsi="Times New Roman" w:cs="Times New Roman"/>
          <w:sz w:val="28"/>
          <w:szCs w:val="28"/>
        </w:rPr>
        <w:t>социальные сети, фот</w:t>
      </w:r>
      <w:proofErr w:type="gramStart"/>
      <w:r w:rsidRPr="001E0B8D">
        <w:rPr>
          <w:rFonts w:ascii="Times New Roman" w:hAnsi="Times New Roman" w:cs="Times New Roman"/>
          <w:sz w:val="28"/>
          <w:szCs w:val="28"/>
        </w:rPr>
        <w:t>о</w:t>
      </w:r>
      <w:r w:rsidR="009A6354">
        <w:rPr>
          <w:rFonts w:ascii="Times New Roman" w:hAnsi="Times New Roman" w:cs="Times New Roman"/>
          <w:sz w:val="28"/>
          <w:szCs w:val="28"/>
        </w:rPr>
        <w:t>–</w:t>
      </w:r>
      <w:proofErr w:type="gramEnd"/>
      <w:r w:rsidR="009A6354">
        <w:rPr>
          <w:rFonts w:ascii="Times New Roman" w:hAnsi="Times New Roman" w:cs="Times New Roman"/>
          <w:sz w:val="28"/>
          <w:szCs w:val="28"/>
        </w:rPr>
        <w:t xml:space="preserve"> </w:t>
      </w:r>
      <w:r w:rsidRPr="001E0B8D">
        <w:rPr>
          <w:rFonts w:ascii="Times New Roman" w:hAnsi="Times New Roman" w:cs="Times New Roman"/>
          <w:sz w:val="28"/>
          <w:szCs w:val="28"/>
        </w:rPr>
        <w:t xml:space="preserve">и </w:t>
      </w:r>
      <w:proofErr w:type="spellStart"/>
      <w:r w:rsidRPr="001E0B8D">
        <w:rPr>
          <w:rFonts w:ascii="Times New Roman" w:hAnsi="Times New Roman" w:cs="Times New Roman"/>
          <w:sz w:val="28"/>
          <w:szCs w:val="28"/>
        </w:rPr>
        <w:t>видеохостинги</w:t>
      </w:r>
      <w:proofErr w:type="spellEnd"/>
      <w:r w:rsidRPr="001E0B8D">
        <w:rPr>
          <w:rFonts w:ascii="Times New Roman" w:hAnsi="Times New Roman" w:cs="Times New Roman"/>
          <w:sz w:val="28"/>
          <w:szCs w:val="28"/>
        </w:rPr>
        <w:t xml:space="preserve"> самостоятельно определяют, какую ленту новостей и сообщений показывать владельцу аккаунта, что разрешать ему писать и когда его заблокировать, то есть являются фактическими владельцами и аккаунта, и контента, который на нём производится пользователем.</w:t>
      </w:r>
    </w:p>
    <w:p w14:paraId="08663860" w14:textId="42028492" w:rsidR="0022543A" w:rsidRDefault="00A33F05" w:rsidP="0022543A">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История </w:t>
      </w:r>
      <w:r w:rsidR="009F7974">
        <w:rPr>
          <w:rFonts w:ascii="Times New Roman" w:hAnsi="Times New Roman" w:cs="Times New Roman"/>
          <w:sz w:val="28"/>
          <w:szCs w:val="28"/>
        </w:rPr>
        <w:t xml:space="preserve">предвыборной борьбы </w:t>
      </w:r>
      <w:r w:rsidR="006C41B4">
        <w:rPr>
          <w:rFonts w:ascii="Times New Roman" w:hAnsi="Times New Roman" w:cs="Times New Roman"/>
          <w:sz w:val="28"/>
          <w:szCs w:val="28"/>
        </w:rPr>
        <w:t xml:space="preserve">в </w:t>
      </w:r>
      <w:r w:rsidR="00712DC4">
        <w:rPr>
          <w:rFonts w:ascii="Times New Roman" w:hAnsi="Times New Roman" w:cs="Times New Roman"/>
          <w:sz w:val="28"/>
          <w:szCs w:val="28"/>
        </w:rPr>
        <w:t xml:space="preserve">2019–2020 </w:t>
      </w:r>
      <w:r w:rsidR="002919A1">
        <w:rPr>
          <w:rFonts w:ascii="Times New Roman" w:hAnsi="Times New Roman" w:cs="Times New Roman"/>
          <w:sz w:val="28"/>
          <w:szCs w:val="28"/>
        </w:rPr>
        <w:t xml:space="preserve"> </w:t>
      </w:r>
      <w:r w:rsidR="006C41B4">
        <w:rPr>
          <w:rFonts w:ascii="Times New Roman" w:hAnsi="Times New Roman" w:cs="Times New Roman"/>
          <w:sz w:val="28"/>
          <w:szCs w:val="28"/>
        </w:rPr>
        <w:t xml:space="preserve">годах </w:t>
      </w:r>
      <w:r w:rsidR="004F471F">
        <w:rPr>
          <w:rFonts w:ascii="Times New Roman" w:hAnsi="Times New Roman" w:cs="Times New Roman"/>
          <w:sz w:val="28"/>
          <w:szCs w:val="28"/>
        </w:rPr>
        <w:t xml:space="preserve">в США, в том </w:t>
      </w:r>
      <w:r w:rsidR="00107070">
        <w:rPr>
          <w:rFonts w:ascii="Times New Roman" w:hAnsi="Times New Roman" w:cs="Times New Roman"/>
          <w:sz w:val="28"/>
          <w:szCs w:val="28"/>
        </w:rPr>
        <w:t>числе блокирование</w:t>
      </w:r>
      <w:r w:rsidRPr="001E0B8D">
        <w:rPr>
          <w:rFonts w:ascii="Times New Roman" w:hAnsi="Times New Roman" w:cs="Times New Roman"/>
          <w:sz w:val="28"/>
          <w:szCs w:val="28"/>
        </w:rPr>
        <w:t xml:space="preserve"> </w:t>
      </w:r>
      <w:r w:rsidR="009F7974">
        <w:rPr>
          <w:rFonts w:ascii="Times New Roman" w:hAnsi="Times New Roman" w:cs="Times New Roman"/>
          <w:sz w:val="28"/>
          <w:szCs w:val="28"/>
        </w:rPr>
        <w:t xml:space="preserve">действующего </w:t>
      </w:r>
      <w:r w:rsidRPr="001E0B8D">
        <w:rPr>
          <w:rFonts w:ascii="Times New Roman" w:hAnsi="Times New Roman" w:cs="Times New Roman"/>
          <w:sz w:val="28"/>
          <w:szCs w:val="28"/>
        </w:rPr>
        <w:t xml:space="preserve">президента и его сторонников цифровыми платформами и сервисами хостинга </w:t>
      </w:r>
      <w:r w:rsidR="006C41B4">
        <w:rPr>
          <w:rFonts w:ascii="Times New Roman" w:hAnsi="Times New Roman" w:cs="Times New Roman"/>
          <w:sz w:val="28"/>
          <w:szCs w:val="28"/>
        </w:rPr>
        <w:t>в январе 2020 года</w:t>
      </w:r>
      <w:r w:rsidR="00E362BD">
        <w:rPr>
          <w:rFonts w:ascii="Times New Roman" w:hAnsi="Times New Roman" w:cs="Times New Roman"/>
          <w:sz w:val="28"/>
          <w:szCs w:val="28"/>
        </w:rPr>
        <w:t>,</w:t>
      </w:r>
      <w:r w:rsidR="006C41B4">
        <w:rPr>
          <w:rFonts w:ascii="Times New Roman" w:hAnsi="Times New Roman" w:cs="Times New Roman"/>
          <w:sz w:val="28"/>
          <w:szCs w:val="28"/>
        </w:rPr>
        <w:t xml:space="preserve"> </w:t>
      </w:r>
      <w:r w:rsidRPr="001E0B8D">
        <w:rPr>
          <w:rFonts w:ascii="Times New Roman" w:hAnsi="Times New Roman" w:cs="Times New Roman"/>
          <w:sz w:val="28"/>
          <w:szCs w:val="28"/>
        </w:rPr>
        <w:t xml:space="preserve">наглядно </w:t>
      </w:r>
      <w:r w:rsidR="00500A1B" w:rsidRPr="00500A1B">
        <w:rPr>
          <w:rFonts w:ascii="Times New Roman" w:hAnsi="Times New Roman" w:cs="Times New Roman"/>
          <w:sz w:val="28"/>
          <w:szCs w:val="28"/>
        </w:rPr>
        <w:t>продемонстрировал</w:t>
      </w:r>
      <w:r w:rsidR="00E362BD">
        <w:rPr>
          <w:rFonts w:ascii="Times New Roman" w:hAnsi="Times New Roman" w:cs="Times New Roman"/>
          <w:sz w:val="28"/>
          <w:szCs w:val="28"/>
        </w:rPr>
        <w:t>а</w:t>
      </w:r>
      <w:r w:rsidR="00500A1B" w:rsidRPr="00500A1B">
        <w:rPr>
          <w:rFonts w:ascii="Times New Roman" w:hAnsi="Times New Roman" w:cs="Times New Roman"/>
          <w:sz w:val="28"/>
          <w:szCs w:val="28"/>
        </w:rPr>
        <w:t xml:space="preserve"> </w:t>
      </w:r>
      <w:r w:rsidRPr="001E0B8D">
        <w:rPr>
          <w:rFonts w:ascii="Times New Roman" w:hAnsi="Times New Roman" w:cs="Times New Roman"/>
          <w:sz w:val="28"/>
          <w:szCs w:val="28"/>
        </w:rPr>
        <w:t xml:space="preserve">настоящих владельцев этого </w:t>
      </w:r>
      <w:proofErr w:type="spellStart"/>
      <w:r w:rsidR="009F7974" w:rsidRPr="001E0B8D">
        <w:rPr>
          <w:rFonts w:ascii="Times New Roman" w:hAnsi="Times New Roman" w:cs="Times New Roman"/>
          <w:sz w:val="28"/>
          <w:szCs w:val="28"/>
        </w:rPr>
        <w:t>медиапространства</w:t>
      </w:r>
      <w:proofErr w:type="spellEnd"/>
      <w:r w:rsidRPr="001E0B8D">
        <w:rPr>
          <w:rFonts w:ascii="Times New Roman" w:hAnsi="Times New Roman" w:cs="Times New Roman"/>
          <w:sz w:val="28"/>
          <w:szCs w:val="28"/>
        </w:rPr>
        <w:t>.</w:t>
      </w:r>
    </w:p>
    <w:p w14:paraId="76DC62F5" w14:textId="56993EFE" w:rsidR="00443F50" w:rsidRDefault="00A33F05" w:rsidP="00443F5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По существу, в руках американских глобальных ИТ-корпораций</w:t>
      </w:r>
      <w:r w:rsidR="006C41B4">
        <w:rPr>
          <w:rFonts w:ascii="Times New Roman" w:hAnsi="Times New Roman" w:cs="Times New Roman"/>
          <w:sz w:val="28"/>
          <w:szCs w:val="28"/>
        </w:rPr>
        <w:t>, управляемых Демократической партией США,</w:t>
      </w:r>
      <w:r w:rsidRPr="001E0B8D">
        <w:rPr>
          <w:rFonts w:ascii="Times New Roman" w:hAnsi="Times New Roman" w:cs="Times New Roman"/>
          <w:sz w:val="28"/>
          <w:szCs w:val="28"/>
        </w:rPr>
        <w:t xml:space="preserve"> сейчас находится </w:t>
      </w:r>
      <w:r w:rsidR="00A32669">
        <w:rPr>
          <w:rFonts w:ascii="Times New Roman" w:hAnsi="Times New Roman" w:cs="Times New Roman"/>
          <w:sz w:val="28"/>
          <w:szCs w:val="28"/>
        </w:rPr>
        <w:t>«</w:t>
      </w:r>
      <w:r w:rsidRPr="001E0B8D">
        <w:rPr>
          <w:rFonts w:ascii="Times New Roman" w:hAnsi="Times New Roman" w:cs="Times New Roman"/>
          <w:sz w:val="28"/>
          <w:szCs w:val="28"/>
        </w:rPr>
        <w:t>контрольный пакет Рунета</w:t>
      </w:r>
      <w:r w:rsidR="00A32669">
        <w:rPr>
          <w:rFonts w:ascii="Times New Roman" w:hAnsi="Times New Roman" w:cs="Times New Roman"/>
          <w:sz w:val="28"/>
          <w:szCs w:val="28"/>
        </w:rPr>
        <w:t>»</w:t>
      </w:r>
      <w:r w:rsidRPr="001E0B8D">
        <w:rPr>
          <w:rFonts w:ascii="Times New Roman" w:hAnsi="Times New Roman" w:cs="Times New Roman"/>
          <w:sz w:val="28"/>
          <w:szCs w:val="28"/>
        </w:rPr>
        <w:t>.</w:t>
      </w:r>
    </w:p>
    <w:p w14:paraId="0F82C9D4" w14:textId="4C7EB3D9" w:rsidR="00C538AE" w:rsidRDefault="00A33F05" w:rsidP="00C538A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Цифровая сфера России в целом – в ещё большей степени </w:t>
      </w:r>
      <w:r w:rsidR="00E03DB1">
        <w:rPr>
          <w:rFonts w:ascii="Times New Roman" w:hAnsi="Times New Roman" w:cs="Times New Roman"/>
          <w:sz w:val="28"/>
          <w:szCs w:val="28"/>
        </w:rPr>
        <w:t xml:space="preserve">является </w:t>
      </w:r>
      <w:r w:rsidR="00E03DB1" w:rsidRPr="001E0B8D">
        <w:rPr>
          <w:rFonts w:ascii="Times New Roman" w:hAnsi="Times New Roman" w:cs="Times New Roman"/>
          <w:sz w:val="28"/>
          <w:szCs w:val="28"/>
        </w:rPr>
        <w:t>цифров</w:t>
      </w:r>
      <w:r w:rsidR="00E03DB1">
        <w:rPr>
          <w:rFonts w:ascii="Times New Roman" w:hAnsi="Times New Roman" w:cs="Times New Roman"/>
          <w:sz w:val="28"/>
          <w:szCs w:val="28"/>
        </w:rPr>
        <w:t>ой</w:t>
      </w:r>
      <w:r w:rsidR="00E03DB1" w:rsidRPr="001E0B8D">
        <w:rPr>
          <w:rFonts w:ascii="Times New Roman" w:hAnsi="Times New Roman" w:cs="Times New Roman"/>
          <w:sz w:val="28"/>
          <w:szCs w:val="28"/>
        </w:rPr>
        <w:t xml:space="preserve"> колони</w:t>
      </w:r>
      <w:r w:rsidR="00E03DB1">
        <w:rPr>
          <w:rFonts w:ascii="Times New Roman" w:hAnsi="Times New Roman" w:cs="Times New Roman"/>
          <w:sz w:val="28"/>
          <w:szCs w:val="28"/>
        </w:rPr>
        <w:t>ей</w:t>
      </w:r>
      <w:r w:rsidR="00E03DB1" w:rsidRPr="001E0B8D">
        <w:rPr>
          <w:rFonts w:ascii="Times New Roman" w:hAnsi="Times New Roman" w:cs="Times New Roman"/>
          <w:sz w:val="28"/>
          <w:szCs w:val="28"/>
        </w:rPr>
        <w:t xml:space="preserve"> Запада:</w:t>
      </w:r>
      <w:r w:rsidRPr="001E0B8D">
        <w:rPr>
          <w:rFonts w:ascii="Times New Roman" w:hAnsi="Times New Roman" w:cs="Times New Roman"/>
          <w:sz w:val="28"/>
          <w:szCs w:val="28"/>
        </w:rPr>
        <w:t xml:space="preserve"> подавляющее количество операционных систем и офисных приложений на частных устройствах россиян и в организациях – </w:t>
      </w:r>
      <w:r w:rsidR="00AB1852">
        <w:rPr>
          <w:rFonts w:ascii="Times New Roman" w:hAnsi="Times New Roman" w:cs="Times New Roman"/>
          <w:sz w:val="28"/>
          <w:szCs w:val="28"/>
        </w:rPr>
        <w:t>разработаны в США</w:t>
      </w:r>
      <w:r w:rsidRPr="001E0B8D">
        <w:rPr>
          <w:rFonts w:ascii="Times New Roman" w:hAnsi="Times New Roman" w:cs="Times New Roman"/>
          <w:sz w:val="28"/>
          <w:szCs w:val="28"/>
        </w:rPr>
        <w:t>; управление предприятиями использует по преимуществу западные системы; управление российским дискретным и непрерывным производством (металлургия, химические производства, нефтедобыча, газопроводы, прочее), некоторой другой критической инфраструктурой – ведётся почти исключительно с помощью западных систем.</w:t>
      </w:r>
    </w:p>
    <w:p w14:paraId="77A1A56B" w14:textId="77777777" w:rsidR="00C538AE" w:rsidRDefault="00A33F05" w:rsidP="00C538AE">
      <w:pPr>
        <w:spacing w:line="360" w:lineRule="auto"/>
        <w:ind w:firstLine="708"/>
        <w:jc w:val="both"/>
        <w:rPr>
          <w:rFonts w:ascii="Times New Roman" w:hAnsi="Times New Roman" w:cs="Times New Roman"/>
          <w:sz w:val="28"/>
          <w:szCs w:val="28"/>
        </w:rPr>
      </w:pPr>
      <w:r w:rsidRPr="00A32669">
        <w:rPr>
          <w:rFonts w:ascii="Times New Roman" w:hAnsi="Times New Roman" w:cs="Times New Roman"/>
          <w:b/>
          <w:bCs/>
          <w:sz w:val="28"/>
          <w:szCs w:val="28"/>
        </w:rPr>
        <w:t xml:space="preserve">Ускорение </w:t>
      </w:r>
      <w:proofErr w:type="spellStart"/>
      <w:r w:rsidRPr="00A32669">
        <w:rPr>
          <w:rFonts w:ascii="Times New Roman" w:hAnsi="Times New Roman" w:cs="Times New Roman"/>
          <w:b/>
          <w:bCs/>
          <w:sz w:val="28"/>
          <w:szCs w:val="28"/>
        </w:rPr>
        <w:t>цифровизации</w:t>
      </w:r>
      <w:proofErr w:type="spellEnd"/>
      <w:r w:rsidRPr="00A32669">
        <w:rPr>
          <w:rFonts w:ascii="Times New Roman" w:hAnsi="Times New Roman" w:cs="Times New Roman"/>
          <w:b/>
          <w:bCs/>
          <w:sz w:val="28"/>
          <w:szCs w:val="28"/>
        </w:rPr>
        <w:t xml:space="preserve"> парадоксальным образом приводит не к снижению этой колониальной цифровой зависимости, а к её усилению</w:t>
      </w:r>
      <w:r w:rsidRPr="001E0B8D">
        <w:rPr>
          <w:rFonts w:ascii="Times New Roman" w:hAnsi="Times New Roman" w:cs="Times New Roman"/>
          <w:sz w:val="28"/>
          <w:szCs w:val="28"/>
        </w:rPr>
        <w:t xml:space="preserve">, потому что под флагом ускорения цифровой трансформации в России происходит всё большее заимствование и внедрение в госорганах, отраслях народного хозяйства и частном бизнесе </w:t>
      </w:r>
      <w:r w:rsidRPr="006C41B4">
        <w:rPr>
          <w:rFonts w:ascii="Times New Roman" w:hAnsi="Times New Roman" w:cs="Times New Roman"/>
          <w:b/>
          <w:bCs/>
          <w:sz w:val="28"/>
          <w:szCs w:val="28"/>
        </w:rPr>
        <w:t>готовых западных технологий и платформ</w:t>
      </w:r>
      <w:r w:rsidRPr="001E0B8D">
        <w:rPr>
          <w:rFonts w:ascii="Times New Roman" w:hAnsi="Times New Roman" w:cs="Times New Roman"/>
          <w:sz w:val="28"/>
          <w:szCs w:val="28"/>
        </w:rPr>
        <w:t>.</w:t>
      </w:r>
    </w:p>
    <w:p w14:paraId="30ED3704" w14:textId="755D26DA" w:rsidR="00C538AE" w:rsidRDefault="00C83217" w:rsidP="00C538A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w:t>
      </w:r>
      <w:r>
        <w:rPr>
          <w:rFonts w:ascii="Times New Roman" w:hAnsi="Times New Roman" w:cs="Times New Roman"/>
          <w:sz w:val="28"/>
          <w:szCs w:val="28"/>
        </w:rPr>
        <w:t>этой связи стоит отметить</w:t>
      </w:r>
      <w:r w:rsidRPr="001E0B8D">
        <w:rPr>
          <w:rFonts w:ascii="Times New Roman" w:hAnsi="Times New Roman" w:cs="Times New Roman"/>
          <w:sz w:val="28"/>
          <w:szCs w:val="28"/>
        </w:rPr>
        <w:t xml:space="preserve">, </w:t>
      </w:r>
      <w:r>
        <w:rPr>
          <w:rFonts w:ascii="Times New Roman" w:hAnsi="Times New Roman" w:cs="Times New Roman"/>
          <w:sz w:val="28"/>
          <w:szCs w:val="28"/>
        </w:rPr>
        <w:t>что</w:t>
      </w:r>
      <w:r w:rsidR="00A33F05" w:rsidRPr="001E0B8D">
        <w:rPr>
          <w:rFonts w:ascii="Times New Roman" w:hAnsi="Times New Roman" w:cs="Times New Roman"/>
          <w:sz w:val="28"/>
          <w:szCs w:val="28"/>
        </w:rPr>
        <w:t xml:space="preserve"> </w:t>
      </w:r>
      <w:r w:rsidR="00712DC4" w:rsidRPr="001E0B8D">
        <w:rPr>
          <w:rFonts w:ascii="Times New Roman" w:hAnsi="Times New Roman" w:cs="Times New Roman"/>
          <w:sz w:val="28"/>
          <w:szCs w:val="28"/>
        </w:rPr>
        <w:t>90–95</w:t>
      </w:r>
      <w:r w:rsidR="00A33F05" w:rsidRPr="001E0B8D">
        <w:rPr>
          <w:rFonts w:ascii="Times New Roman" w:hAnsi="Times New Roman" w:cs="Times New Roman"/>
          <w:sz w:val="28"/>
          <w:szCs w:val="28"/>
        </w:rPr>
        <w:t>% всех «систем искусственного интеллекта», создаваемых сейчас в России</w:t>
      </w:r>
      <w:r w:rsidR="006C41B4">
        <w:rPr>
          <w:rFonts w:ascii="Times New Roman" w:hAnsi="Times New Roman" w:cs="Times New Roman"/>
          <w:sz w:val="28"/>
          <w:szCs w:val="28"/>
        </w:rPr>
        <w:t xml:space="preserve"> и представляемых как отечественные разработки</w:t>
      </w:r>
      <w:r w:rsidR="00A33F05" w:rsidRPr="001E0B8D">
        <w:rPr>
          <w:rFonts w:ascii="Times New Roman" w:hAnsi="Times New Roman" w:cs="Times New Roman"/>
          <w:sz w:val="28"/>
          <w:szCs w:val="28"/>
        </w:rPr>
        <w:t xml:space="preserve">, основаны на общедоступных открытых решениях (так называемых </w:t>
      </w:r>
      <w:r w:rsidR="00A33F05" w:rsidRPr="001E0B8D">
        <w:rPr>
          <w:rFonts w:ascii="Times New Roman" w:hAnsi="Times New Roman" w:cs="Times New Roman"/>
          <w:i/>
          <w:iCs/>
          <w:sz w:val="28"/>
          <w:szCs w:val="28"/>
        </w:rPr>
        <w:t xml:space="preserve">нейронных </w:t>
      </w:r>
      <w:proofErr w:type="spellStart"/>
      <w:r w:rsidR="00A33F05" w:rsidRPr="001E0B8D">
        <w:rPr>
          <w:rFonts w:ascii="Times New Roman" w:hAnsi="Times New Roman" w:cs="Times New Roman"/>
          <w:i/>
          <w:iCs/>
          <w:sz w:val="28"/>
          <w:szCs w:val="28"/>
        </w:rPr>
        <w:t>фреймворках</w:t>
      </w:r>
      <w:proofErr w:type="spellEnd"/>
      <w:r w:rsidR="00A33F05" w:rsidRPr="001E0B8D">
        <w:rPr>
          <w:rFonts w:ascii="Times New Roman" w:hAnsi="Times New Roman" w:cs="Times New Roman"/>
          <w:sz w:val="28"/>
          <w:szCs w:val="28"/>
        </w:rPr>
        <w:t xml:space="preserve">) </w:t>
      </w:r>
      <w:r w:rsidR="00A33F05" w:rsidRPr="001E0B8D">
        <w:rPr>
          <w:rFonts w:ascii="Times New Roman" w:hAnsi="Times New Roman" w:cs="Times New Roman"/>
          <w:sz w:val="28"/>
          <w:szCs w:val="28"/>
          <w:lang w:val="en-US"/>
        </w:rPr>
        <w:t>Google</w:t>
      </w:r>
      <w:r w:rsidR="00A33F05" w:rsidRPr="001E0B8D">
        <w:rPr>
          <w:rFonts w:ascii="Times New Roman" w:hAnsi="Times New Roman" w:cs="Times New Roman"/>
          <w:sz w:val="28"/>
          <w:szCs w:val="28"/>
        </w:rPr>
        <w:t xml:space="preserve"> и </w:t>
      </w:r>
      <w:r w:rsidR="00A33F05" w:rsidRPr="001E0B8D">
        <w:rPr>
          <w:rFonts w:ascii="Times New Roman" w:hAnsi="Times New Roman" w:cs="Times New Roman"/>
          <w:sz w:val="28"/>
          <w:szCs w:val="28"/>
          <w:lang w:val="en-US"/>
        </w:rPr>
        <w:t>Facebook</w:t>
      </w:r>
      <w:r w:rsidR="00A33F05" w:rsidRPr="001E0B8D">
        <w:rPr>
          <w:rFonts w:ascii="Times New Roman" w:hAnsi="Times New Roman" w:cs="Times New Roman"/>
          <w:sz w:val="28"/>
          <w:szCs w:val="28"/>
        </w:rPr>
        <w:t>, а не на отечественных программных решениях</w:t>
      </w:r>
      <w:r w:rsidR="00A33F05" w:rsidRPr="001E0B8D">
        <w:rPr>
          <w:rStyle w:val="aa"/>
          <w:rFonts w:ascii="Times New Roman" w:hAnsi="Times New Roman" w:cs="Times New Roman"/>
          <w:sz w:val="28"/>
          <w:szCs w:val="28"/>
        </w:rPr>
        <w:footnoteReference w:id="30"/>
      </w:r>
      <w:r w:rsidR="00A33F05" w:rsidRPr="001E0B8D">
        <w:rPr>
          <w:rFonts w:ascii="Times New Roman" w:hAnsi="Times New Roman" w:cs="Times New Roman"/>
          <w:sz w:val="28"/>
          <w:szCs w:val="28"/>
        </w:rPr>
        <w:t>.</w:t>
      </w:r>
    </w:p>
    <w:p w14:paraId="2DA385B0" w14:textId="21B0CC41" w:rsidR="00C538AE" w:rsidRDefault="00BE44F9" w:rsidP="00C538A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пояснить</w:t>
      </w:r>
      <w:r w:rsidR="00A33F05" w:rsidRPr="001E0B8D">
        <w:rPr>
          <w:rFonts w:ascii="Times New Roman" w:hAnsi="Times New Roman" w:cs="Times New Roman"/>
          <w:sz w:val="28"/>
          <w:szCs w:val="28"/>
        </w:rPr>
        <w:t xml:space="preserve">, что вообще </w:t>
      </w:r>
      <w:proofErr w:type="gramStart"/>
      <w:r w:rsidR="005B5443">
        <w:rPr>
          <w:rFonts w:ascii="Times New Roman" w:hAnsi="Times New Roman" w:cs="Times New Roman"/>
          <w:sz w:val="28"/>
          <w:szCs w:val="28"/>
        </w:rPr>
        <w:t>из себя представляет</w:t>
      </w:r>
      <w:proofErr w:type="gramEnd"/>
      <w:r w:rsidR="005B5443">
        <w:rPr>
          <w:rFonts w:ascii="Times New Roman" w:hAnsi="Times New Roman" w:cs="Times New Roman"/>
          <w:sz w:val="28"/>
          <w:szCs w:val="28"/>
        </w:rPr>
        <w:t xml:space="preserve"> </w:t>
      </w:r>
      <w:r w:rsidR="00A33F05" w:rsidRPr="001E0B8D">
        <w:rPr>
          <w:rFonts w:ascii="Times New Roman" w:hAnsi="Times New Roman" w:cs="Times New Roman"/>
          <w:sz w:val="28"/>
          <w:szCs w:val="28"/>
        </w:rPr>
        <w:t xml:space="preserve">так называемое «открытое ПО», часто преподносимое как простое и удобное решение проблемы </w:t>
      </w:r>
      <w:proofErr w:type="spellStart"/>
      <w:r w:rsidR="00A33F05" w:rsidRPr="001E0B8D">
        <w:rPr>
          <w:rFonts w:ascii="Times New Roman" w:hAnsi="Times New Roman" w:cs="Times New Roman"/>
          <w:sz w:val="28"/>
          <w:szCs w:val="28"/>
        </w:rPr>
        <w:t>импортозамещения</w:t>
      </w:r>
      <w:proofErr w:type="spellEnd"/>
      <w:r w:rsidR="00A33F05" w:rsidRPr="001E0B8D">
        <w:rPr>
          <w:rFonts w:ascii="Times New Roman" w:hAnsi="Times New Roman" w:cs="Times New Roman"/>
          <w:sz w:val="28"/>
          <w:szCs w:val="28"/>
        </w:rPr>
        <w:t xml:space="preserve"> для России</w:t>
      </w:r>
      <w:r w:rsidR="00AE0747">
        <w:rPr>
          <w:rFonts w:ascii="Times New Roman" w:hAnsi="Times New Roman" w:cs="Times New Roman"/>
          <w:sz w:val="28"/>
          <w:szCs w:val="28"/>
        </w:rPr>
        <w:t>.</w:t>
      </w:r>
      <w:r w:rsidR="00A33F05" w:rsidRPr="001E0B8D">
        <w:rPr>
          <w:rFonts w:ascii="Times New Roman" w:hAnsi="Times New Roman" w:cs="Times New Roman"/>
          <w:sz w:val="28"/>
          <w:szCs w:val="28"/>
        </w:rPr>
        <w:t xml:space="preserve"> </w:t>
      </w:r>
      <w:r w:rsidR="00AE0747">
        <w:rPr>
          <w:rFonts w:ascii="Times New Roman" w:hAnsi="Times New Roman" w:cs="Times New Roman"/>
          <w:sz w:val="28"/>
          <w:szCs w:val="28"/>
        </w:rPr>
        <w:t>Н</w:t>
      </w:r>
      <w:r w:rsidR="00A33F05" w:rsidRPr="001E0B8D">
        <w:rPr>
          <w:rFonts w:ascii="Times New Roman" w:hAnsi="Times New Roman" w:cs="Times New Roman"/>
          <w:sz w:val="28"/>
          <w:szCs w:val="28"/>
        </w:rPr>
        <w:t>а самом деле</w:t>
      </w:r>
      <w:r w:rsidR="00AE0747">
        <w:rPr>
          <w:rFonts w:ascii="Times New Roman" w:hAnsi="Times New Roman" w:cs="Times New Roman"/>
          <w:sz w:val="28"/>
          <w:szCs w:val="28"/>
        </w:rPr>
        <w:t xml:space="preserve"> оно</w:t>
      </w:r>
      <w:r w:rsidR="00A33F05" w:rsidRPr="001E0B8D">
        <w:rPr>
          <w:rFonts w:ascii="Times New Roman" w:hAnsi="Times New Roman" w:cs="Times New Roman"/>
          <w:sz w:val="28"/>
          <w:szCs w:val="28"/>
        </w:rPr>
        <w:t xml:space="preserve"> уже </w:t>
      </w:r>
      <w:r w:rsidR="00712DC4" w:rsidRPr="001E0B8D">
        <w:rPr>
          <w:rFonts w:ascii="Times New Roman" w:hAnsi="Times New Roman" w:cs="Times New Roman"/>
          <w:sz w:val="28"/>
          <w:szCs w:val="28"/>
        </w:rPr>
        <w:t xml:space="preserve">15–20 </w:t>
      </w:r>
      <w:r w:rsidR="00A33F05" w:rsidRPr="001E0B8D">
        <w:rPr>
          <w:rFonts w:ascii="Times New Roman" w:hAnsi="Times New Roman" w:cs="Times New Roman"/>
          <w:sz w:val="28"/>
          <w:szCs w:val="28"/>
        </w:rPr>
        <w:t xml:space="preserve"> лет в основном финансируется и разрабатывается не «свободным и бескорыстным </w:t>
      </w:r>
      <w:r w:rsidR="00A33F05" w:rsidRPr="001E0B8D">
        <w:rPr>
          <w:rFonts w:ascii="Times New Roman" w:hAnsi="Times New Roman" w:cs="Times New Roman"/>
          <w:sz w:val="28"/>
          <w:szCs w:val="28"/>
        </w:rPr>
        <w:lastRenderedPageBreak/>
        <w:t xml:space="preserve">сообществом программистов», как принято считать, а </w:t>
      </w:r>
      <w:proofErr w:type="gramStart"/>
      <w:r w:rsidR="00A33F05" w:rsidRPr="001E0B8D">
        <w:rPr>
          <w:rFonts w:ascii="Times New Roman" w:hAnsi="Times New Roman" w:cs="Times New Roman"/>
          <w:sz w:val="28"/>
          <w:szCs w:val="28"/>
        </w:rPr>
        <w:t>крупнейшими</w:t>
      </w:r>
      <w:proofErr w:type="gramEnd"/>
      <w:r w:rsidR="00A33F05" w:rsidRPr="001E0B8D">
        <w:rPr>
          <w:rFonts w:ascii="Times New Roman" w:hAnsi="Times New Roman" w:cs="Times New Roman"/>
          <w:sz w:val="28"/>
          <w:szCs w:val="28"/>
        </w:rPr>
        <w:t xml:space="preserve"> американскими ИТ-корпорациями, такими как </w:t>
      </w:r>
      <w:r w:rsidR="00A33F05" w:rsidRPr="001E0B8D">
        <w:rPr>
          <w:rFonts w:ascii="Times New Roman" w:hAnsi="Times New Roman" w:cs="Times New Roman"/>
          <w:sz w:val="28"/>
          <w:szCs w:val="28"/>
          <w:lang w:val="en-US"/>
        </w:rPr>
        <w:t>Google</w:t>
      </w:r>
      <w:r w:rsidR="00A33F05" w:rsidRPr="001E0B8D">
        <w:rPr>
          <w:rFonts w:ascii="Times New Roman" w:hAnsi="Times New Roman" w:cs="Times New Roman"/>
          <w:sz w:val="28"/>
          <w:szCs w:val="28"/>
        </w:rPr>
        <w:t xml:space="preserve">, </w:t>
      </w:r>
      <w:r w:rsidR="00A33F05" w:rsidRPr="001E0B8D">
        <w:rPr>
          <w:rFonts w:ascii="Times New Roman" w:hAnsi="Times New Roman" w:cs="Times New Roman"/>
          <w:sz w:val="28"/>
          <w:szCs w:val="28"/>
          <w:lang w:val="en-US"/>
        </w:rPr>
        <w:t>Microsoft</w:t>
      </w:r>
      <w:r w:rsidR="00A33F05" w:rsidRPr="001E0B8D">
        <w:rPr>
          <w:rFonts w:ascii="Times New Roman" w:hAnsi="Times New Roman" w:cs="Times New Roman"/>
          <w:sz w:val="28"/>
          <w:szCs w:val="28"/>
        </w:rPr>
        <w:t xml:space="preserve">, </w:t>
      </w:r>
      <w:r w:rsidR="00A33F05" w:rsidRPr="001E0B8D">
        <w:rPr>
          <w:rFonts w:ascii="Times New Roman" w:hAnsi="Times New Roman" w:cs="Times New Roman"/>
          <w:sz w:val="28"/>
          <w:szCs w:val="28"/>
          <w:lang w:val="en-US"/>
        </w:rPr>
        <w:t>IBM</w:t>
      </w:r>
      <w:r w:rsidR="00A33F05" w:rsidRPr="001E0B8D">
        <w:rPr>
          <w:rFonts w:ascii="Times New Roman" w:hAnsi="Times New Roman" w:cs="Times New Roman"/>
          <w:sz w:val="28"/>
          <w:szCs w:val="28"/>
        </w:rPr>
        <w:t xml:space="preserve"> и </w:t>
      </w:r>
      <w:r w:rsidR="00A33F05" w:rsidRPr="001E0B8D">
        <w:rPr>
          <w:rFonts w:ascii="Times New Roman" w:hAnsi="Times New Roman" w:cs="Times New Roman"/>
          <w:sz w:val="28"/>
          <w:szCs w:val="28"/>
          <w:lang w:val="en-US"/>
        </w:rPr>
        <w:t>Oracle</w:t>
      </w:r>
      <w:r w:rsidR="00A33F05" w:rsidRPr="001E0B8D">
        <w:rPr>
          <w:rFonts w:ascii="Times New Roman" w:hAnsi="Times New Roman" w:cs="Times New Roman"/>
          <w:sz w:val="28"/>
          <w:szCs w:val="28"/>
        </w:rPr>
        <w:t xml:space="preserve">, которые сохраняют </w:t>
      </w:r>
      <w:r w:rsidR="007D4E19">
        <w:rPr>
          <w:rFonts w:ascii="Times New Roman" w:hAnsi="Times New Roman" w:cs="Times New Roman"/>
          <w:sz w:val="28"/>
          <w:szCs w:val="28"/>
        </w:rPr>
        <w:t xml:space="preserve">неявный, но полный </w:t>
      </w:r>
      <w:r w:rsidR="00A33F05" w:rsidRPr="001E0B8D">
        <w:rPr>
          <w:rFonts w:ascii="Times New Roman" w:hAnsi="Times New Roman" w:cs="Times New Roman"/>
          <w:sz w:val="28"/>
          <w:szCs w:val="28"/>
        </w:rPr>
        <w:t>контроль за «открытым ПО».</w:t>
      </w:r>
    </w:p>
    <w:p w14:paraId="144C0675" w14:textId="76EB5A71" w:rsidR="0086421E" w:rsidRDefault="00A33F05" w:rsidP="0086421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Это не случайный процесс</w:t>
      </w:r>
      <w:r w:rsidR="00C538AE">
        <w:rPr>
          <w:rFonts w:ascii="Times New Roman" w:hAnsi="Times New Roman" w:cs="Times New Roman"/>
          <w:sz w:val="28"/>
          <w:szCs w:val="28"/>
        </w:rPr>
        <w:t>:</w:t>
      </w:r>
      <w:r w:rsidRPr="001E0B8D">
        <w:rPr>
          <w:rFonts w:ascii="Times New Roman" w:hAnsi="Times New Roman" w:cs="Times New Roman"/>
          <w:sz w:val="28"/>
          <w:szCs w:val="28"/>
        </w:rPr>
        <w:t xml:space="preserve"> американские ИТ-корпорации захватывают цифровые рынки и </w:t>
      </w:r>
      <w:proofErr w:type="spellStart"/>
      <w:r w:rsidRPr="001E0B8D">
        <w:rPr>
          <w:rFonts w:ascii="Times New Roman" w:hAnsi="Times New Roman" w:cs="Times New Roman"/>
          <w:sz w:val="28"/>
          <w:szCs w:val="28"/>
        </w:rPr>
        <w:t>медийные</w:t>
      </w:r>
      <w:proofErr w:type="spellEnd"/>
      <w:r w:rsidRPr="001E0B8D">
        <w:rPr>
          <w:rFonts w:ascii="Times New Roman" w:hAnsi="Times New Roman" w:cs="Times New Roman"/>
          <w:sz w:val="28"/>
          <w:szCs w:val="28"/>
        </w:rPr>
        <w:t xml:space="preserve"> пространства суверенных стран вполне целенаправленно, </w:t>
      </w:r>
      <w:r w:rsidR="00712DC4">
        <w:rPr>
          <w:rFonts w:ascii="Times New Roman" w:hAnsi="Times New Roman" w:cs="Times New Roman"/>
          <w:sz w:val="28"/>
          <w:szCs w:val="28"/>
        </w:rPr>
        <w:t>при</w:t>
      </w:r>
      <w:r w:rsidR="00712DC4" w:rsidRPr="001E0B8D">
        <w:rPr>
          <w:rFonts w:ascii="Times New Roman" w:hAnsi="Times New Roman" w:cs="Times New Roman"/>
          <w:sz w:val="28"/>
          <w:szCs w:val="28"/>
        </w:rPr>
        <w:t xml:space="preserve"> мощной поддержк</w:t>
      </w:r>
      <w:r w:rsidR="00712DC4">
        <w:rPr>
          <w:rFonts w:ascii="Times New Roman" w:hAnsi="Times New Roman" w:cs="Times New Roman"/>
          <w:sz w:val="28"/>
          <w:szCs w:val="28"/>
        </w:rPr>
        <w:t>е</w:t>
      </w:r>
      <w:r w:rsidR="00E56797" w:rsidRPr="001E0B8D">
        <w:rPr>
          <w:rFonts w:ascii="Times New Roman" w:hAnsi="Times New Roman" w:cs="Times New Roman"/>
          <w:sz w:val="28"/>
          <w:szCs w:val="28"/>
        </w:rPr>
        <w:t xml:space="preserve"> </w:t>
      </w:r>
      <w:r w:rsidRPr="001E0B8D">
        <w:rPr>
          <w:rFonts w:ascii="Times New Roman" w:hAnsi="Times New Roman" w:cs="Times New Roman"/>
          <w:sz w:val="28"/>
          <w:szCs w:val="28"/>
        </w:rPr>
        <w:t>своего государства, с целью усиления влияния и контроля над чужими цифровыми пространствами.</w:t>
      </w:r>
    </w:p>
    <w:p w14:paraId="369A83C1" w14:textId="1DB0A7E7" w:rsidR="00A33F05" w:rsidRPr="001E0B8D" w:rsidRDefault="00A33F05" w:rsidP="0086421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Это, безусловно – серьёзный риск для суверенитета России, поскольку все крупные американские цифровые платформы и ИТ-корпорации тесно связаны с правительством США (прямо называющим нас врагом </w:t>
      </w:r>
      <w:r w:rsidR="00EF3EDF">
        <w:rPr>
          <w:rFonts w:ascii="Times New Roman" w:hAnsi="Times New Roman" w:cs="Times New Roman"/>
          <w:sz w:val="28"/>
          <w:szCs w:val="28"/>
        </w:rPr>
        <w:t>в</w:t>
      </w:r>
      <w:r w:rsidRPr="001E0B8D">
        <w:rPr>
          <w:rFonts w:ascii="Times New Roman" w:hAnsi="Times New Roman" w:cs="Times New Roman"/>
          <w:sz w:val="28"/>
          <w:szCs w:val="28"/>
        </w:rPr>
        <w:t xml:space="preserve"> своих </w:t>
      </w:r>
      <w:r w:rsidR="007D4E19">
        <w:rPr>
          <w:rFonts w:ascii="Times New Roman" w:hAnsi="Times New Roman" w:cs="Times New Roman"/>
          <w:sz w:val="28"/>
          <w:szCs w:val="28"/>
        </w:rPr>
        <w:t xml:space="preserve">национальных </w:t>
      </w:r>
      <w:r w:rsidRPr="001E0B8D">
        <w:rPr>
          <w:rFonts w:ascii="Times New Roman" w:hAnsi="Times New Roman" w:cs="Times New Roman"/>
          <w:sz w:val="28"/>
          <w:szCs w:val="28"/>
        </w:rPr>
        <w:t>стратегиях).</w:t>
      </w:r>
    </w:p>
    <w:p w14:paraId="60BD48A5" w14:textId="4E76BEEE" w:rsidR="00A33F05" w:rsidRPr="00621B56" w:rsidRDefault="0086421E" w:rsidP="007D4E19">
      <w:pPr>
        <w:pStyle w:val="2"/>
      </w:pPr>
      <w:bookmarkStart w:id="26" w:name="_Toc77424670"/>
      <w:bookmarkStart w:id="27" w:name="_Toc77663188"/>
      <w:r w:rsidRPr="00621B56">
        <w:t>Отсутствие системного</w:t>
      </w:r>
      <w:r w:rsidR="00A33F05" w:rsidRPr="00621B56">
        <w:t xml:space="preserve"> регулирования цифровой среды и защиты прав граждан в России</w:t>
      </w:r>
      <w:bookmarkEnd w:id="26"/>
      <w:bookmarkEnd w:id="27"/>
    </w:p>
    <w:p w14:paraId="43397FF2" w14:textId="7EA8C3C4" w:rsidR="0086421E" w:rsidRDefault="00A33F05" w:rsidP="0086421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 условиях быстрого развития цифровой среды в нашей стране до сих пор отсутствует адресное законодательство (хотя уже имеется поправка в ст.</w:t>
      </w:r>
      <w:r w:rsidR="007D4E19">
        <w:rPr>
          <w:rFonts w:ascii="Times New Roman" w:hAnsi="Times New Roman" w:cs="Times New Roman"/>
          <w:sz w:val="28"/>
          <w:szCs w:val="28"/>
        </w:rPr>
        <w:t> </w:t>
      </w:r>
      <w:r w:rsidRPr="001E0B8D">
        <w:rPr>
          <w:rFonts w:ascii="Times New Roman" w:hAnsi="Times New Roman" w:cs="Times New Roman"/>
          <w:sz w:val="28"/>
          <w:szCs w:val="28"/>
        </w:rPr>
        <w:t>71 Конституции</w:t>
      </w:r>
      <w:r w:rsidR="000E37F0">
        <w:rPr>
          <w:rFonts w:ascii="Times New Roman" w:hAnsi="Times New Roman" w:cs="Times New Roman"/>
          <w:sz w:val="28"/>
          <w:szCs w:val="28"/>
        </w:rPr>
        <w:t> </w:t>
      </w:r>
      <w:r w:rsidRPr="001E0B8D">
        <w:rPr>
          <w:rFonts w:ascii="Times New Roman" w:hAnsi="Times New Roman" w:cs="Times New Roman"/>
          <w:sz w:val="28"/>
          <w:szCs w:val="28"/>
        </w:rPr>
        <w:t>РФ, закрепляющая вопросы защиты данных граждан в федеральном ведении).</w:t>
      </w:r>
    </w:p>
    <w:p w14:paraId="6C32313B" w14:textId="1D260D54" w:rsidR="0086421E" w:rsidRDefault="00EE4161" w:rsidP="0086421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Налицо</w:t>
      </w:r>
      <w:r w:rsidR="00A33F05" w:rsidRPr="001E0B8D">
        <w:rPr>
          <w:rFonts w:ascii="Times New Roman" w:hAnsi="Times New Roman" w:cs="Times New Roman"/>
          <w:sz w:val="28"/>
          <w:szCs w:val="28"/>
        </w:rPr>
        <w:t xml:space="preserve"> очевидное отставание и несовершенство законодательства, регулирующего цифровую среду, в том числе в области защиты прав граждан в новой цифровой среде.</w:t>
      </w:r>
    </w:p>
    <w:p w14:paraId="79544C62" w14:textId="2A31739E" w:rsidR="00025B88" w:rsidRDefault="00E51B29" w:rsidP="00025B8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A33F05" w:rsidRPr="001E0B8D">
        <w:rPr>
          <w:rFonts w:ascii="Times New Roman" w:hAnsi="Times New Roman" w:cs="Times New Roman"/>
          <w:sz w:val="28"/>
          <w:szCs w:val="28"/>
        </w:rPr>
        <w:t xml:space="preserve">егодня к наиболее острым проблемам следует отнести, в частности, отсутствие комплекса норм, обеспечивающих добровольность использования гражданами цифровых технологий при взаимодействии с государством, </w:t>
      </w:r>
      <w:r w:rsidR="007D4E19">
        <w:rPr>
          <w:rFonts w:ascii="Times New Roman" w:hAnsi="Times New Roman" w:cs="Times New Roman"/>
          <w:sz w:val="28"/>
          <w:szCs w:val="28"/>
        </w:rPr>
        <w:t xml:space="preserve">а также </w:t>
      </w:r>
      <w:r w:rsidR="00A33F05" w:rsidRPr="001E0B8D">
        <w:rPr>
          <w:rFonts w:ascii="Times New Roman" w:hAnsi="Times New Roman" w:cs="Times New Roman"/>
          <w:sz w:val="28"/>
          <w:szCs w:val="28"/>
        </w:rPr>
        <w:t>масштабный сбор персональных данных в централизованные базы данных федерального уровня.</w:t>
      </w:r>
    </w:p>
    <w:p w14:paraId="20F9F19A" w14:textId="6E687DE3" w:rsidR="00025B88" w:rsidRDefault="00A33F05" w:rsidP="00025B88">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 последние годы распространёнными становятся также факты принуждения к электронной форме государственных и муниципальных услуг, к подписанию согласи</w:t>
      </w:r>
      <w:r w:rsidR="00025B88">
        <w:rPr>
          <w:rFonts w:ascii="Times New Roman" w:hAnsi="Times New Roman" w:cs="Times New Roman"/>
          <w:sz w:val="28"/>
          <w:szCs w:val="28"/>
        </w:rPr>
        <w:t>я</w:t>
      </w:r>
      <w:r w:rsidRPr="001E0B8D">
        <w:rPr>
          <w:rFonts w:ascii="Times New Roman" w:hAnsi="Times New Roman" w:cs="Times New Roman"/>
          <w:sz w:val="28"/>
          <w:szCs w:val="28"/>
        </w:rPr>
        <w:t xml:space="preserve"> на обработку персональных данных в случаях, когда </w:t>
      </w:r>
      <w:r w:rsidRPr="001E0B8D">
        <w:rPr>
          <w:rFonts w:ascii="Times New Roman" w:hAnsi="Times New Roman" w:cs="Times New Roman"/>
          <w:sz w:val="28"/>
          <w:szCs w:val="28"/>
        </w:rPr>
        <w:lastRenderedPageBreak/>
        <w:t xml:space="preserve">таковое не требуется для реализации государственных </w:t>
      </w:r>
      <w:r w:rsidR="00AE457F">
        <w:rPr>
          <w:rFonts w:ascii="Times New Roman" w:hAnsi="Times New Roman" w:cs="Times New Roman"/>
          <w:sz w:val="28"/>
          <w:szCs w:val="28"/>
        </w:rPr>
        <w:t xml:space="preserve">или муниципальных </w:t>
      </w:r>
      <w:r w:rsidRPr="001E0B8D">
        <w:rPr>
          <w:rFonts w:ascii="Times New Roman" w:hAnsi="Times New Roman" w:cs="Times New Roman"/>
          <w:sz w:val="28"/>
          <w:szCs w:val="28"/>
        </w:rPr>
        <w:t>функций.</w:t>
      </w:r>
    </w:p>
    <w:p w14:paraId="72425D23" w14:textId="77777777" w:rsidR="00616137" w:rsidRDefault="00A33F05" w:rsidP="00506FA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Серьёзные возражения в обществе вызывают нормы правовых актов, связанных с безальтернативной </w:t>
      </w:r>
      <w:proofErr w:type="spellStart"/>
      <w:r w:rsidRPr="001E0B8D">
        <w:rPr>
          <w:rFonts w:ascii="Times New Roman" w:hAnsi="Times New Roman" w:cs="Times New Roman"/>
          <w:sz w:val="28"/>
          <w:szCs w:val="28"/>
        </w:rPr>
        <w:t>цифровизацией</w:t>
      </w:r>
      <w:proofErr w:type="spellEnd"/>
      <w:r w:rsidRPr="001E0B8D">
        <w:rPr>
          <w:rFonts w:ascii="Times New Roman" w:hAnsi="Times New Roman" w:cs="Times New Roman"/>
          <w:sz w:val="28"/>
          <w:szCs w:val="28"/>
        </w:rPr>
        <w:t xml:space="preserve"> в сфере государственного управления в целом и конкретных областях жизнедеятельности, в частности.</w:t>
      </w:r>
    </w:p>
    <w:p w14:paraId="6629FADC" w14:textId="1A47B551" w:rsidR="0073747C" w:rsidRDefault="00A33F05" w:rsidP="00506FA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данном разделе </w:t>
      </w:r>
      <w:r w:rsidR="007D4E19">
        <w:rPr>
          <w:rFonts w:ascii="Times New Roman" w:hAnsi="Times New Roman" w:cs="Times New Roman"/>
          <w:sz w:val="28"/>
          <w:szCs w:val="28"/>
        </w:rPr>
        <w:t xml:space="preserve">ниже </w:t>
      </w:r>
      <w:r w:rsidRPr="001E0B8D">
        <w:rPr>
          <w:rFonts w:ascii="Times New Roman" w:hAnsi="Times New Roman" w:cs="Times New Roman"/>
          <w:sz w:val="28"/>
          <w:szCs w:val="28"/>
        </w:rPr>
        <w:t xml:space="preserve">приведён обзор деструктивных тенденций </w:t>
      </w:r>
      <w:r w:rsidR="00293940" w:rsidRPr="001E0B8D">
        <w:rPr>
          <w:rFonts w:ascii="Times New Roman" w:hAnsi="Times New Roman" w:cs="Times New Roman"/>
          <w:sz w:val="28"/>
          <w:szCs w:val="28"/>
        </w:rPr>
        <w:t>правопримен</w:t>
      </w:r>
      <w:r w:rsidR="00293940">
        <w:rPr>
          <w:rFonts w:ascii="Times New Roman" w:hAnsi="Times New Roman" w:cs="Times New Roman"/>
          <w:sz w:val="28"/>
          <w:szCs w:val="28"/>
        </w:rPr>
        <w:t>ительной практики</w:t>
      </w:r>
      <w:r w:rsidRPr="001E0B8D">
        <w:rPr>
          <w:rFonts w:ascii="Times New Roman" w:hAnsi="Times New Roman" w:cs="Times New Roman"/>
          <w:sz w:val="28"/>
          <w:szCs w:val="28"/>
        </w:rPr>
        <w:t xml:space="preserve"> в Российской Федерации, </w:t>
      </w:r>
      <w:r w:rsidR="004E767E" w:rsidRPr="001E0B8D">
        <w:rPr>
          <w:rFonts w:ascii="Times New Roman" w:hAnsi="Times New Roman" w:cs="Times New Roman"/>
          <w:sz w:val="28"/>
          <w:szCs w:val="28"/>
        </w:rPr>
        <w:t>ограничивающ</w:t>
      </w:r>
      <w:r w:rsidR="004E767E">
        <w:rPr>
          <w:rFonts w:ascii="Times New Roman" w:hAnsi="Times New Roman" w:cs="Times New Roman"/>
          <w:sz w:val="28"/>
          <w:szCs w:val="28"/>
        </w:rPr>
        <w:t>ей</w:t>
      </w:r>
      <w:r w:rsidR="004E767E" w:rsidRPr="001E0B8D">
        <w:rPr>
          <w:rFonts w:ascii="Times New Roman" w:hAnsi="Times New Roman" w:cs="Times New Roman"/>
          <w:sz w:val="28"/>
          <w:szCs w:val="28"/>
        </w:rPr>
        <w:t xml:space="preserve"> </w:t>
      </w:r>
      <w:r w:rsidRPr="001E0B8D">
        <w:rPr>
          <w:rFonts w:ascii="Times New Roman" w:hAnsi="Times New Roman" w:cs="Times New Roman"/>
          <w:sz w:val="28"/>
          <w:szCs w:val="28"/>
        </w:rPr>
        <w:t>информационный суверенитет человека</w:t>
      </w:r>
      <w:r w:rsidR="00F121E9">
        <w:rPr>
          <w:rFonts w:ascii="Times New Roman" w:hAnsi="Times New Roman" w:cs="Times New Roman"/>
          <w:sz w:val="28"/>
          <w:szCs w:val="28"/>
        </w:rPr>
        <w:t xml:space="preserve"> и</w:t>
      </w:r>
      <w:r w:rsidRPr="001E0B8D">
        <w:rPr>
          <w:rFonts w:ascii="Times New Roman" w:hAnsi="Times New Roman" w:cs="Times New Roman"/>
          <w:sz w:val="28"/>
          <w:szCs w:val="28"/>
        </w:rPr>
        <w:t xml:space="preserve"> </w:t>
      </w:r>
      <w:r w:rsidR="00F121E9" w:rsidRPr="001E0B8D">
        <w:rPr>
          <w:rFonts w:ascii="Times New Roman" w:hAnsi="Times New Roman" w:cs="Times New Roman"/>
          <w:sz w:val="28"/>
          <w:szCs w:val="28"/>
        </w:rPr>
        <w:t>угрожающ</w:t>
      </w:r>
      <w:r w:rsidR="00F121E9">
        <w:rPr>
          <w:rFonts w:ascii="Times New Roman" w:hAnsi="Times New Roman" w:cs="Times New Roman"/>
          <w:sz w:val="28"/>
          <w:szCs w:val="28"/>
        </w:rPr>
        <w:t>ей</w:t>
      </w:r>
      <w:r w:rsidR="00F121E9" w:rsidRPr="001E0B8D">
        <w:rPr>
          <w:rFonts w:ascii="Times New Roman" w:hAnsi="Times New Roman" w:cs="Times New Roman"/>
          <w:sz w:val="28"/>
          <w:szCs w:val="28"/>
        </w:rPr>
        <w:t xml:space="preserve"> </w:t>
      </w:r>
      <w:r w:rsidRPr="001E0B8D">
        <w:rPr>
          <w:rFonts w:ascii="Times New Roman" w:hAnsi="Times New Roman" w:cs="Times New Roman"/>
          <w:sz w:val="28"/>
          <w:szCs w:val="28"/>
        </w:rPr>
        <w:t>неприкосновенности частной жизни.</w:t>
      </w:r>
    </w:p>
    <w:p w14:paraId="00AACF1C" w14:textId="1FD915E7" w:rsidR="00A33F05" w:rsidRPr="00752699" w:rsidRDefault="00A33F05" w:rsidP="0076333E">
      <w:pPr>
        <w:pStyle w:val="3"/>
      </w:pPr>
      <w:bookmarkStart w:id="28" w:name="_Toc77663189"/>
      <w:r w:rsidRPr="00752699">
        <w:t>Государственное управление личными данными граждан</w:t>
      </w:r>
      <w:bookmarkEnd w:id="28"/>
    </w:p>
    <w:p w14:paraId="2890B5ED" w14:textId="31C230B9" w:rsidR="00616137" w:rsidRDefault="00616137" w:rsidP="0061613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w:t>
      </w:r>
      <w:r w:rsidR="00A33F05" w:rsidRPr="001E0B8D">
        <w:rPr>
          <w:rFonts w:ascii="Times New Roman" w:hAnsi="Times New Roman" w:cs="Times New Roman"/>
          <w:sz w:val="28"/>
          <w:szCs w:val="28"/>
        </w:rPr>
        <w:t xml:space="preserve"> реализации программы «Цифровая экономика» предусмотрено формирование </w:t>
      </w:r>
      <w:r w:rsidR="007D4E19" w:rsidRPr="001E0B8D">
        <w:rPr>
          <w:rFonts w:ascii="Times New Roman" w:hAnsi="Times New Roman" w:cs="Times New Roman"/>
          <w:sz w:val="28"/>
          <w:szCs w:val="28"/>
        </w:rPr>
        <w:t xml:space="preserve">Национальной </w:t>
      </w:r>
      <w:r w:rsidR="00A33F05" w:rsidRPr="001E0B8D">
        <w:rPr>
          <w:rFonts w:ascii="Times New Roman" w:hAnsi="Times New Roman" w:cs="Times New Roman"/>
          <w:sz w:val="28"/>
          <w:szCs w:val="28"/>
        </w:rPr>
        <w:t>системы управления данными (далее – НСУД).</w:t>
      </w:r>
    </w:p>
    <w:p w14:paraId="6201AB72" w14:textId="3DA8D7FA" w:rsidR="004C1C07" w:rsidRDefault="00A33F05" w:rsidP="004C1C0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03</w:t>
      </w:r>
      <w:r w:rsidR="001C7A11">
        <w:rPr>
          <w:rFonts w:ascii="Times New Roman" w:hAnsi="Times New Roman" w:cs="Times New Roman"/>
          <w:sz w:val="28"/>
          <w:szCs w:val="28"/>
        </w:rPr>
        <w:t xml:space="preserve"> июня</w:t>
      </w:r>
      <w:r w:rsidRPr="001E0B8D">
        <w:rPr>
          <w:rFonts w:ascii="Times New Roman" w:hAnsi="Times New Roman" w:cs="Times New Roman"/>
          <w:sz w:val="28"/>
          <w:szCs w:val="28"/>
        </w:rPr>
        <w:t xml:space="preserve">2019 г. </w:t>
      </w:r>
      <w:r w:rsidR="00F30C78">
        <w:rPr>
          <w:rFonts w:ascii="Times New Roman" w:hAnsi="Times New Roman" w:cs="Times New Roman"/>
          <w:sz w:val="28"/>
          <w:szCs w:val="28"/>
        </w:rPr>
        <w:t>р</w:t>
      </w:r>
      <w:r w:rsidRPr="001E0B8D">
        <w:rPr>
          <w:rFonts w:ascii="Times New Roman" w:hAnsi="Times New Roman" w:cs="Times New Roman"/>
          <w:sz w:val="28"/>
          <w:szCs w:val="28"/>
        </w:rPr>
        <w:t>аспоряжение</w:t>
      </w:r>
      <w:r w:rsidR="00EF79F6">
        <w:rPr>
          <w:rFonts w:ascii="Times New Roman" w:hAnsi="Times New Roman" w:cs="Times New Roman"/>
          <w:sz w:val="28"/>
          <w:szCs w:val="28"/>
        </w:rPr>
        <w:t>м</w:t>
      </w:r>
      <w:r w:rsidRPr="001E0B8D">
        <w:rPr>
          <w:rFonts w:ascii="Times New Roman" w:hAnsi="Times New Roman" w:cs="Times New Roman"/>
          <w:sz w:val="28"/>
          <w:szCs w:val="28"/>
        </w:rPr>
        <w:t xml:space="preserve"> Правительства РФ № 1189-р </w:t>
      </w:r>
      <w:r w:rsidR="00ED3144" w:rsidRPr="001E0B8D">
        <w:rPr>
          <w:rFonts w:ascii="Times New Roman" w:hAnsi="Times New Roman" w:cs="Times New Roman"/>
          <w:sz w:val="28"/>
          <w:szCs w:val="28"/>
        </w:rPr>
        <w:t>утвержден</w:t>
      </w:r>
      <w:r w:rsidR="00ED3144">
        <w:rPr>
          <w:rFonts w:ascii="Times New Roman" w:hAnsi="Times New Roman" w:cs="Times New Roman"/>
          <w:sz w:val="28"/>
          <w:szCs w:val="28"/>
        </w:rPr>
        <w:t>а</w:t>
      </w:r>
      <w:r w:rsidR="00ED3144" w:rsidRPr="001E0B8D">
        <w:rPr>
          <w:rFonts w:ascii="Times New Roman" w:hAnsi="Times New Roman" w:cs="Times New Roman"/>
          <w:sz w:val="28"/>
          <w:szCs w:val="28"/>
        </w:rPr>
        <w:t xml:space="preserve"> </w:t>
      </w:r>
      <w:r w:rsidR="008E7CA2" w:rsidRPr="001E0B8D">
        <w:rPr>
          <w:rFonts w:ascii="Times New Roman" w:hAnsi="Times New Roman" w:cs="Times New Roman"/>
          <w:sz w:val="28"/>
          <w:szCs w:val="28"/>
        </w:rPr>
        <w:t>Концепци</w:t>
      </w:r>
      <w:r w:rsidR="008E7CA2">
        <w:rPr>
          <w:rFonts w:ascii="Times New Roman" w:hAnsi="Times New Roman" w:cs="Times New Roman"/>
          <w:sz w:val="28"/>
          <w:szCs w:val="28"/>
        </w:rPr>
        <w:t>я</w:t>
      </w:r>
      <w:r w:rsidR="008E7CA2" w:rsidRPr="001E0B8D">
        <w:rPr>
          <w:rFonts w:ascii="Times New Roman" w:hAnsi="Times New Roman" w:cs="Times New Roman"/>
          <w:sz w:val="28"/>
          <w:szCs w:val="28"/>
        </w:rPr>
        <w:t xml:space="preserve"> </w:t>
      </w:r>
      <w:r w:rsidRPr="001E0B8D">
        <w:rPr>
          <w:rFonts w:ascii="Times New Roman" w:hAnsi="Times New Roman" w:cs="Times New Roman"/>
          <w:sz w:val="28"/>
          <w:szCs w:val="28"/>
        </w:rPr>
        <w:t>создания и функционирования национальной системы управления данными и план мероприятий ("</w:t>
      </w:r>
      <w:r w:rsidR="008E7CA2" w:rsidRPr="001E0B8D">
        <w:rPr>
          <w:rFonts w:ascii="Times New Roman" w:hAnsi="Times New Roman" w:cs="Times New Roman"/>
          <w:sz w:val="28"/>
          <w:szCs w:val="28"/>
        </w:rPr>
        <w:t>дорожн</w:t>
      </w:r>
      <w:r w:rsidR="008E7CA2">
        <w:rPr>
          <w:rFonts w:ascii="Times New Roman" w:hAnsi="Times New Roman" w:cs="Times New Roman"/>
          <w:sz w:val="28"/>
          <w:szCs w:val="28"/>
        </w:rPr>
        <w:t>ая</w:t>
      </w:r>
      <w:r w:rsidR="008E7CA2" w:rsidRPr="001E0B8D">
        <w:rPr>
          <w:rFonts w:ascii="Times New Roman" w:hAnsi="Times New Roman" w:cs="Times New Roman"/>
          <w:sz w:val="28"/>
          <w:szCs w:val="28"/>
        </w:rPr>
        <w:t xml:space="preserve"> карт</w:t>
      </w:r>
      <w:r w:rsidR="008E7CA2">
        <w:rPr>
          <w:rFonts w:ascii="Times New Roman" w:hAnsi="Times New Roman" w:cs="Times New Roman"/>
          <w:sz w:val="28"/>
          <w:szCs w:val="28"/>
        </w:rPr>
        <w:t>а</w:t>
      </w:r>
      <w:r w:rsidRPr="001E0B8D">
        <w:rPr>
          <w:rFonts w:ascii="Times New Roman" w:hAnsi="Times New Roman" w:cs="Times New Roman"/>
          <w:sz w:val="28"/>
          <w:szCs w:val="28"/>
        </w:rPr>
        <w:t xml:space="preserve">") по созданию национальной системы управления данными на </w:t>
      </w:r>
      <w:r w:rsidR="00124501" w:rsidRPr="001E0B8D">
        <w:rPr>
          <w:rFonts w:ascii="Times New Roman" w:hAnsi="Times New Roman" w:cs="Times New Roman"/>
          <w:sz w:val="28"/>
          <w:szCs w:val="28"/>
        </w:rPr>
        <w:t>2019–2021</w:t>
      </w:r>
      <w:r w:rsidRPr="001E0B8D">
        <w:rPr>
          <w:rFonts w:ascii="Times New Roman" w:hAnsi="Times New Roman" w:cs="Times New Roman"/>
          <w:sz w:val="28"/>
          <w:szCs w:val="28"/>
        </w:rPr>
        <w:t xml:space="preserve"> годы.</w:t>
      </w:r>
    </w:p>
    <w:p w14:paraId="001835F9" w14:textId="08AB0754" w:rsidR="0073747C" w:rsidRDefault="00A33F05" w:rsidP="00CB6298">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Концепция вводит понятие </w:t>
      </w:r>
      <w:r w:rsidR="00776BD6">
        <w:rPr>
          <w:rFonts w:ascii="Times New Roman" w:hAnsi="Times New Roman" w:cs="Times New Roman"/>
          <w:sz w:val="28"/>
          <w:szCs w:val="28"/>
        </w:rPr>
        <w:t>«</w:t>
      </w:r>
      <w:r w:rsidRPr="001E0B8D">
        <w:rPr>
          <w:rFonts w:ascii="Times New Roman" w:hAnsi="Times New Roman" w:cs="Times New Roman"/>
          <w:sz w:val="28"/>
          <w:szCs w:val="28"/>
        </w:rPr>
        <w:t>государственные данные</w:t>
      </w:r>
      <w:r w:rsidR="00776BD6">
        <w:rPr>
          <w:rFonts w:ascii="Times New Roman" w:hAnsi="Times New Roman" w:cs="Times New Roman"/>
          <w:sz w:val="28"/>
          <w:szCs w:val="28"/>
        </w:rPr>
        <w:t>»</w:t>
      </w:r>
      <w:r w:rsidR="00CB6298">
        <w:rPr>
          <w:rFonts w:ascii="Times New Roman" w:hAnsi="Times New Roman" w:cs="Times New Roman"/>
          <w:sz w:val="28"/>
          <w:szCs w:val="28"/>
        </w:rPr>
        <w:t xml:space="preserve">, </w:t>
      </w:r>
      <w:r w:rsidR="00776BD6">
        <w:rPr>
          <w:rFonts w:ascii="Times New Roman" w:hAnsi="Times New Roman" w:cs="Times New Roman"/>
          <w:sz w:val="28"/>
          <w:szCs w:val="28"/>
        </w:rPr>
        <w:t xml:space="preserve">которые </w:t>
      </w:r>
      <w:r w:rsidR="00CB6298">
        <w:rPr>
          <w:rFonts w:ascii="Times New Roman" w:hAnsi="Times New Roman" w:cs="Times New Roman"/>
          <w:sz w:val="28"/>
          <w:szCs w:val="28"/>
        </w:rPr>
        <w:t xml:space="preserve">составляет </w:t>
      </w:r>
      <w:r w:rsidRPr="001E0B8D">
        <w:rPr>
          <w:rFonts w:ascii="Times New Roman" w:hAnsi="Times New Roman" w:cs="Times New Roman"/>
          <w:sz w:val="28"/>
          <w:szCs w:val="28"/>
        </w:rPr>
        <w:t>«</w:t>
      </w:r>
      <w:r w:rsidR="00CB6298">
        <w:rPr>
          <w:rFonts w:ascii="Times New Roman" w:hAnsi="Times New Roman" w:cs="Times New Roman"/>
          <w:sz w:val="28"/>
          <w:szCs w:val="28"/>
        </w:rPr>
        <w:t>и</w:t>
      </w:r>
      <w:r w:rsidRPr="001E0B8D">
        <w:rPr>
          <w:rFonts w:ascii="Times New Roman" w:hAnsi="Times New Roman" w:cs="Times New Roman"/>
          <w:sz w:val="28"/>
          <w:szCs w:val="28"/>
        </w:rPr>
        <w:t>нформация, содержащаяся в информационных ресурсах органов и организаций государственного сектора, а также в информационных ресурсах, созданных в целях реализации полномочий органов и организаций государственного сектора».</w:t>
      </w:r>
    </w:p>
    <w:p w14:paraId="64DC62E9" w14:textId="2444DD3C" w:rsidR="0073747C" w:rsidRDefault="00A33F05" w:rsidP="00CB6298">
      <w:pPr>
        <w:spacing w:line="360" w:lineRule="auto"/>
        <w:ind w:firstLine="708"/>
        <w:jc w:val="both"/>
        <w:rPr>
          <w:rFonts w:ascii="Times New Roman" w:hAnsi="Times New Roman" w:cs="Times New Roman"/>
          <w:sz w:val="28"/>
          <w:szCs w:val="28"/>
        </w:rPr>
      </w:pPr>
      <w:r w:rsidRPr="001E0B8D">
        <w:rPr>
          <w:rFonts w:ascii="Times New Roman" w:eastAsia="Times New Roman" w:hAnsi="Times New Roman" w:cs="Times New Roman"/>
          <w:sz w:val="28"/>
          <w:szCs w:val="28"/>
        </w:rPr>
        <w:t xml:space="preserve">Такой подход приведёт к оценке </w:t>
      </w:r>
      <w:r w:rsidRPr="001E0B8D">
        <w:rPr>
          <w:rFonts w:ascii="Times New Roman" w:hAnsi="Times New Roman" w:cs="Times New Roman"/>
          <w:sz w:val="28"/>
          <w:szCs w:val="28"/>
        </w:rPr>
        <w:t xml:space="preserve">персональных данных граждан, внесённых в информационные системы государственных структур, как «государственных» данных, </w:t>
      </w:r>
      <w:r w:rsidR="001C7A11">
        <w:rPr>
          <w:rFonts w:ascii="Times New Roman" w:hAnsi="Times New Roman" w:cs="Times New Roman"/>
          <w:sz w:val="28"/>
          <w:szCs w:val="28"/>
        </w:rPr>
        <w:t>что даёт</w:t>
      </w:r>
      <w:r w:rsidRPr="001E0B8D">
        <w:rPr>
          <w:rFonts w:ascii="Times New Roman" w:hAnsi="Times New Roman" w:cs="Times New Roman"/>
          <w:sz w:val="28"/>
          <w:szCs w:val="28"/>
        </w:rPr>
        <w:t xml:space="preserve"> больше полномочий органам</w:t>
      </w:r>
      <w:r w:rsidR="00352762" w:rsidRPr="00352762">
        <w:t xml:space="preserve"> </w:t>
      </w:r>
      <w:r w:rsidR="00352762" w:rsidRPr="00352762">
        <w:rPr>
          <w:rFonts w:ascii="Times New Roman" w:hAnsi="Times New Roman" w:cs="Times New Roman"/>
          <w:sz w:val="28"/>
          <w:szCs w:val="28"/>
        </w:rPr>
        <w:t>публичной власти</w:t>
      </w:r>
      <w:r w:rsidRPr="001E0B8D">
        <w:rPr>
          <w:rFonts w:ascii="Times New Roman" w:hAnsi="Times New Roman" w:cs="Times New Roman"/>
          <w:sz w:val="28"/>
          <w:szCs w:val="28"/>
        </w:rPr>
        <w:t xml:space="preserve"> по их сбору, обработке и передаче третьим лицам, чт</w:t>
      </w:r>
      <w:r w:rsidR="001C7A11">
        <w:rPr>
          <w:rFonts w:ascii="Times New Roman" w:hAnsi="Times New Roman" w:cs="Times New Roman"/>
          <w:sz w:val="28"/>
          <w:szCs w:val="28"/>
        </w:rPr>
        <w:t>о, в свою очередь,</w:t>
      </w:r>
      <w:r w:rsidRPr="001E0B8D">
        <w:rPr>
          <w:rFonts w:ascii="Times New Roman" w:hAnsi="Times New Roman" w:cs="Times New Roman"/>
          <w:sz w:val="28"/>
          <w:szCs w:val="28"/>
        </w:rPr>
        <w:t xml:space="preserve"> негативным образом скажется на защите прав граждан в сфере обработки персональных данных.</w:t>
      </w:r>
    </w:p>
    <w:p w14:paraId="19BA6145" w14:textId="77777777" w:rsidR="0073747C" w:rsidRDefault="00A33F05" w:rsidP="00CB6298">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Среди задач НСУД согласно Концепции:</w:t>
      </w:r>
    </w:p>
    <w:p w14:paraId="0959F7E6" w14:textId="6EAFD785" w:rsidR="0073747C" w:rsidRDefault="00A33F05" w:rsidP="002C19D3">
      <w:pPr>
        <w:pStyle w:val="a3"/>
        <w:numPr>
          <w:ilvl w:val="0"/>
          <w:numId w:val="16"/>
        </w:numPr>
        <w:spacing w:line="360" w:lineRule="auto"/>
        <w:jc w:val="both"/>
        <w:rPr>
          <w:rFonts w:ascii="Times New Roman" w:eastAsia="Times New Roman" w:hAnsi="Times New Roman" w:cs="Times New Roman"/>
          <w:sz w:val="28"/>
          <w:szCs w:val="28"/>
        </w:rPr>
      </w:pPr>
      <w:r w:rsidRPr="001C7A11">
        <w:rPr>
          <w:rFonts w:ascii="Times New Roman" w:hAnsi="Times New Roman" w:cs="Times New Roman"/>
          <w:sz w:val="28"/>
          <w:szCs w:val="28"/>
        </w:rPr>
        <w:t>«…</w:t>
      </w:r>
      <w:r w:rsidRPr="001C7A11">
        <w:rPr>
          <w:rFonts w:ascii="Times New Roman" w:eastAsia="Times New Roman" w:hAnsi="Times New Roman" w:cs="Times New Roman"/>
          <w:sz w:val="28"/>
          <w:szCs w:val="28"/>
        </w:rPr>
        <w:t xml:space="preserve">установление требований к созданию и (или) управлению </w:t>
      </w:r>
      <w:r w:rsidRPr="000E37F0">
        <w:rPr>
          <w:rFonts w:ascii="Times New Roman" w:eastAsia="Times New Roman" w:hAnsi="Times New Roman" w:cs="Times New Roman"/>
          <w:b/>
          <w:bCs/>
          <w:sz w:val="28"/>
          <w:szCs w:val="28"/>
        </w:rPr>
        <w:t>сервисами предоставления государственных данных в целях предоставления к ним доступа широкого круга потребителей на безвозмездной и на возмездной основе»</w:t>
      </w:r>
      <w:r w:rsidRPr="001C7A11">
        <w:rPr>
          <w:rFonts w:ascii="Times New Roman" w:eastAsia="Times New Roman" w:hAnsi="Times New Roman" w:cs="Times New Roman"/>
          <w:sz w:val="28"/>
          <w:szCs w:val="28"/>
        </w:rPr>
        <w:t>;</w:t>
      </w:r>
    </w:p>
    <w:p w14:paraId="051DEEC6" w14:textId="79BAC1B7" w:rsidR="0073747C" w:rsidRDefault="00A33F05" w:rsidP="002C19D3">
      <w:pPr>
        <w:pStyle w:val="a3"/>
        <w:numPr>
          <w:ilvl w:val="0"/>
          <w:numId w:val="16"/>
        </w:numPr>
        <w:spacing w:line="360" w:lineRule="auto"/>
        <w:jc w:val="both"/>
        <w:rPr>
          <w:rFonts w:ascii="Times New Roman" w:eastAsia="Times New Roman" w:hAnsi="Times New Roman" w:cs="Times New Roman"/>
          <w:sz w:val="28"/>
          <w:szCs w:val="28"/>
        </w:rPr>
      </w:pPr>
      <w:r w:rsidRPr="001C7A11">
        <w:rPr>
          <w:rFonts w:ascii="Times New Roman" w:eastAsia="Times New Roman" w:hAnsi="Times New Roman" w:cs="Times New Roman"/>
          <w:sz w:val="28"/>
          <w:szCs w:val="28"/>
        </w:rPr>
        <w:t xml:space="preserve">«определение и реализация способов финансовой поддержки деятельности, направленной на создание и функционирование Системы, включая </w:t>
      </w:r>
      <w:r w:rsidRPr="001C7A11">
        <w:rPr>
          <w:rFonts w:ascii="Times New Roman" w:eastAsia="Times New Roman" w:hAnsi="Times New Roman" w:cs="Times New Roman"/>
          <w:b/>
          <w:bCs/>
          <w:sz w:val="28"/>
          <w:szCs w:val="28"/>
        </w:rPr>
        <w:t>коммерциализацию сервисов предоставления государственных данных</w:t>
      </w:r>
      <w:r w:rsidRPr="001C7A11">
        <w:rPr>
          <w:rFonts w:ascii="Times New Roman" w:eastAsia="Times New Roman" w:hAnsi="Times New Roman" w:cs="Times New Roman"/>
          <w:sz w:val="28"/>
          <w:szCs w:val="28"/>
        </w:rPr>
        <w:t>».</w:t>
      </w:r>
    </w:p>
    <w:p w14:paraId="5144F415" w14:textId="5B87D5B2" w:rsidR="00CB6298" w:rsidRDefault="00A33F05" w:rsidP="00CB6298">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К принципам создания и обеспечения НСУД отнесён также следующий:</w:t>
      </w:r>
      <w:r w:rsidR="00CB6298">
        <w:rPr>
          <w:rFonts w:ascii="Times New Roman" w:hAnsi="Times New Roman" w:cs="Times New Roman"/>
          <w:sz w:val="28"/>
          <w:szCs w:val="28"/>
        </w:rPr>
        <w:t xml:space="preserve"> </w:t>
      </w:r>
      <w:r w:rsidRPr="001E0B8D">
        <w:rPr>
          <w:rFonts w:ascii="Times New Roman" w:hAnsi="Times New Roman" w:cs="Times New Roman"/>
          <w:sz w:val="28"/>
          <w:szCs w:val="28"/>
        </w:rPr>
        <w:t xml:space="preserve">«доступность работы с государственными данными </w:t>
      </w:r>
      <w:r w:rsidRPr="000E37F0">
        <w:rPr>
          <w:rFonts w:ascii="Times New Roman" w:hAnsi="Times New Roman" w:cs="Times New Roman"/>
          <w:b/>
          <w:bCs/>
          <w:sz w:val="28"/>
          <w:szCs w:val="28"/>
        </w:rPr>
        <w:t>для широкого круга пользователей</w:t>
      </w:r>
      <w:r w:rsidRPr="001E0B8D">
        <w:rPr>
          <w:rFonts w:ascii="Times New Roman" w:hAnsi="Times New Roman" w:cs="Times New Roman"/>
          <w:sz w:val="28"/>
          <w:szCs w:val="28"/>
        </w:rPr>
        <w:t xml:space="preserve"> за счет формирования единой "экосистемы", обеспечивающей </w:t>
      </w:r>
      <w:r w:rsidRPr="000E37F0">
        <w:rPr>
          <w:rFonts w:ascii="Times New Roman" w:hAnsi="Times New Roman" w:cs="Times New Roman"/>
          <w:b/>
          <w:bCs/>
          <w:sz w:val="28"/>
          <w:szCs w:val="28"/>
        </w:rPr>
        <w:t>взаимовыгодное</w:t>
      </w:r>
      <w:r w:rsidRPr="001E0B8D">
        <w:rPr>
          <w:rFonts w:ascii="Times New Roman" w:hAnsi="Times New Roman" w:cs="Times New Roman"/>
          <w:sz w:val="28"/>
          <w:szCs w:val="28"/>
        </w:rPr>
        <w:t xml:space="preserve"> сотрудничество с органами и организациями государственного сектора и </w:t>
      </w:r>
      <w:r w:rsidRPr="000E37F0">
        <w:rPr>
          <w:rFonts w:ascii="Times New Roman" w:hAnsi="Times New Roman" w:cs="Times New Roman"/>
          <w:b/>
          <w:bCs/>
          <w:sz w:val="28"/>
          <w:szCs w:val="28"/>
        </w:rPr>
        <w:t>с иными заинтересованными органами и организациями</w:t>
      </w:r>
      <w:r w:rsidRPr="001E0B8D">
        <w:rPr>
          <w:rFonts w:ascii="Times New Roman" w:hAnsi="Times New Roman" w:cs="Times New Roman"/>
          <w:sz w:val="28"/>
          <w:szCs w:val="28"/>
        </w:rPr>
        <w:t>, за счет внедрения механизмов по развитию сервисов в области обработки, аналитики данных, постоянного обучения пользователей государственных данных, развития культуры хранения и</w:t>
      </w:r>
      <w:proofErr w:type="gramEnd"/>
      <w:r w:rsidRPr="001E0B8D">
        <w:rPr>
          <w:rFonts w:ascii="Times New Roman" w:hAnsi="Times New Roman" w:cs="Times New Roman"/>
          <w:sz w:val="28"/>
          <w:szCs w:val="28"/>
        </w:rPr>
        <w:t xml:space="preserve"> использования государственных данных, а также обеспечивающей возможность участия представителей органов и организаций государственного сектора </w:t>
      </w:r>
      <w:r w:rsidRPr="000E37F0">
        <w:rPr>
          <w:rFonts w:ascii="Times New Roman" w:hAnsi="Times New Roman" w:cs="Times New Roman"/>
          <w:b/>
          <w:bCs/>
          <w:sz w:val="28"/>
          <w:szCs w:val="28"/>
        </w:rPr>
        <w:t xml:space="preserve">и иных заинтересованных органов и организаций </w:t>
      </w:r>
      <w:r w:rsidRPr="001E0B8D">
        <w:rPr>
          <w:rFonts w:ascii="Times New Roman" w:hAnsi="Times New Roman" w:cs="Times New Roman"/>
          <w:sz w:val="28"/>
          <w:szCs w:val="28"/>
        </w:rPr>
        <w:t>в проверке согласованности и качества государственных данных, очистке и обогащении государственных данных, доступных посредством Системы».</w:t>
      </w:r>
    </w:p>
    <w:p w14:paraId="519F3985" w14:textId="00E817B9" w:rsidR="00CB6298" w:rsidRDefault="00A33F05" w:rsidP="00CB6298">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Как </w:t>
      </w:r>
      <w:r w:rsidR="00A94A61">
        <w:rPr>
          <w:rFonts w:ascii="Times New Roman" w:hAnsi="Times New Roman" w:cs="Times New Roman"/>
          <w:sz w:val="28"/>
          <w:szCs w:val="28"/>
        </w:rPr>
        <w:t>представляется</w:t>
      </w:r>
      <w:r w:rsidRPr="001E0B8D">
        <w:rPr>
          <w:rFonts w:ascii="Times New Roman" w:hAnsi="Times New Roman" w:cs="Times New Roman"/>
          <w:sz w:val="28"/>
          <w:szCs w:val="28"/>
        </w:rPr>
        <w:t>, НСУД фактически направлена на формирование «цифровых профилей» граждан, предполагает замену понятия «персональные данные» на «государственные», допускает их обработку</w:t>
      </w:r>
      <w:r w:rsidR="001C7A11">
        <w:rPr>
          <w:rFonts w:ascii="Times New Roman" w:hAnsi="Times New Roman" w:cs="Times New Roman"/>
          <w:sz w:val="28"/>
          <w:szCs w:val="28"/>
        </w:rPr>
        <w:t xml:space="preserve"> и коммерциализацию</w:t>
      </w:r>
      <w:r w:rsidRPr="001E0B8D">
        <w:rPr>
          <w:rFonts w:ascii="Times New Roman" w:hAnsi="Times New Roman" w:cs="Times New Roman"/>
          <w:sz w:val="28"/>
          <w:szCs w:val="28"/>
        </w:rPr>
        <w:t>, включая продажу доступа к данным третьим лицам, умалчивая о согласии субъектов персональных данных (что связано с лукавой квалификацией этих данных в качестве «государственных»).</w:t>
      </w:r>
      <w:proofErr w:type="gramEnd"/>
    </w:p>
    <w:p w14:paraId="20D32B15" w14:textId="5DCC3813" w:rsidR="00A33F05" w:rsidRDefault="006E6F9A" w:rsidP="00766B9C">
      <w:pPr>
        <w:spacing w:line="360" w:lineRule="auto"/>
        <w:ind w:firstLine="708"/>
        <w:jc w:val="both"/>
        <w:rPr>
          <w:rFonts w:ascii="Times New Roman" w:hAnsi="Times New Roman" w:cs="Times New Roman"/>
          <w:sz w:val="28"/>
          <w:szCs w:val="28"/>
        </w:rPr>
      </w:pPr>
      <w:r w:rsidRPr="006E6F9A">
        <w:rPr>
          <w:rFonts w:ascii="Times New Roman" w:hAnsi="Times New Roman" w:cs="Times New Roman"/>
          <w:sz w:val="28"/>
          <w:szCs w:val="28"/>
        </w:rPr>
        <w:lastRenderedPageBreak/>
        <w:t xml:space="preserve">Заместитель Председателя Правительства </w:t>
      </w:r>
      <w:r>
        <w:rPr>
          <w:rFonts w:ascii="Times New Roman" w:hAnsi="Times New Roman" w:cs="Times New Roman"/>
          <w:sz w:val="28"/>
          <w:szCs w:val="28"/>
        </w:rPr>
        <w:t xml:space="preserve">Российской Федерации </w:t>
      </w:r>
      <w:hyperlink r:id="rId11" w:tgtFrame="_blank" w:history="1">
        <w:r w:rsidR="00A33F05" w:rsidRPr="001E0B8D">
          <w:rPr>
            <w:rFonts w:ascii="Times New Roman" w:hAnsi="Times New Roman" w:cs="Times New Roman"/>
            <w:sz w:val="28"/>
            <w:szCs w:val="28"/>
          </w:rPr>
          <w:t>Д</w:t>
        </w:r>
        <w:r w:rsidR="00642E90">
          <w:rPr>
            <w:rFonts w:ascii="Times New Roman" w:hAnsi="Times New Roman" w:cs="Times New Roman"/>
            <w:sz w:val="28"/>
            <w:szCs w:val="28"/>
          </w:rPr>
          <w:t>.Н.</w:t>
        </w:r>
        <w:r w:rsidR="00A33F05" w:rsidRPr="001E0B8D">
          <w:rPr>
            <w:rFonts w:ascii="Times New Roman" w:hAnsi="Times New Roman" w:cs="Times New Roman"/>
            <w:sz w:val="28"/>
            <w:szCs w:val="28"/>
          </w:rPr>
          <w:t xml:space="preserve"> Чернышенко</w:t>
        </w:r>
      </w:hyperlink>
      <w:r w:rsidR="00A33F05" w:rsidRPr="001E0B8D">
        <w:rPr>
          <w:rFonts w:ascii="Times New Roman" w:hAnsi="Times New Roman" w:cs="Times New Roman"/>
          <w:sz w:val="28"/>
          <w:szCs w:val="28"/>
        </w:rPr>
        <w:t xml:space="preserve"> на конференции ПМЭФ-2021 в начале июня 2021 года</w:t>
      </w:r>
      <w:r w:rsidR="00766B9C">
        <w:rPr>
          <w:rFonts w:ascii="Times New Roman" w:hAnsi="Times New Roman" w:cs="Times New Roman"/>
          <w:sz w:val="28"/>
          <w:szCs w:val="28"/>
        </w:rPr>
        <w:t xml:space="preserve"> отмечал:</w:t>
      </w:r>
      <w:r w:rsidR="00A33F05" w:rsidRPr="001E0B8D">
        <w:rPr>
          <w:rFonts w:ascii="Times New Roman" w:hAnsi="Times New Roman" w:cs="Times New Roman"/>
          <w:sz w:val="28"/>
          <w:szCs w:val="28"/>
        </w:rPr>
        <w:t xml:space="preserve"> «</w:t>
      </w:r>
      <w:r w:rsidR="00A33F05" w:rsidRPr="001E0B8D">
        <w:rPr>
          <w:rFonts w:ascii="Times New Roman" w:hAnsi="Times New Roman" w:cs="Times New Roman"/>
          <w:i/>
          <w:iCs/>
          <w:sz w:val="28"/>
          <w:szCs w:val="28"/>
        </w:rPr>
        <w:t>Правительство </w:t>
      </w:r>
      <w:hyperlink r:id="rId12" w:tgtFrame="_blank" w:history="1">
        <w:r w:rsidR="00A33F05" w:rsidRPr="000E37F0">
          <w:rPr>
            <w:rStyle w:val="af2"/>
            <w:rFonts w:ascii="Times New Roman" w:hAnsi="Times New Roman" w:cs="Times New Roman"/>
            <w:i/>
            <w:iCs/>
            <w:sz w:val="28"/>
            <w:szCs w:val="28"/>
            <w:u w:val="none"/>
          </w:rPr>
          <w:t>РФ</w:t>
        </w:r>
      </w:hyperlink>
      <w:r w:rsidR="00585C1D">
        <w:rPr>
          <w:rFonts w:ascii="Times New Roman" w:hAnsi="Times New Roman" w:cs="Times New Roman"/>
          <w:i/>
          <w:iCs/>
          <w:sz w:val="28"/>
          <w:szCs w:val="28"/>
        </w:rPr>
        <w:t xml:space="preserve"> </w:t>
      </w:r>
      <w:r w:rsidR="00A33F05" w:rsidRPr="001E0B8D">
        <w:rPr>
          <w:rFonts w:ascii="Times New Roman" w:hAnsi="Times New Roman" w:cs="Times New Roman"/>
          <w:i/>
          <w:iCs/>
          <w:sz w:val="28"/>
          <w:szCs w:val="28"/>
        </w:rPr>
        <w:t>не намерено монополизировать доступ к информационным данным</w:t>
      </w:r>
      <w:r w:rsidR="00A33F05" w:rsidRPr="000E37F0">
        <w:rPr>
          <w:rFonts w:ascii="Times New Roman" w:hAnsi="Times New Roman" w:cs="Times New Roman"/>
          <w:b/>
          <w:bCs/>
          <w:i/>
          <w:iCs/>
          <w:sz w:val="28"/>
          <w:szCs w:val="28"/>
        </w:rPr>
        <w:t>, готово делиться ими с бизнесом</w:t>
      </w:r>
      <w:proofErr w:type="gramStart"/>
      <w:r w:rsidR="00A33F05" w:rsidRPr="001E0B8D">
        <w:rPr>
          <w:rFonts w:ascii="Times New Roman" w:hAnsi="Times New Roman" w:cs="Times New Roman"/>
          <w:i/>
          <w:iCs/>
          <w:sz w:val="28"/>
          <w:szCs w:val="28"/>
        </w:rPr>
        <w:t>…У</w:t>
      </w:r>
      <w:proofErr w:type="gramEnd"/>
      <w:r w:rsidR="00A33F05" w:rsidRPr="001E0B8D">
        <w:rPr>
          <w:rFonts w:ascii="Times New Roman" w:hAnsi="Times New Roman" w:cs="Times New Roman"/>
          <w:i/>
          <w:iCs/>
          <w:sz w:val="28"/>
          <w:szCs w:val="28"/>
        </w:rPr>
        <w:t xml:space="preserve"> правительства нет никакого намерения конкурировать с бизнесом</w:t>
      </w:r>
      <w:r w:rsidR="00A33F05" w:rsidRPr="001E0B8D">
        <w:rPr>
          <w:rFonts w:ascii="Times New Roman" w:hAnsi="Times New Roman" w:cs="Times New Roman"/>
          <w:sz w:val="28"/>
          <w:szCs w:val="28"/>
        </w:rPr>
        <w:t>»</w:t>
      </w:r>
      <w:r w:rsidR="00A33F05" w:rsidRPr="001E0B8D">
        <w:rPr>
          <w:rStyle w:val="aa"/>
          <w:rFonts w:ascii="Times New Roman" w:hAnsi="Times New Roman" w:cs="Times New Roman"/>
          <w:sz w:val="28"/>
          <w:szCs w:val="28"/>
        </w:rPr>
        <w:footnoteReference w:id="31"/>
      </w:r>
      <w:r w:rsidR="00A33F05" w:rsidRPr="001E0B8D">
        <w:rPr>
          <w:rFonts w:ascii="Times New Roman" w:hAnsi="Times New Roman" w:cs="Times New Roman"/>
          <w:sz w:val="28"/>
          <w:szCs w:val="28"/>
        </w:rPr>
        <w:t xml:space="preserve">. </w:t>
      </w:r>
      <w:r w:rsidR="00766B9C">
        <w:rPr>
          <w:rFonts w:ascii="Times New Roman" w:hAnsi="Times New Roman" w:cs="Times New Roman"/>
          <w:sz w:val="28"/>
          <w:szCs w:val="28"/>
        </w:rPr>
        <w:t xml:space="preserve"> </w:t>
      </w:r>
      <w:r w:rsidR="00A33F05" w:rsidRPr="001E0B8D">
        <w:rPr>
          <w:rFonts w:ascii="Times New Roman" w:hAnsi="Times New Roman" w:cs="Times New Roman"/>
          <w:sz w:val="28"/>
          <w:szCs w:val="28"/>
        </w:rPr>
        <w:t xml:space="preserve">Как </w:t>
      </w:r>
      <w:r w:rsidR="00D92970">
        <w:rPr>
          <w:rFonts w:ascii="Times New Roman" w:hAnsi="Times New Roman" w:cs="Times New Roman"/>
          <w:sz w:val="28"/>
          <w:szCs w:val="28"/>
        </w:rPr>
        <w:t>отмечалось</w:t>
      </w:r>
      <w:r w:rsidR="00D92970" w:rsidRPr="001E0B8D">
        <w:rPr>
          <w:rFonts w:ascii="Times New Roman" w:hAnsi="Times New Roman" w:cs="Times New Roman"/>
          <w:sz w:val="28"/>
          <w:szCs w:val="28"/>
        </w:rPr>
        <w:t xml:space="preserve"> </w:t>
      </w:r>
      <w:r w:rsidR="00A33F05" w:rsidRPr="001E0B8D">
        <w:rPr>
          <w:rFonts w:ascii="Times New Roman" w:hAnsi="Times New Roman" w:cs="Times New Roman"/>
          <w:sz w:val="28"/>
          <w:szCs w:val="28"/>
        </w:rPr>
        <w:t>выше, государственные данные будут включать в себя персональные данные граждан</w:t>
      </w:r>
      <w:r w:rsidR="00766B9C">
        <w:rPr>
          <w:rFonts w:ascii="Times New Roman" w:hAnsi="Times New Roman" w:cs="Times New Roman"/>
          <w:sz w:val="28"/>
          <w:szCs w:val="28"/>
        </w:rPr>
        <w:t>.</w:t>
      </w:r>
      <w:r w:rsidR="00A33F05" w:rsidRPr="001E0B8D">
        <w:rPr>
          <w:rFonts w:ascii="Times New Roman" w:hAnsi="Times New Roman" w:cs="Times New Roman"/>
          <w:sz w:val="28"/>
          <w:szCs w:val="28"/>
        </w:rPr>
        <w:t xml:space="preserve"> Правительство, </w:t>
      </w:r>
      <w:r w:rsidR="00766B9C">
        <w:rPr>
          <w:rFonts w:ascii="Times New Roman" w:hAnsi="Times New Roman" w:cs="Times New Roman"/>
          <w:sz w:val="28"/>
          <w:szCs w:val="28"/>
        </w:rPr>
        <w:t xml:space="preserve">согласно </w:t>
      </w:r>
      <w:r w:rsidR="00585C1D">
        <w:rPr>
          <w:rFonts w:ascii="Times New Roman" w:hAnsi="Times New Roman" w:cs="Times New Roman"/>
          <w:sz w:val="28"/>
          <w:szCs w:val="28"/>
        </w:rPr>
        <w:t>приведённому</w:t>
      </w:r>
      <w:r w:rsidR="00766B9C">
        <w:rPr>
          <w:rFonts w:ascii="Times New Roman" w:hAnsi="Times New Roman" w:cs="Times New Roman"/>
          <w:sz w:val="28"/>
          <w:szCs w:val="28"/>
        </w:rPr>
        <w:t xml:space="preserve"> заявлению</w:t>
      </w:r>
      <w:r w:rsidR="00A33F05" w:rsidRPr="001E0B8D">
        <w:rPr>
          <w:rFonts w:ascii="Times New Roman" w:hAnsi="Times New Roman" w:cs="Times New Roman"/>
          <w:sz w:val="28"/>
          <w:szCs w:val="28"/>
        </w:rPr>
        <w:t>, готово ими «делиться с бизнесом».</w:t>
      </w:r>
    </w:p>
    <w:p w14:paraId="0EA2524F" w14:textId="5DF9438F" w:rsidR="00A33F05" w:rsidRPr="001E0B8D" w:rsidRDefault="00A33F05" w:rsidP="00A0646B">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Как указывает судья Конституционного суда РФ, </w:t>
      </w:r>
      <w:proofErr w:type="spellStart"/>
      <w:r w:rsidRPr="001E0B8D">
        <w:rPr>
          <w:rFonts w:ascii="Times New Roman" w:hAnsi="Times New Roman" w:cs="Times New Roman"/>
          <w:sz w:val="28"/>
          <w:szCs w:val="28"/>
        </w:rPr>
        <w:t>д.ю.н</w:t>
      </w:r>
      <w:proofErr w:type="spellEnd"/>
      <w:r w:rsidRPr="001E0B8D">
        <w:rPr>
          <w:rFonts w:ascii="Times New Roman" w:hAnsi="Times New Roman" w:cs="Times New Roman"/>
          <w:sz w:val="28"/>
          <w:szCs w:val="28"/>
        </w:rPr>
        <w:t>., профессор Н.С.</w:t>
      </w:r>
      <w:r w:rsidR="00585C1D">
        <w:rPr>
          <w:rFonts w:ascii="Times New Roman" w:hAnsi="Times New Roman" w:cs="Times New Roman"/>
          <w:sz w:val="28"/>
          <w:szCs w:val="28"/>
        </w:rPr>
        <w:t> </w:t>
      </w:r>
      <w:r w:rsidRPr="001E0B8D">
        <w:rPr>
          <w:rFonts w:ascii="Times New Roman" w:hAnsi="Times New Roman" w:cs="Times New Roman"/>
          <w:sz w:val="28"/>
          <w:szCs w:val="28"/>
        </w:rPr>
        <w:t>Бондарь «</w:t>
      </w:r>
      <w:r w:rsidRPr="001E0B8D">
        <w:rPr>
          <w:rFonts w:ascii="Times New Roman" w:hAnsi="Times New Roman" w:cs="Times New Roman"/>
          <w:i/>
          <w:iCs/>
          <w:sz w:val="28"/>
          <w:szCs w:val="28"/>
        </w:rPr>
        <w:t>информация, защита которой обеспечивается в рамках конституционного права на неприкосновенность частной жизни, охватывает все персональные данные</w:t>
      </w:r>
      <w:r w:rsidRPr="001E0B8D">
        <w:rPr>
          <w:rFonts w:ascii="Times New Roman" w:hAnsi="Times New Roman" w:cs="Times New Roman"/>
          <w:sz w:val="28"/>
          <w:szCs w:val="28"/>
        </w:rPr>
        <w:t>»</w:t>
      </w:r>
      <w:r w:rsidRPr="001E0B8D">
        <w:rPr>
          <w:rStyle w:val="aa"/>
          <w:rFonts w:ascii="Times New Roman" w:hAnsi="Times New Roman" w:cs="Times New Roman"/>
          <w:iCs/>
          <w:sz w:val="28"/>
          <w:szCs w:val="28"/>
        </w:rPr>
        <w:footnoteReference w:id="32"/>
      </w:r>
      <w:r w:rsidRPr="001E0B8D">
        <w:rPr>
          <w:rFonts w:ascii="Times New Roman" w:hAnsi="Times New Roman" w:cs="Times New Roman"/>
          <w:sz w:val="28"/>
          <w:szCs w:val="28"/>
        </w:rPr>
        <w:t>. Реализация подхода, предлагаемого в Концепции НСУД и озвученного в планах Правительства РФ, может лишить граждан полноценного права управления своими персональными данными и создать угрозу манипулирования и иных злоупотреблений со стороны третьих</w:t>
      </w:r>
      <w:proofErr w:type="gramEnd"/>
      <w:r w:rsidRPr="001E0B8D">
        <w:rPr>
          <w:rFonts w:ascii="Times New Roman" w:hAnsi="Times New Roman" w:cs="Times New Roman"/>
          <w:sz w:val="28"/>
          <w:szCs w:val="28"/>
        </w:rPr>
        <w:t xml:space="preserve"> лиц, включая коммерческие структуры.</w:t>
      </w:r>
    </w:p>
    <w:p w14:paraId="043C4B56" w14:textId="4D3DC037" w:rsidR="00A33F05" w:rsidRPr="00752699" w:rsidRDefault="00A33F05" w:rsidP="0076333E">
      <w:pPr>
        <w:pStyle w:val="3"/>
      </w:pPr>
      <w:bookmarkStart w:id="29" w:name="_Toc77663190"/>
      <w:r w:rsidRPr="00752699">
        <w:t>Социальные рейтинги и «индивидуальные траектории»</w:t>
      </w:r>
      <w:bookmarkEnd w:id="29"/>
      <w:r w:rsidR="005C773C" w:rsidRPr="00752699">
        <w:t xml:space="preserve"> как вектор государственной политики</w:t>
      </w:r>
    </w:p>
    <w:p w14:paraId="20F41B8D" w14:textId="77777777" w:rsidR="00A0646B" w:rsidRDefault="00A33F05" w:rsidP="00A0646B">
      <w:pPr>
        <w:spacing w:line="360" w:lineRule="auto"/>
        <w:ind w:firstLine="708"/>
        <w:jc w:val="both"/>
        <w:rPr>
          <w:rFonts w:ascii="Times New Roman" w:hAnsi="Times New Roman" w:cs="Times New Roman"/>
          <w:sz w:val="28"/>
          <w:szCs w:val="28"/>
          <w:shd w:val="clear" w:color="auto" w:fill="FFFFFF"/>
        </w:rPr>
      </w:pPr>
      <w:r w:rsidRPr="001E0B8D">
        <w:rPr>
          <w:rFonts w:ascii="Times New Roman" w:hAnsi="Times New Roman" w:cs="Times New Roman"/>
          <w:sz w:val="28"/>
          <w:szCs w:val="28"/>
        </w:rPr>
        <w:t xml:space="preserve">Социальный рейтинг – это </w:t>
      </w:r>
      <w:r w:rsidRPr="001E0B8D">
        <w:rPr>
          <w:rFonts w:ascii="Times New Roman" w:hAnsi="Times New Roman" w:cs="Times New Roman"/>
          <w:sz w:val="28"/>
          <w:szCs w:val="28"/>
          <w:shd w:val="clear" w:color="auto" w:fill="FFFFFF"/>
        </w:rPr>
        <w:t>система социальной оценки отдельных граждан по различным личным параметрам, значения которых получаются с помощью инструментов массового наблюдения, использующих технологию анализа больших данных; такая система автоматических оценок предполагает наделение граждан теми или иными правами или поражение в правах в зависимости уровня в рейтинге.</w:t>
      </w:r>
    </w:p>
    <w:p w14:paraId="59B6EC29" w14:textId="77A844CE" w:rsidR="00B3338E" w:rsidRDefault="00A33F05" w:rsidP="00B3338E">
      <w:pPr>
        <w:spacing w:line="360" w:lineRule="auto"/>
        <w:ind w:firstLine="708"/>
        <w:jc w:val="both"/>
        <w:rPr>
          <w:rFonts w:ascii="Times New Roman" w:hAnsi="Times New Roman" w:cs="Times New Roman"/>
          <w:sz w:val="28"/>
          <w:szCs w:val="28"/>
          <w:shd w:val="clear" w:color="auto" w:fill="FFFFFF"/>
        </w:rPr>
      </w:pPr>
      <w:r w:rsidRPr="001E0B8D">
        <w:rPr>
          <w:rFonts w:ascii="Times New Roman" w:hAnsi="Times New Roman" w:cs="Times New Roman"/>
          <w:sz w:val="28"/>
          <w:szCs w:val="28"/>
          <w:shd w:val="clear" w:color="auto" w:fill="FFFFFF"/>
        </w:rPr>
        <w:lastRenderedPageBreak/>
        <w:t xml:space="preserve">О рисках и угрозах </w:t>
      </w:r>
      <w:r w:rsidR="00A0646B">
        <w:rPr>
          <w:rFonts w:ascii="Times New Roman" w:hAnsi="Times New Roman" w:cs="Times New Roman"/>
          <w:sz w:val="28"/>
          <w:szCs w:val="28"/>
          <w:shd w:val="clear" w:color="auto" w:fill="FFFFFF"/>
        </w:rPr>
        <w:t>социального рейтинга уже</w:t>
      </w:r>
      <w:r w:rsidRPr="001E0B8D">
        <w:rPr>
          <w:rFonts w:ascii="Times New Roman" w:hAnsi="Times New Roman" w:cs="Times New Roman"/>
          <w:sz w:val="28"/>
          <w:szCs w:val="28"/>
          <w:shd w:val="clear" w:color="auto" w:fill="FFFFFF"/>
        </w:rPr>
        <w:t xml:space="preserve"> </w:t>
      </w:r>
      <w:r w:rsidR="00B643C9" w:rsidRPr="00B643C9">
        <w:rPr>
          <w:rFonts w:ascii="Times New Roman" w:hAnsi="Times New Roman" w:cs="Times New Roman"/>
          <w:sz w:val="28"/>
          <w:szCs w:val="28"/>
          <w:shd w:val="clear" w:color="auto" w:fill="FFFFFF"/>
        </w:rPr>
        <w:t xml:space="preserve">было </w:t>
      </w:r>
      <w:r w:rsidRPr="001E0B8D">
        <w:rPr>
          <w:rFonts w:ascii="Times New Roman" w:hAnsi="Times New Roman" w:cs="Times New Roman"/>
          <w:sz w:val="28"/>
          <w:szCs w:val="28"/>
          <w:shd w:val="clear" w:color="auto" w:fill="FFFFFF"/>
        </w:rPr>
        <w:t xml:space="preserve">сказано </w:t>
      </w:r>
      <w:r w:rsidR="00A0646B">
        <w:rPr>
          <w:rFonts w:ascii="Times New Roman" w:hAnsi="Times New Roman" w:cs="Times New Roman"/>
          <w:sz w:val="28"/>
          <w:szCs w:val="28"/>
          <w:shd w:val="clear" w:color="auto" w:fill="FFFFFF"/>
        </w:rPr>
        <w:t>выше</w:t>
      </w:r>
      <w:r w:rsidRPr="001E0B8D">
        <w:rPr>
          <w:rFonts w:ascii="Times New Roman" w:hAnsi="Times New Roman" w:cs="Times New Roman"/>
          <w:sz w:val="28"/>
          <w:szCs w:val="28"/>
          <w:shd w:val="clear" w:color="auto" w:fill="FFFFFF"/>
        </w:rPr>
        <w:t>.</w:t>
      </w:r>
      <w:r w:rsidR="00B3338E">
        <w:rPr>
          <w:rFonts w:ascii="Times New Roman" w:hAnsi="Times New Roman" w:cs="Times New Roman"/>
          <w:sz w:val="28"/>
          <w:szCs w:val="28"/>
          <w:shd w:val="clear" w:color="auto" w:fill="FFFFFF"/>
        </w:rPr>
        <w:t xml:space="preserve"> Вместе с тем, в</w:t>
      </w:r>
      <w:r w:rsidRPr="001E0B8D">
        <w:rPr>
          <w:rFonts w:ascii="Times New Roman" w:hAnsi="Times New Roman" w:cs="Times New Roman"/>
          <w:sz w:val="28"/>
          <w:szCs w:val="28"/>
          <w:shd w:val="clear" w:color="auto" w:fill="FFFFFF"/>
        </w:rPr>
        <w:t xml:space="preserve"> настоящее время нашими законодателями и </w:t>
      </w:r>
      <w:r w:rsidR="002E5C35">
        <w:rPr>
          <w:rFonts w:ascii="Times New Roman" w:hAnsi="Times New Roman" w:cs="Times New Roman"/>
          <w:sz w:val="28"/>
          <w:szCs w:val="28"/>
          <w:shd w:val="clear" w:color="auto" w:fill="FFFFFF"/>
        </w:rPr>
        <w:t>органами исполнительной власти</w:t>
      </w:r>
      <w:r w:rsidRPr="001E0B8D">
        <w:rPr>
          <w:rFonts w:ascii="Times New Roman" w:hAnsi="Times New Roman" w:cs="Times New Roman"/>
          <w:sz w:val="28"/>
          <w:szCs w:val="28"/>
          <w:shd w:val="clear" w:color="auto" w:fill="FFFFFF"/>
        </w:rPr>
        <w:t>, судя по принимаемым правовым актам</w:t>
      </w:r>
      <w:r w:rsidR="00585C1D">
        <w:rPr>
          <w:rFonts w:ascii="Times New Roman" w:hAnsi="Times New Roman" w:cs="Times New Roman"/>
          <w:sz w:val="28"/>
          <w:szCs w:val="28"/>
          <w:shd w:val="clear" w:color="auto" w:fill="FFFFFF"/>
        </w:rPr>
        <w:t xml:space="preserve"> и высказываниям отдельных чиновников</w:t>
      </w:r>
      <w:r w:rsidRPr="001E0B8D">
        <w:rPr>
          <w:rFonts w:ascii="Times New Roman" w:hAnsi="Times New Roman" w:cs="Times New Roman"/>
          <w:sz w:val="28"/>
          <w:szCs w:val="28"/>
          <w:shd w:val="clear" w:color="auto" w:fill="FFFFFF"/>
        </w:rPr>
        <w:t xml:space="preserve">, ведётся подготовка к введению </w:t>
      </w:r>
      <w:r w:rsidR="00DF6171">
        <w:rPr>
          <w:rFonts w:ascii="Times New Roman" w:hAnsi="Times New Roman" w:cs="Times New Roman"/>
          <w:sz w:val="28"/>
          <w:szCs w:val="28"/>
          <w:shd w:val="clear" w:color="auto" w:fill="FFFFFF"/>
        </w:rPr>
        <w:t xml:space="preserve">различных </w:t>
      </w:r>
      <w:r w:rsidRPr="001E0B8D">
        <w:rPr>
          <w:rFonts w:ascii="Times New Roman" w:hAnsi="Times New Roman" w:cs="Times New Roman"/>
          <w:sz w:val="28"/>
          <w:szCs w:val="28"/>
          <w:shd w:val="clear" w:color="auto" w:fill="FFFFFF"/>
        </w:rPr>
        <w:t>общеобязательных цифровых рейтингов граждан России</w:t>
      </w:r>
      <w:r w:rsidR="00DF6171">
        <w:rPr>
          <w:rFonts w:ascii="Times New Roman" w:hAnsi="Times New Roman" w:cs="Times New Roman"/>
          <w:sz w:val="28"/>
          <w:szCs w:val="28"/>
          <w:shd w:val="clear" w:color="auto" w:fill="FFFFFF"/>
        </w:rPr>
        <w:t>, называемых в документах «профилями», «траекториями</w:t>
      </w:r>
      <w:r w:rsidR="0045158B">
        <w:rPr>
          <w:rFonts w:ascii="Times New Roman" w:hAnsi="Times New Roman" w:cs="Times New Roman"/>
          <w:sz w:val="28"/>
          <w:szCs w:val="28"/>
          <w:shd w:val="clear" w:color="auto" w:fill="FFFFFF"/>
        </w:rPr>
        <w:t>»</w:t>
      </w:r>
      <w:r w:rsidR="00DF6171">
        <w:rPr>
          <w:rFonts w:ascii="Times New Roman" w:hAnsi="Times New Roman" w:cs="Times New Roman"/>
          <w:sz w:val="28"/>
          <w:szCs w:val="28"/>
          <w:shd w:val="clear" w:color="auto" w:fill="FFFFFF"/>
        </w:rPr>
        <w:t xml:space="preserve"> и тому подобными эвфемизмами.</w:t>
      </w:r>
    </w:p>
    <w:p w14:paraId="611B5EF1" w14:textId="719C2115" w:rsidR="00B3338E" w:rsidRDefault="00A33F05" w:rsidP="00B3338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России принят </w:t>
      </w:r>
      <w:r w:rsidRPr="001E0B8D">
        <w:rPr>
          <w:rFonts w:ascii="Times New Roman" w:hAnsi="Times New Roman" w:cs="Times New Roman"/>
          <w:i/>
          <w:iCs/>
          <w:sz w:val="28"/>
          <w:szCs w:val="28"/>
        </w:rPr>
        <w:t>"Паспорт национального проекта "Национальная программа "Цифровая экономика Российской Федерации"</w:t>
      </w:r>
      <w:r w:rsidR="009971ED">
        <w:rPr>
          <w:rStyle w:val="aa"/>
          <w:rFonts w:ascii="Times New Roman" w:hAnsi="Times New Roman" w:cs="Times New Roman"/>
          <w:i/>
          <w:iCs/>
          <w:sz w:val="28"/>
          <w:szCs w:val="28"/>
        </w:rPr>
        <w:footnoteReference w:id="33"/>
      </w:r>
      <w:proofErr w:type="gramStart"/>
      <w:r w:rsidRPr="001E0B8D">
        <w:rPr>
          <w:rFonts w:ascii="Times New Roman" w:hAnsi="Times New Roman" w:cs="Times New Roman"/>
          <w:sz w:val="28"/>
          <w:szCs w:val="28"/>
        </w:rPr>
        <w:t xml:space="preserve"> )</w:t>
      </w:r>
      <w:proofErr w:type="gramEnd"/>
      <w:r w:rsidRPr="001E0B8D">
        <w:rPr>
          <w:rFonts w:ascii="Times New Roman" w:hAnsi="Times New Roman" w:cs="Times New Roman"/>
          <w:sz w:val="28"/>
          <w:szCs w:val="28"/>
        </w:rPr>
        <w:t>.</w:t>
      </w:r>
    </w:p>
    <w:p w14:paraId="75EC3E69" w14:textId="3D78DF4D" w:rsidR="00A33F05" w:rsidRPr="001E0B8D" w:rsidRDefault="00A33F05" w:rsidP="00B3338E">
      <w:pPr>
        <w:spacing w:line="360" w:lineRule="auto"/>
        <w:ind w:firstLine="708"/>
        <w:jc w:val="both"/>
        <w:rPr>
          <w:rFonts w:ascii="Times New Roman" w:hAnsi="Times New Roman" w:cs="Times New Roman"/>
          <w:sz w:val="28"/>
          <w:szCs w:val="28"/>
        </w:rPr>
      </w:pPr>
      <w:r w:rsidRPr="001E0B8D">
        <w:rPr>
          <w:rFonts w:ascii="Times New Roman" w:eastAsia="Times New Roman" w:hAnsi="Times New Roman" w:cs="Times New Roman"/>
          <w:sz w:val="28"/>
          <w:szCs w:val="28"/>
        </w:rPr>
        <w:t xml:space="preserve">Указанная программа </w:t>
      </w:r>
      <w:r w:rsidRPr="001E0B8D">
        <w:rPr>
          <w:rFonts w:ascii="Times New Roman" w:hAnsi="Times New Roman" w:cs="Times New Roman"/>
          <w:sz w:val="28"/>
          <w:szCs w:val="28"/>
        </w:rPr>
        <w:t>предусматривает:</w:t>
      </w:r>
    </w:p>
    <w:p w14:paraId="0323432D" w14:textId="7E79C960" w:rsidR="00A33F05" w:rsidRPr="00AA1074" w:rsidRDefault="00A33F05" w:rsidP="002C19D3">
      <w:pPr>
        <w:pStyle w:val="a3"/>
        <w:numPr>
          <w:ilvl w:val="0"/>
          <w:numId w:val="17"/>
        </w:numPr>
        <w:spacing w:line="360" w:lineRule="auto"/>
        <w:jc w:val="both"/>
        <w:rPr>
          <w:rFonts w:ascii="Times New Roman" w:hAnsi="Times New Roman" w:cs="Times New Roman"/>
          <w:sz w:val="28"/>
          <w:szCs w:val="28"/>
        </w:rPr>
      </w:pPr>
      <w:proofErr w:type="gramStart"/>
      <w:r w:rsidRPr="00AA1074">
        <w:rPr>
          <w:rFonts w:ascii="Times New Roman" w:hAnsi="Times New Roman" w:cs="Times New Roman"/>
          <w:sz w:val="28"/>
          <w:szCs w:val="28"/>
        </w:rPr>
        <w:t xml:space="preserve">формирование «открытого формата </w:t>
      </w:r>
      <w:r w:rsidRPr="00AA1074">
        <w:rPr>
          <w:rFonts w:ascii="Times New Roman" w:hAnsi="Times New Roman" w:cs="Times New Roman"/>
          <w:b/>
          <w:bCs/>
          <w:sz w:val="28"/>
          <w:szCs w:val="28"/>
        </w:rPr>
        <w:t>профилей компетенций граждан, траекторий их развития</w:t>
      </w:r>
      <w:r w:rsidRPr="00AA1074">
        <w:rPr>
          <w:rFonts w:ascii="Times New Roman" w:hAnsi="Times New Roman" w:cs="Times New Roman"/>
          <w:sz w:val="28"/>
          <w:szCs w:val="28"/>
        </w:rPr>
        <w:t xml:space="preserve"> и процедуры их создания</w:t>
      </w:r>
      <w:r w:rsidRPr="00AA1074">
        <w:rPr>
          <w:rFonts w:ascii="Times New Roman" w:hAnsi="Times New Roman" w:cs="Times New Roman"/>
          <w:i/>
          <w:iCs/>
          <w:sz w:val="28"/>
          <w:szCs w:val="28"/>
        </w:rPr>
        <w:t>»</w:t>
      </w:r>
      <w:r w:rsidRPr="00AA1074">
        <w:rPr>
          <w:rFonts w:ascii="Times New Roman" w:hAnsi="Times New Roman" w:cs="Times New Roman"/>
          <w:sz w:val="28"/>
          <w:szCs w:val="28"/>
        </w:rPr>
        <w:t xml:space="preserve"> (п.</w:t>
      </w:r>
      <w:r w:rsidRPr="00AA1074">
        <w:rPr>
          <w:rFonts w:ascii="Times New Roman" w:hAnsi="Times New Roman" w:cs="Times New Roman"/>
          <w:sz w:val="28"/>
          <w:szCs w:val="28"/>
          <w:lang w:val="en-US"/>
        </w:rPr>
        <w:t> </w:t>
      </w:r>
      <w:r w:rsidRPr="00AA1074">
        <w:rPr>
          <w:rFonts w:ascii="Times New Roman" w:hAnsi="Times New Roman" w:cs="Times New Roman"/>
          <w:sz w:val="28"/>
          <w:szCs w:val="28"/>
        </w:rPr>
        <w:t>1.3.</w:t>
      </w:r>
      <w:proofErr w:type="gramEnd"/>
      <w:r w:rsidRPr="00AA1074">
        <w:rPr>
          <w:rFonts w:ascii="Times New Roman" w:hAnsi="Times New Roman" w:cs="Times New Roman"/>
          <w:sz w:val="28"/>
          <w:szCs w:val="28"/>
        </w:rPr>
        <w:t xml:space="preserve"> </w:t>
      </w:r>
      <w:proofErr w:type="gramStart"/>
      <w:r w:rsidRPr="00AA1074">
        <w:rPr>
          <w:rFonts w:ascii="Times New Roman" w:hAnsi="Times New Roman" w:cs="Times New Roman"/>
          <w:sz w:val="28"/>
          <w:szCs w:val="28"/>
        </w:rPr>
        <w:t>Федерального проекта «Кадры для цифровой экономики»);</w:t>
      </w:r>
      <w:proofErr w:type="gramEnd"/>
    </w:p>
    <w:p w14:paraId="7526AD8D" w14:textId="212F6109" w:rsidR="0073747C" w:rsidRDefault="00A33F05" w:rsidP="002C19D3">
      <w:pPr>
        <w:pStyle w:val="a3"/>
        <w:numPr>
          <w:ilvl w:val="0"/>
          <w:numId w:val="17"/>
        </w:numPr>
        <w:spacing w:line="360" w:lineRule="auto"/>
        <w:jc w:val="both"/>
        <w:rPr>
          <w:rFonts w:ascii="Times New Roman" w:hAnsi="Times New Roman" w:cs="Times New Roman"/>
          <w:sz w:val="28"/>
          <w:szCs w:val="28"/>
        </w:rPr>
      </w:pPr>
      <w:r w:rsidRPr="00AA1074">
        <w:rPr>
          <w:rFonts w:ascii="Times New Roman" w:hAnsi="Times New Roman" w:cs="Times New Roman"/>
          <w:sz w:val="28"/>
          <w:szCs w:val="28"/>
        </w:rPr>
        <w:t xml:space="preserve">создание «цифрового сервиса, обеспечивающего формирование </w:t>
      </w:r>
      <w:r w:rsidRPr="00AA1074">
        <w:rPr>
          <w:rFonts w:ascii="Times New Roman" w:hAnsi="Times New Roman" w:cs="Times New Roman"/>
          <w:b/>
          <w:bCs/>
          <w:sz w:val="28"/>
          <w:szCs w:val="28"/>
        </w:rPr>
        <w:t>персонального профиля компетенций, персональной траектории развития и непрерывного образования граждан</w:t>
      </w:r>
      <w:r w:rsidRPr="00AA1074">
        <w:rPr>
          <w:rFonts w:ascii="Times New Roman" w:hAnsi="Times New Roman" w:cs="Times New Roman"/>
          <w:sz w:val="28"/>
          <w:szCs w:val="28"/>
        </w:rPr>
        <w:t>» (п. 1.24 федерального проекта «Кадры для цифровой экономики»);</w:t>
      </w:r>
    </w:p>
    <w:p w14:paraId="4EF2A64B" w14:textId="45B33A25" w:rsidR="00A33F05" w:rsidRPr="00AA1074" w:rsidRDefault="00A33F05" w:rsidP="002C19D3">
      <w:pPr>
        <w:pStyle w:val="a3"/>
        <w:numPr>
          <w:ilvl w:val="0"/>
          <w:numId w:val="17"/>
        </w:numPr>
        <w:spacing w:line="360" w:lineRule="auto"/>
        <w:jc w:val="both"/>
        <w:rPr>
          <w:rFonts w:ascii="Times New Roman" w:hAnsi="Times New Roman" w:cs="Times New Roman"/>
          <w:sz w:val="28"/>
          <w:szCs w:val="28"/>
        </w:rPr>
      </w:pPr>
      <w:r w:rsidRPr="00AA1074">
        <w:rPr>
          <w:rFonts w:ascii="Times New Roman" w:hAnsi="Times New Roman" w:cs="Times New Roman"/>
          <w:sz w:val="28"/>
          <w:szCs w:val="28"/>
        </w:rPr>
        <w:t xml:space="preserve">создание «платформы идентификации, включая </w:t>
      </w:r>
      <w:r w:rsidRPr="00AA1074">
        <w:rPr>
          <w:rFonts w:ascii="Times New Roman" w:hAnsi="Times New Roman" w:cs="Times New Roman"/>
          <w:b/>
          <w:bCs/>
          <w:sz w:val="28"/>
          <w:szCs w:val="28"/>
        </w:rPr>
        <w:t>биометрическую идентификацию, облачную квалифицированную электронную подпись, цифровые профили гражданина</w:t>
      </w:r>
      <w:r w:rsidRPr="00AA1074">
        <w:rPr>
          <w:rFonts w:ascii="Times New Roman" w:hAnsi="Times New Roman" w:cs="Times New Roman"/>
          <w:sz w:val="28"/>
          <w:szCs w:val="28"/>
        </w:rPr>
        <w:t xml:space="preserve"> и юридического лица, а также единое пространство доверия электронной подписи на базе единой системы идентификац</w:t>
      </w:r>
      <w:proofErr w:type="gramStart"/>
      <w:r w:rsidRPr="00AA1074">
        <w:rPr>
          <w:rFonts w:ascii="Times New Roman" w:hAnsi="Times New Roman" w:cs="Times New Roman"/>
          <w:sz w:val="28"/>
          <w:szCs w:val="28"/>
        </w:rPr>
        <w:t>ии и ау</w:t>
      </w:r>
      <w:proofErr w:type="gramEnd"/>
      <w:r w:rsidRPr="00AA1074">
        <w:rPr>
          <w:rFonts w:ascii="Times New Roman" w:hAnsi="Times New Roman" w:cs="Times New Roman"/>
          <w:sz w:val="28"/>
          <w:szCs w:val="28"/>
        </w:rPr>
        <w:t>тентификации» (п. 1.10 федерального проекта «Цифровое государственное управление»).</w:t>
      </w:r>
    </w:p>
    <w:p w14:paraId="4DE26C6D" w14:textId="3DEAFB1B" w:rsidR="00A33F05" w:rsidRDefault="00A33F05" w:rsidP="007D162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Понятия «профиль гражданина» и «траектория развития» в программе «Цифровая экономика» не раскрыты. Для реализации </w:t>
      </w:r>
      <w:r w:rsidR="00DF6171">
        <w:rPr>
          <w:rFonts w:ascii="Times New Roman" w:hAnsi="Times New Roman" w:cs="Times New Roman"/>
          <w:sz w:val="28"/>
          <w:szCs w:val="28"/>
        </w:rPr>
        <w:t>этого</w:t>
      </w:r>
      <w:r w:rsidRPr="001E0B8D">
        <w:rPr>
          <w:rFonts w:ascii="Times New Roman" w:hAnsi="Times New Roman" w:cs="Times New Roman"/>
          <w:sz w:val="28"/>
          <w:szCs w:val="28"/>
        </w:rPr>
        <w:t xml:space="preserve"> был подготовлен, в частности, проект федерального закона </w:t>
      </w:r>
      <w:r w:rsidR="006B7C7D" w:rsidRPr="001E0B8D">
        <w:rPr>
          <w:rFonts w:ascii="Times New Roman" w:hAnsi="Times New Roman" w:cs="Times New Roman"/>
          <w:sz w:val="28"/>
          <w:szCs w:val="28"/>
        </w:rPr>
        <w:t>№747513–7</w:t>
      </w:r>
      <w:r w:rsidRPr="001E0B8D">
        <w:rPr>
          <w:rFonts w:ascii="Times New Roman" w:hAnsi="Times New Roman" w:cs="Times New Roman"/>
          <w:sz w:val="28"/>
          <w:szCs w:val="28"/>
        </w:rPr>
        <w:t xml:space="preserve"> «О внесении изменений в </w:t>
      </w:r>
      <w:r w:rsidRPr="001E0B8D">
        <w:rPr>
          <w:rFonts w:ascii="Times New Roman" w:hAnsi="Times New Roman" w:cs="Times New Roman"/>
          <w:sz w:val="28"/>
          <w:szCs w:val="28"/>
        </w:rPr>
        <w:lastRenderedPageBreak/>
        <w:t>отдельные законодательные акты (в части уточнения процедур идентификац</w:t>
      </w:r>
      <w:proofErr w:type="gramStart"/>
      <w:r w:rsidRPr="001E0B8D">
        <w:rPr>
          <w:rFonts w:ascii="Times New Roman" w:hAnsi="Times New Roman" w:cs="Times New Roman"/>
          <w:sz w:val="28"/>
          <w:szCs w:val="28"/>
        </w:rPr>
        <w:t>ии и ау</w:t>
      </w:r>
      <w:proofErr w:type="gramEnd"/>
      <w:r w:rsidRPr="001E0B8D">
        <w:rPr>
          <w:rFonts w:ascii="Times New Roman" w:hAnsi="Times New Roman" w:cs="Times New Roman"/>
          <w:sz w:val="28"/>
          <w:szCs w:val="28"/>
        </w:rPr>
        <w:t>тентификации)»</w:t>
      </w:r>
      <w:r w:rsidRPr="001E0B8D">
        <w:rPr>
          <w:rStyle w:val="aa"/>
          <w:rFonts w:ascii="Times New Roman" w:hAnsi="Times New Roman" w:cs="Times New Roman"/>
          <w:sz w:val="28"/>
          <w:szCs w:val="28"/>
        </w:rPr>
        <w:footnoteReference w:id="34"/>
      </w:r>
      <w:r w:rsidR="007D1627">
        <w:rPr>
          <w:rFonts w:ascii="Times New Roman" w:hAnsi="Times New Roman" w:cs="Times New Roman"/>
          <w:sz w:val="28"/>
          <w:szCs w:val="28"/>
        </w:rPr>
        <w:t>.</w:t>
      </w:r>
    </w:p>
    <w:p w14:paraId="71D34822" w14:textId="77777777" w:rsidR="00045422" w:rsidRDefault="00A33F05" w:rsidP="00045422">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Согласно положениям </w:t>
      </w:r>
      <w:r w:rsidR="007D1627">
        <w:rPr>
          <w:rFonts w:ascii="Times New Roman" w:hAnsi="Times New Roman" w:cs="Times New Roman"/>
          <w:sz w:val="28"/>
          <w:szCs w:val="28"/>
        </w:rPr>
        <w:t xml:space="preserve">данного </w:t>
      </w:r>
      <w:r w:rsidRPr="001E0B8D">
        <w:rPr>
          <w:rFonts w:ascii="Times New Roman" w:hAnsi="Times New Roman" w:cs="Times New Roman"/>
          <w:sz w:val="28"/>
          <w:szCs w:val="28"/>
        </w:rPr>
        <w:t>законопроекта,</w:t>
      </w:r>
      <w:r w:rsidR="007D1627">
        <w:rPr>
          <w:rFonts w:ascii="Times New Roman" w:hAnsi="Times New Roman" w:cs="Times New Roman"/>
          <w:sz w:val="28"/>
          <w:szCs w:val="28"/>
        </w:rPr>
        <w:t xml:space="preserve"> </w:t>
      </w:r>
      <w:r w:rsidRPr="001E0B8D">
        <w:rPr>
          <w:rFonts w:ascii="Times New Roman" w:hAnsi="Times New Roman" w:cs="Times New Roman"/>
          <w:sz w:val="28"/>
          <w:szCs w:val="28"/>
        </w:rPr>
        <w:t>«</w:t>
      </w:r>
      <w:r w:rsidR="00045422">
        <w:rPr>
          <w:rFonts w:ascii="Times New Roman" w:hAnsi="Times New Roman" w:cs="Times New Roman"/>
          <w:sz w:val="28"/>
          <w:szCs w:val="28"/>
        </w:rPr>
        <w:t>ц</w:t>
      </w:r>
      <w:r w:rsidRPr="001E0B8D">
        <w:rPr>
          <w:rFonts w:ascii="Times New Roman" w:hAnsi="Times New Roman" w:cs="Times New Roman"/>
          <w:sz w:val="28"/>
          <w:szCs w:val="28"/>
        </w:rPr>
        <w:t>ифровой профиль является совокупностью сведений о гражданах и юридических лицах, содержащихся в информационных системах государственных органов, органов местного самоуправления и организаций, осуществляющих в соответствии с федеральными законами отдельные публичные полномочия, а также в единой системе идентификац</w:t>
      </w:r>
      <w:proofErr w:type="gramStart"/>
      <w:r w:rsidRPr="001E0B8D">
        <w:rPr>
          <w:rFonts w:ascii="Times New Roman" w:hAnsi="Times New Roman" w:cs="Times New Roman"/>
          <w:sz w:val="28"/>
          <w:szCs w:val="28"/>
        </w:rPr>
        <w:t>ии и ау</w:t>
      </w:r>
      <w:proofErr w:type="gramEnd"/>
      <w:r w:rsidRPr="001E0B8D">
        <w:rPr>
          <w:rFonts w:ascii="Times New Roman" w:hAnsi="Times New Roman" w:cs="Times New Roman"/>
          <w:sz w:val="28"/>
          <w:szCs w:val="28"/>
        </w:rPr>
        <w:t>тентификации».</w:t>
      </w:r>
    </w:p>
    <w:p w14:paraId="52DFA7A1" w14:textId="77777777" w:rsidR="00045422" w:rsidRDefault="00A33F05" w:rsidP="00045422">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Характерно, что </w:t>
      </w:r>
      <w:r w:rsidRPr="00AA1074">
        <w:rPr>
          <w:rFonts w:ascii="Times New Roman" w:hAnsi="Times New Roman" w:cs="Times New Roman"/>
          <w:b/>
          <w:bCs/>
          <w:sz w:val="28"/>
          <w:szCs w:val="28"/>
        </w:rPr>
        <w:t>законопроект не предусматривает получение согласия граждан на заполнение цифрового профиля сведениями о гражданине</w:t>
      </w:r>
      <w:r w:rsidRPr="001E0B8D">
        <w:rPr>
          <w:rFonts w:ascii="Times New Roman" w:hAnsi="Times New Roman" w:cs="Times New Roman"/>
          <w:sz w:val="28"/>
          <w:szCs w:val="28"/>
        </w:rPr>
        <w:t>.</w:t>
      </w:r>
    </w:p>
    <w:p w14:paraId="1BCC3F35" w14:textId="6F453CF9" w:rsidR="00682E1B" w:rsidRDefault="00A33F05" w:rsidP="00682E1B">
      <w:pPr>
        <w:spacing w:line="360" w:lineRule="auto"/>
        <w:ind w:firstLine="708"/>
        <w:jc w:val="both"/>
        <w:rPr>
          <w:rFonts w:ascii="Times New Roman" w:hAnsi="Times New Roman" w:cs="Times New Roman"/>
          <w:sz w:val="28"/>
          <w:szCs w:val="28"/>
          <w:shd w:val="clear" w:color="auto" w:fill="FFFFFF"/>
        </w:rPr>
      </w:pPr>
      <w:proofErr w:type="gramStart"/>
      <w:r w:rsidRPr="001E0B8D">
        <w:rPr>
          <w:rFonts w:ascii="Times New Roman" w:hAnsi="Times New Roman" w:cs="Times New Roman"/>
          <w:sz w:val="28"/>
          <w:szCs w:val="28"/>
        </w:rPr>
        <w:t>Против системы цифровых профилей граждан выступила в 2019 г. Федеральная служба безопасности</w:t>
      </w:r>
      <w:r w:rsidRPr="001E0B8D">
        <w:rPr>
          <w:rStyle w:val="aa"/>
          <w:rFonts w:ascii="Times New Roman" w:eastAsia="Times New Roman" w:hAnsi="Times New Roman" w:cs="Times New Roman"/>
          <w:sz w:val="28"/>
          <w:szCs w:val="28"/>
        </w:rPr>
        <w:footnoteReference w:id="35"/>
      </w:r>
      <w:r w:rsidRPr="001E0B8D">
        <w:rPr>
          <w:rFonts w:ascii="Times New Roman" w:hAnsi="Times New Roman" w:cs="Times New Roman"/>
          <w:sz w:val="28"/>
          <w:szCs w:val="28"/>
        </w:rPr>
        <w:t xml:space="preserve">. В ФСБ </w:t>
      </w:r>
      <w:r w:rsidR="00D81B48">
        <w:rPr>
          <w:rFonts w:ascii="Times New Roman" w:hAnsi="Times New Roman" w:cs="Times New Roman"/>
          <w:sz w:val="28"/>
          <w:szCs w:val="28"/>
        </w:rPr>
        <w:t xml:space="preserve">России </w:t>
      </w:r>
      <w:r w:rsidRPr="001E0B8D">
        <w:rPr>
          <w:rFonts w:ascii="Times New Roman" w:hAnsi="Times New Roman" w:cs="Times New Roman"/>
          <w:sz w:val="28"/>
          <w:szCs w:val="28"/>
        </w:rPr>
        <w:t>справедливо подчеркнули, что предлагаемая система «цифрового профиля гражданина» н</w:t>
      </w:r>
      <w:r w:rsidRPr="001E0B8D">
        <w:rPr>
          <w:rFonts w:ascii="Times New Roman" w:hAnsi="Times New Roman" w:cs="Times New Roman"/>
          <w:sz w:val="28"/>
          <w:szCs w:val="28"/>
          <w:shd w:val="clear" w:color="auto" w:fill="FFFFFF"/>
        </w:rPr>
        <w:t>есёт в себе угрозу повышения рисков утечек информации о россиянах и</w:t>
      </w:r>
      <w:r w:rsidRPr="001E0B8D">
        <w:rPr>
          <w:rFonts w:ascii="Times New Roman" w:hAnsi="Times New Roman" w:cs="Times New Roman"/>
          <w:sz w:val="28"/>
          <w:szCs w:val="28"/>
        </w:rPr>
        <w:t xml:space="preserve"> </w:t>
      </w:r>
      <w:r w:rsidRPr="001E0B8D">
        <w:rPr>
          <w:rFonts w:ascii="Times New Roman" w:hAnsi="Times New Roman" w:cs="Times New Roman"/>
          <w:sz w:val="28"/>
          <w:szCs w:val="28"/>
          <w:shd w:val="clear" w:color="auto" w:fill="FFFFFF"/>
        </w:rPr>
        <w:t xml:space="preserve">не содержит никаких заявленных конкретных целей, для достижения которых нужна обработка персональных данных </w:t>
      </w:r>
      <w:r w:rsidR="00DF6171">
        <w:rPr>
          <w:rFonts w:ascii="Times New Roman" w:hAnsi="Times New Roman" w:cs="Times New Roman"/>
          <w:sz w:val="28"/>
          <w:szCs w:val="28"/>
          <w:shd w:val="clear" w:color="auto" w:fill="FFFFFF"/>
        </w:rPr>
        <w:t xml:space="preserve">граждан </w:t>
      </w:r>
      <w:r w:rsidRPr="001E0B8D">
        <w:rPr>
          <w:rFonts w:ascii="Times New Roman" w:hAnsi="Times New Roman" w:cs="Times New Roman"/>
          <w:sz w:val="28"/>
          <w:szCs w:val="28"/>
          <w:shd w:val="clear" w:color="auto" w:fill="FFFFFF"/>
        </w:rPr>
        <w:t>в предлагаемом объёме.</w:t>
      </w:r>
      <w:proofErr w:type="gramEnd"/>
    </w:p>
    <w:p w14:paraId="5763EF37" w14:textId="4FA8675F" w:rsidR="00682E1B" w:rsidRDefault="00A33F05" w:rsidP="00682E1B">
      <w:pPr>
        <w:spacing w:line="360" w:lineRule="auto"/>
        <w:ind w:firstLine="708"/>
        <w:jc w:val="both"/>
        <w:rPr>
          <w:rFonts w:ascii="Times New Roman" w:hAnsi="Times New Roman" w:cs="Times New Roman"/>
          <w:sz w:val="28"/>
          <w:szCs w:val="28"/>
          <w:shd w:val="clear" w:color="auto" w:fill="FFFFFF"/>
        </w:rPr>
      </w:pPr>
      <w:r w:rsidRPr="001E0B8D">
        <w:rPr>
          <w:rFonts w:ascii="Times New Roman" w:hAnsi="Times New Roman" w:cs="Times New Roman"/>
          <w:sz w:val="28"/>
          <w:szCs w:val="28"/>
          <w:shd w:val="clear" w:color="auto" w:fill="FFFFFF"/>
        </w:rPr>
        <w:t>«Траектории развития» понимаются</w:t>
      </w:r>
      <w:r w:rsidR="00682E1B">
        <w:rPr>
          <w:rFonts w:ascii="Times New Roman" w:hAnsi="Times New Roman" w:cs="Times New Roman"/>
          <w:sz w:val="28"/>
          <w:szCs w:val="28"/>
          <w:shd w:val="clear" w:color="auto" w:fill="FFFFFF"/>
        </w:rPr>
        <w:t xml:space="preserve"> в рассматриваемых нормативно-правовых актах</w:t>
      </w:r>
      <w:r w:rsidRPr="001E0B8D">
        <w:rPr>
          <w:rFonts w:ascii="Times New Roman" w:hAnsi="Times New Roman" w:cs="Times New Roman"/>
          <w:sz w:val="28"/>
          <w:szCs w:val="28"/>
          <w:shd w:val="clear" w:color="auto" w:fill="FFFFFF"/>
        </w:rPr>
        <w:t xml:space="preserve"> как автоматическое отслеживание </w:t>
      </w:r>
      <w:r w:rsidR="00DF6171">
        <w:rPr>
          <w:rFonts w:ascii="Times New Roman" w:hAnsi="Times New Roman" w:cs="Times New Roman"/>
          <w:sz w:val="28"/>
          <w:szCs w:val="28"/>
          <w:shd w:val="clear" w:color="auto" w:fill="FFFFFF"/>
        </w:rPr>
        <w:t xml:space="preserve">жизненного </w:t>
      </w:r>
      <w:r w:rsidRPr="001E0B8D">
        <w:rPr>
          <w:rFonts w:ascii="Times New Roman" w:hAnsi="Times New Roman" w:cs="Times New Roman"/>
          <w:sz w:val="28"/>
          <w:szCs w:val="28"/>
          <w:shd w:val="clear" w:color="auto" w:fill="FFFFFF"/>
        </w:rPr>
        <w:t xml:space="preserve">«пути» гражданина с выработкой рекомендаций по корректировке образовательного и профессионального пути человека в зависимости от особенностей его цифрового профиля и данных о ходе реализации гражданином рекомендованной личной «траектории». </w:t>
      </w:r>
      <w:r w:rsidR="00AA1074">
        <w:rPr>
          <w:rFonts w:ascii="Times New Roman" w:hAnsi="Times New Roman" w:cs="Times New Roman"/>
          <w:sz w:val="28"/>
          <w:szCs w:val="28"/>
          <w:shd w:val="clear" w:color="auto" w:fill="FFFFFF"/>
        </w:rPr>
        <w:t xml:space="preserve">По сути, речь идёт о попытке управлять судьбой человека «сверху», со стороны госорганов – или вообще их автономных </w:t>
      </w:r>
      <w:proofErr w:type="gramStart"/>
      <w:r w:rsidR="00AA1074">
        <w:rPr>
          <w:rFonts w:ascii="Times New Roman" w:hAnsi="Times New Roman" w:cs="Times New Roman"/>
          <w:sz w:val="28"/>
          <w:szCs w:val="28"/>
          <w:shd w:val="clear" w:color="auto" w:fill="FFFFFF"/>
        </w:rPr>
        <w:t>ИИ-систем</w:t>
      </w:r>
      <w:proofErr w:type="gramEnd"/>
      <w:r w:rsidR="00AA1074">
        <w:rPr>
          <w:rFonts w:ascii="Times New Roman" w:hAnsi="Times New Roman" w:cs="Times New Roman"/>
          <w:sz w:val="28"/>
          <w:szCs w:val="28"/>
          <w:shd w:val="clear" w:color="auto" w:fill="FFFFFF"/>
        </w:rPr>
        <w:t>.</w:t>
      </w:r>
    </w:p>
    <w:p w14:paraId="3A752A23" w14:textId="0DAE1A4B" w:rsidR="00682E1B" w:rsidRDefault="00A33F05" w:rsidP="00682E1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Среди документов, в которых также прямо сказано о формировании «цифрового профиля» и «индивидуальной траектории», следует отметить Приказ </w:t>
      </w:r>
      <w:proofErr w:type="spellStart"/>
      <w:r w:rsidRPr="001E0B8D">
        <w:rPr>
          <w:rFonts w:ascii="Times New Roman" w:hAnsi="Times New Roman" w:cs="Times New Roman"/>
          <w:sz w:val="28"/>
          <w:szCs w:val="28"/>
        </w:rPr>
        <w:t>Минцифры</w:t>
      </w:r>
      <w:proofErr w:type="spellEnd"/>
      <w:r w:rsidRPr="001E0B8D">
        <w:rPr>
          <w:rFonts w:ascii="Times New Roman" w:hAnsi="Times New Roman" w:cs="Times New Roman"/>
          <w:sz w:val="28"/>
          <w:szCs w:val="28"/>
        </w:rPr>
        <w:t xml:space="preserve"> России от 18.11.2020 г. № 600 «Об утверждении </w:t>
      </w:r>
      <w:proofErr w:type="gramStart"/>
      <w:r w:rsidRPr="001E0B8D">
        <w:rPr>
          <w:rFonts w:ascii="Times New Roman" w:hAnsi="Times New Roman" w:cs="Times New Roman"/>
          <w:sz w:val="28"/>
          <w:szCs w:val="28"/>
        </w:rPr>
        <w:t>методик расчёта целевых показателей национальной цели развития</w:t>
      </w:r>
      <w:proofErr w:type="gramEnd"/>
      <w:r w:rsidRPr="001E0B8D">
        <w:rPr>
          <w:rFonts w:ascii="Times New Roman" w:hAnsi="Times New Roman" w:cs="Times New Roman"/>
          <w:sz w:val="28"/>
          <w:szCs w:val="28"/>
        </w:rPr>
        <w:t xml:space="preserve"> РФ "Цифровая трансформация"» (далее – Приказ №</w:t>
      </w:r>
      <w:r w:rsidR="00DF6171">
        <w:rPr>
          <w:rFonts w:ascii="Times New Roman" w:hAnsi="Times New Roman" w:cs="Times New Roman"/>
          <w:sz w:val="28"/>
          <w:szCs w:val="28"/>
        </w:rPr>
        <w:t> </w:t>
      </w:r>
      <w:r w:rsidRPr="001E0B8D">
        <w:rPr>
          <w:rFonts w:ascii="Times New Roman" w:hAnsi="Times New Roman" w:cs="Times New Roman"/>
          <w:sz w:val="28"/>
          <w:szCs w:val="28"/>
        </w:rPr>
        <w:t>600).</w:t>
      </w:r>
    </w:p>
    <w:p w14:paraId="44D55C2A" w14:textId="49C23E8D" w:rsidR="00682E1B" w:rsidRDefault="00A33F05" w:rsidP="00682E1B">
      <w:pPr>
        <w:spacing w:line="360" w:lineRule="auto"/>
        <w:ind w:firstLine="708"/>
        <w:jc w:val="both"/>
        <w:rPr>
          <w:rFonts w:ascii="Times New Roman" w:hAnsi="Times New Roman" w:cs="Times New Roman"/>
          <w:sz w:val="28"/>
          <w:szCs w:val="28"/>
        </w:rPr>
      </w:pPr>
      <w:r w:rsidRPr="001E0B8D">
        <w:rPr>
          <w:rFonts w:ascii="Times New Roman" w:hAnsi="Times New Roman" w:cs="Times New Roman"/>
          <w:i/>
          <w:iCs/>
          <w:sz w:val="28"/>
          <w:szCs w:val="28"/>
        </w:rPr>
        <w:t>Согласно нормам Приказа №600 «доля учащихся, по которым осуществляется ведение цифрового профиля на платформе ЦОС» к 2030 году должна составить 100%</w:t>
      </w:r>
      <w:r w:rsidR="00023C81">
        <w:rPr>
          <w:rStyle w:val="aa"/>
          <w:rFonts w:ascii="Times New Roman" w:hAnsi="Times New Roman" w:cs="Times New Roman"/>
          <w:i/>
          <w:iCs/>
          <w:sz w:val="28"/>
          <w:szCs w:val="28"/>
        </w:rPr>
        <w:footnoteReference w:id="36"/>
      </w:r>
      <w:r w:rsidRPr="001E0B8D">
        <w:rPr>
          <w:rFonts w:ascii="Times New Roman" w:hAnsi="Times New Roman" w:cs="Times New Roman"/>
          <w:sz w:val="28"/>
          <w:szCs w:val="28"/>
        </w:rPr>
        <w:t>.</w:t>
      </w:r>
      <w:r w:rsidR="00682E1B">
        <w:rPr>
          <w:rFonts w:ascii="Times New Roman" w:hAnsi="Times New Roman" w:cs="Times New Roman"/>
          <w:sz w:val="28"/>
          <w:szCs w:val="28"/>
        </w:rPr>
        <w:t xml:space="preserve"> </w:t>
      </w:r>
      <w:r w:rsidRPr="001E0B8D">
        <w:rPr>
          <w:rFonts w:ascii="Times New Roman" w:hAnsi="Times New Roman" w:cs="Times New Roman"/>
          <w:sz w:val="28"/>
          <w:szCs w:val="28"/>
        </w:rPr>
        <w:t xml:space="preserve">При этом «доля учащихся, которым предложены рекомендации по повышению качества обучения и формированию </w:t>
      </w:r>
      <w:r w:rsidRPr="001E0B8D">
        <w:rPr>
          <w:rFonts w:ascii="Times New Roman" w:hAnsi="Times New Roman" w:cs="Times New Roman"/>
          <w:i/>
          <w:iCs/>
          <w:sz w:val="28"/>
          <w:szCs w:val="28"/>
        </w:rPr>
        <w:t>индивидуальных траекторий с использованием данных цифрового портфолио учащегося</w:t>
      </w:r>
      <w:r w:rsidRPr="001E0B8D">
        <w:rPr>
          <w:rFonts w:ascii="Times New Roman" w:hAnsi="Times New Roman" w:cs="Times New Roman"/>
          <w:sz w:val="28"/>
          <w:szCs w:val="28"/>
        </w:rPr>
        <w:t>» должна к 2030 году составить 80%</w:t>
      </w:r>
      <w:r w:rsidR="00027C11">
        <w:rPr>
          <w:rStyle w:val="aa"/>
          <w:rFonts w:ascii="Times New Roman" w:hAnsi="Times New Roman" w:cs="Times New Roman"/>
          <w:sz w:val="28"/>
          <w:szCs w:val="28"/>
        </w:rPr>
        <w:footnoteReference w:id="37"/>
      </w:r>
      <w:r w:rsidRPr="001E0B8D">
        <w:rPr>
          <w:rFonts w:ascii="Times New Roman" w:hAnsi="Times New Roman" w:cs="Times New Roman"/>
          <w:sz w:val="28"/>
          <w:szCs w:val="28"/>
        </w:rPr>
        <w:t>.</w:t>
      </w:r>
    </w:p>
    <w:p w14:paraId="6264F2AC" w14:textId="77777777" w:rsidR="00A40158" w:rsidRDefault="00A33F05" w:rsidP="00A40158">
      <w:pPr>
        <w:spacing w:line="360" w:lineRule="auto"/>
        <w:ind w:firstLine="708"/>
        <w:jc w:val="both"/>
        <w:rPr>
          <w:rFonts w:ascii="Times New Roman" w:hAnsi="Times New Roman" w:cs="Times New Roman"/>
          <w:sz w:val="28"/>
          <w:szCs w:val="28"/>
          <w:shd w:val="clear" w:color="auto" w:fill="FFFFFF"/>
        </w:rPr>
      </w:pPr>
      <w:r w:rsidRPr="001E0B8D">
        <w:rPr>
          <w:rFonts w:ascii="Times New Roman" w:hAnsi="Times New Roman" w:cs="Times New Roman"/>
          <w:sz w:val="28"/>
          <w:szCs w:val="28"/>
          <w:shd w:val="clear" w:color="auto" w:fill="FFFFFF"/>
        </w:rPr>
        <w:t>Внедрение цифровых рейтингов и траекторий развития граждан будет означать попытку активного внешнего (притом автоматического или полуавтоматического) влияния на судьбы людей, что создаёт риски злоупотреблений и поражения граждан в правах (в частности, за уклонение от следования рекомендациям «траекторий»).</w:t>
      </w:r>
    </w:p>
    <w:p w14:paraId="2174D0E2" w14:textId="77777777" w:rsidR="0073747C" w:rsidRDefault="00A33F05" w:rsidP="00A40158">
      <w:pPr>
        <w:spacing w:line="360" w:lineRule="auto"/>
        <w:ind w:firstLine="708"/>
        <w:jc w:val="both"/>
        <w:rPr>
          <w:rFonts w:ascii="Times New Roman" w:hAnsi="Times New Roman" w:cs="Times New Roman"/>
          <w:sz w:val="28"/>
          <w:szCs w:val="28"/>
          <w:shd w:val="clear" w:color="auto" w:fill="FFFFFF"/>
        </w:rPr>
      </w:pPr>
      <w:r w:rsidRPr="001E0B8D">
        <w:rPr>
          <w:rFonts w:ascii="Times New Roman" w:hAnsi="Times New Roman" w:cs="Times New Roman"/>
          <w:sz w:val="28"/>
          <w:szCs w:val="28"/>
          <w:shd w:val="clear" w:color="auto" w:fill="FFFFFF"/>
        </w:rPr>
        <w:t xml:space="preserve">Строящаяся сейчас система «цифровых профилей граждан» </w:t>
      </w:r>
      <w:r w:rsidR="00A40158">
        <w:rPr>
          <w:rFonts w:ascii="Times New Roman" w:hAnsi="Times New Roman" w:cs="Times New Roman"/>
          <w:sz w:val="28"/>
          <w:szCs w:val="28"/>
          <w:shd w:val="clear" w:color="auto" w:fill="FFFFFF"/>
        </w:rPr>
        <w:t xml:space="preserve">фактически </w:t>
      </w:r>
      <w:r w:rsidRPr="001E0B8D">
        <w:rPr>
          <w:rFonts w:ascii="Times New Roman" w:hAnsi="Times New Roman" w:cs="Times New Roman"/>
          <w:sz w:val="28"/>
          <w:szCs w:val="28"/>
          <w:shd w:val="clear" w:color="auto" w:fill="FFFFFF"/>
        </w:rPr>
        <w:t>будет представлять собой реализацию идей социального рейтинга.</w:t>
      </w:r>
      <w:r w:rsidR="00A40158">
        <w:rPr>
          <w:rFonts w:ascii="Times New Roman" w:hAnsi="Times New Roman" w:cs="Times New Roman"/>
          <w:sz w:val="28"/>
          <w:szCs w:val="28"/>
          <w:shd w:val="clear" w:color="auto" w:fill="FFFFFF"/>
        </w:rPr>
        <w:t xml:space="preserve"> </w:t>
      </w:r>
      <w:r w:rsidRPr="001E0B8D">
        <w:rPr>
          <w:rFonts w:ascii="Times New Roman" w:hAnsi="Times New Roman" w:cs="Times New Roman"/>
          <w:sz w:val="28"/>
          <w:szCs w:val="28"/>
          <w:shd w:val="clear" w:color="auto" w:fill="FFFFFF"/>
        </w:rPr>
        <w:t>Данные выводы подтверждаются методическими документами, реализуемыми на практике, рекомендующими среди прочего внедрение цифровых профилей граждан.</w:t>
      </w:r>
    </w:p>
    <w:p w14:paraId="24F04D43" w14:textId="284ED9BB" w:rsidR="00AA1074" w:rsidRDefault="00A33F05" w:rsidP="00AA443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shd w:val="clear" w:color="auto" w:fill="FFFFFF"/>
        </w:rPr>
        <w:t xml:space="preserve">В </w:t>
      </w:r>
      <w:r w:rsidR="004373DA">
        <w:rPr>
          <w:rFonts w:ascii="Times New Roman" w:hAnsi="Times New Roman" w:cs="Times New Roman"/>
          <w:sz w:val="28"/>
          <w:szCs w:val="28"/>
          <w:shd w:val="clear" w:color="auto" w:fill="FFFFFF"/>
        </w:rPr>
        <w:t>2019 году</w:t>
      </w:r>
      <w:r w:rsidRPr="001E0B8D">
        <w:rPr>
          <w:rFonts w:ascii="Times New Roman" w:hAnsi="Times New Roman" w:cs="Times New Roman"/>
          <w:sz w:val="28"/>
          <w:szCs w:val="28"/>
          <w:shd w:val="clear" w:color="auto" w:fill="FFFFFF"/>
        </w:rPr>
        <w:t xml:space="preserve"> </w:t>
      </w:r>
      <w:r w:rsidRPr="00DF6171">
        <w:rPr>
          <w:rFonts w:ascii="Times New Roman" w:hAnsi="Times New Roman" w:cs="Times New Roman"/>
          <w:b/>
          <w:bCs/>
          <w:sz w:val="28"/>
          <w:szCs w:val="28"/>
        </w:rPr>
        <w:t>Центр подготовки руководителей цифровой трансформации</w:t>
      </w:r>
      <w:r w:rsidR="00437D0F">
        <w:rPr>
          <w:rFonts w:ascii="Times New Roman" w:hAnsi="Times New Roman" w:cs="Times New Roman"/>
          <w:b/>
          <w:bCs/>
          <w:sz w:val="28"/>
          <w:szCs w:val="28"/>
        </w:rPr>
        <w:t xml:space="preserve"> </w:t>
      </w:r>
      <w:proofErr w:type="spellStart"/>
      <w:r w:rsidR="00437D0F">
        <w:rPr>
          <w:rFonts w:ascii="Times New Roman" w:hAnsi="Times New Roman" w:cs="Times New Roman"/>
          <w:sz w:val="28"/>
          <w:szCs w:val="28"/>
        </w:rPr>
        <w:t>РАНХиГС</w:t>
      </w:r>
      <w:proofErr w:type="spellEnd"/>
      <w:r w:rsidRPr="001E0B8D">
        <w:rPr>
          <w:rFonts w:ascii="Times New Roman" w:hAnsi="Times New Roman" w:cs="Times New Roman"/>
          <w:sz w:val="28"/>
          <w:szCs w:val="28"/>
        </w:rPr>
        <w:t xml:space="preserve"> выпустил </w:t>
      </w:r>
      <w:r w:rsidRPr="001E0B8D">
        <w:rPr>
          <w:rFonts w:ascii="Times New Roman" w:hAnsi="Times New Roman" w:cs="Times New Roman"/>
          <w:i/>
          <w:iCs/>
          <w:sz w:val="28"/>
          <w:szCs w:val="28"/>
        </w:rPr>
        <w:t>Доклад «Государство как платформа: люди и технологии»</w:t>
      </w:r>
      <w:r w:rsidRPr="001E0B8D">
        <w:rPr>
          <w:rFonts w:ascii="Times New Roman" w:hAnsi="Times New Roman" w:cs="Times New Roman"/>
          <w:sz w:val="28"/>
          <w:szCs w:val="28"/>
        </w:rPr>
        <w:t xml:space="preserve">, в котором предусмотрено создание «цифровых </w:t>
      </w:r>
      <w:r w:rsidRPr="001E0B8D">
        <w:rPr>
          <w:rFonts w:ascii="Times New Roman" w:hAnsi="Times New Roman" w:cs="Times New Roman"/>
          <w:sz w:val="28"/>
          <w:szCs w:val="28"/>
        </w:rPr>
        <w:lastRenderedPageBreak/>
        <w:t>двойников» (профилей) людей (а именно того, «что юридически валидно представляет» субъекта)</w:t>
      </w:r>
      <w:r w:rsidRPr="001E0B8D">
        <w:rPr>
          <w:rStyle w:val="aa"/>
          <w:rFonts w:ascii="Times New Roman" w:hAnsi="Times New Roman" w:cs="Times New Roman"/>
          <w:sz w:val="28"/>
          <w:szCs w:val="28"/>
        </w:rPr>
        <w:footnoteReference w:id="38"/>
      </w:r>
      <w:r w:rsidRPr="001E0B8D">
        <w:rPr>
          <w:rFonts w:ascii="Times New Roman" w:hAnsi="Times New Roman" w:cs="Times New Roman"/>
          <w:sz w:val="28"/>
          <w:szCs w:val="28"/>
        </w:rPr>
        <w:t>.</w:t>
      </w:r>
    </w:p>
    <w:p w14:paraId="53CA83EF" w14:textId="5AF2854A" w:rsidR="00AA4434" w:rsidRDefault="00A33F05" w:rsidP="00AA443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w:t>
      </w:r>
      <w:r w:rsidR="004373DA">
        <w:rPr>
          <w:rFonts w:ascii="Times New Roman" w:hAnsi="Times New Roman" w:cs="Times New Roman"/>
          <w:sz w:val="28"/>
          <w:szCs w:val="28"/>
        </w:rPr>
        <w:t>тексте</w:t>
      </w:r>
      <w:r w:rsidRPr="001E0B8D">
        <w:rPr>
          <w:rFonts w:ascii="Times New Roman" w:hAnsi="Times New Roman" w:cs="Times New Roman"/>
          <w:sz w:val="28"/>
          <w:szCs w:val="28"/>
        </w:rPr>
        <w:t xml:space="preserve"> доклад</w:t>
      </w:r>
      <w:r w:rsidR="004373DA">
        <w:rPr>
          <w:rFonts w:ascii="Times New Roman" w:hAnsi="Times New Roman" w:cs="Times New Roman"/>
          <w:sz w:val="28"/>
          <w:szCs w:val="28"/>
        </w:rPr>
        <w:t>а</w:t>
      </w:r>
      <w:r w:rsidRPr="001E0B8D">
        <w:rPr>
          <w:rFonts w:ascii="Times New Roman" w:hAnsi="Times New Roman" w:cs="Times New Roman"/>
          <w:sz w:val="28"/>
          <w:szCs w:val="28"/>
        </w:rPr>
        <w:t xml:space="preserve"> отмечается:</w:t>
      </w:r>
      <w:r w:rsidR="004373DA">
        <w:rPr>
          <w:rFonts w:ascii="Times New Roman" w:hAnsi="Times New Roman" w:cs="Times New Roman"/>
          <w:sz w:val="28"/>
          <w:szCs w:val="28"/>
        </w:rPr>
        <w:t xml:space="preserve"> </w:t>
      </w:r>
      <w:proofErr w:type="gramStart"/>
      <w:r w:rsidRPr="001E0B8D">
        <w:rPr>
          <w:rFonts w:ascii="Times New Roman" w:hAnsi="Times New Roman" w:cs="Times New Roman"/>
          <w:sz w:val="28"/>
          <w:szCs w:val="28"/>
        </w:rPr>
        <w:t xml:space="preserve">«Развитие интернета вещей, удалённой биометрической идентификации, систем массового видеонаблюдения и 5G </w:t>
      </w:r>
      <w:r w:rsidRPr="004E1848">
        <w:rPr>
          <w:rFonts w:ascii="Times New Roman" w:hAnsi="Times New Roman" w:cs="Times New Roman"/>
          <w:b/>
          <w:bCs/>
          <w:sz w:val="28"/>
          <w:szCs w:val="28"/>
        </w:rPr>
        <w:t>позволяет повысить детализацию знаний о конкретном человеке, в результате чего для государства «цифровой человек» становится более прогнозируемым в своём поведении</w:t>
      </w:r>
      <w:r w:rsidRPr="001E0B8D">
        <w:rPr>
          <w:rFonts w:ascii="Times New Roman" w:hAnsi="Times New Roman" w:cs="Times New Roman"/>
          <w:i/>
          <w:iCs/>
          <w:sz w:val="28"/>
          <w:szCs w:val="28"/>
        </w:rPr>
        <w:t>,</w:t>
      </w:r>
      <w:r w:rsidRPr="001E0B8D">
        <w:rPr>
          <w:rFonts w:ascii="Times New Roman" w:hAnsi="Times New Roman" w:cs="Times New Roman"/>
          <w:sz w:val="28"/>
          <w:szCs w:val="28"/>
        </w:rPr>
        <w:t xml:space="preserve"> данные «государственного хранения» позволят </w:t>
      </w:r>
      <w:r w:rsidRPr="004E1848">
        <w:rPr>
          <w:rFonts w:ascii="Times New Roman" w:hAnsi="Times New Roman" w:cs="Times New Roman"/>
          <w:b/>
          <w:bCs/>
          <w:sz w:val="28"/>
          <w:szCs w:val="28"/>
        </w:rPr>
        <w:t>персонализировать и прогнозировать целый ряд жизненных траекторий: от медобслуживания и образования до гражданской добропорядочности и предпочтений при реализации избирательной функции»</w:t>
      </w:r>
      <w:r w:rsidRPr="001E0B8D">
        <w:rPr>
          <w:rStyle w:val="aa"/>
          <w:rFonts w:ascii="Times New Roman" w:hAnsi="Times New Roman" w:cs="Times New Roman"/>
          <w:sz w:val="28"/>
          <w:szCs w:val="28"/>
        </w:rPr>
        <w:footnoteReference w:id="39"/>
      </w:r>
      <w:r w:rsidRPr="001E0B8D">
        <w:rPr>
          <w:rFonts w:ascii="Times New Roman" w:hAnsi="Times New Roman" w:cs="Times New Roman"/>
          <w:sz w:val="28"/>
          <w:szCs w:val="28"/>
        </w:rPr>
        <w:t>.</w:t>
      </w:r>
      <w:proofErr w:type="gramEnd"/>
    </w:p>
    <w:p w14:paraId="0D245C83" w14:textId="77777777" w:rsidR="00AA4434" w:rsidRDefault="00A33F05" w:rsidP="00AA4434">
      <w:pPr>
        <w:spacing w:line="360" w:lineRule="auto"/>
        <w:ind w:firstLine="708"/>
        <w:jc w:val="both"/>
        <w:rPr>
          <w:rFonts w:ascii="Times New Roman" w:hAnsi="Times New Roman" w:cs="Times New Roman"/>
          <w:sz w:val="28"/>
          <w:szCs w:val="28"/>
          <w:shd w:val="clear" w:color="auto" w:fill="FFFFFF"/>
        </w:rPr>
      </w:pPr>
      <w:r w:rsidRPr="001E0B8D">
        <w:rPr>
          <w:rFonts w:ascii="Times New Roman" w:hAnsi="Times New Roman" w:cs="Times New Roman"/>
          <w:sz w:val="28"/>
          <w:szCs w:val="28"/>
          <w:shd w:val="clear" w:color="auto" w:fill="FFFFFF"/>
        </w:rPr>
        <w:t xml:space="preserve">Заметим, что тут прямо говорится, что нужно автоматически управлять </w:t>
      </w:r>
      <w:r w:rsidRPr="00DF6171">
        <w:rPr>
          <w:rFonts w:ascii="Times New Roman" w:hAnsi="Times New Roman" w:cs="Times New Roman"/>
          <w:b/>
          <w:bCs/>
          <w:sz w:val="28"/>
          <w:szCs w:val="28"/>
          <w:shd w:val="clear" w:color="auto" w:fill="FFFFFF"/>
        </w:rPr>
        <w:t>добропорядочностью и избирательной функцией</w:t>
      </w:r>
      <w:r w:rsidRPr="001E0B8D">
        <w:rPr>
          <w:rFonts w:ascii="Times New Roman" w:hAnsi="Times New Roman" w:cs="Times New Roman"/>
          <w:sz w:val="28"/>
          <w:szCs w:val="28"/>
          <w:shd w:val="clear" w:color="auto" w:fill="FFFFFF"/>
        </w:rPr>
        <w:t>!</w:t>
      </w:r>
    </w:p>
    <w:p w14:paraId="1AFFACB8" w14:textId="77777777" w:rsidR="0073747C" w:rsidRDefault="00A33F05" w:rsidP="00AA4434">
      <w:pPr>
        <w:spacing w:line="360" w:lineRule="auto"/>
        <w:ind w:firstLine="708"/>
        <w:jc w:val="both"/>
        <w:rPr>
          <w:rFonts w:ascii="Times New Roman" w:hAnsi="Times New Roman" w:cs="Times New Roman"/>
          <w:i/>
          <w:iCs/>
          <w:sz w:val="28"/>
          <w:szCs w:val="28"/>
          <w:shd w:val="clear" w:color="auto" w:fill="FFFFFF"/>
        </w:rPr>
      </w:pPr>
      <w:r w:rsidRPr="001E0B8D">
        <w:rPr>
          <w:rFonts w:ascii="Times New Roman" w:hAnsi="Times New Roman" w:cs="Times New Roman"/>
          <w:sz w:val="28"/>
          <w:szCs w:val="28"/>
          <w:shd w:val="clear" w:color="auto" w:fill="FFFFFF"/>
        </w:rPr>
        <w:t xml:space="preserve">В качестве удобства применения искусственного интеллекта в </w:t>
      </w:r>
      <w:proofErr w:type="spellStart"/>
      <w:r w:rsidRPr="001E0B8D">
        <w:rPr>
          <w:rFonts w:ascii="Times New Roman" w:hAnsi="Times New Roman" w:cs="Times New Roman"/>
          <w:sz w:val="28"/>
          <w:szCs w:val="28"/>
          <w:shd w:val="clear" w:color="auto" w:fill="FFFFFF"/>
        </w:rPr>
        <w:t>госуправлении</w:t>
      </w:r>
      <w:proofErr w:type="spellEnd"/>
      <w:r w:rsidRPr="001E0B8D">
        <w:rPr>
          <w:rFonts w:ascii="Times New Roman" w:hAnsi="Times New Roman" w:cs="Times New Roman"/>
          <w:sz w:val="28"/>
          <w:szCs w:val="28"/>
          <w:shd w:val="clear" w:color="auto" w:fill="FFFFFF"/>
        </w:rPr>
        <w:t xml:space="preserve"> в указанном </w:t>
      </w:r>
      <w:r w:rsidR="00AA4434">
        <w:rPr>
          <w:rFonts w:ascii="Times New Roman" w:hAnsi="Times New Roman" w:cs="Times New Roman"/>
          <w:sz w:val="28"/>
          <w:szCs w:val="28"/>
          <w:shd w:val="clear" w:color="auto" w:fill="FFFFFF"/>
        </w:rPr>
        <w:t>д</w:t>
      </w:r>
      <w:r w:rsidRPr="001E0B8D">
        <w:rPr>
          <w:rFonts w:ascii="Times New Roman" w:hAnsi="Times New Roman" w:cs="Times New Roman"/>
          <w:sz w:val="28"/>
          <w:szCs w:val="28"/>
          <w:shd w:val="clear" w:color="auto" w:fill="FFFFFF"/>
        </w:rPr>
        <w:t xml:space="preserve">окладе </w:t>
      </w:r>
      <w:proofErr w:type="spellStart"/>
      <w:r w:rsidRPr="001E0B8D">
        <w:rPr>
          <w:rFonts w:ascii="Times New Roman" w:hAnsi="Times New Roman" w:cs="Times New Roman"/>
          <w:sz w:val="28"/>
          <w:szCs w:val="28"/>
          <w:shd w:val="clear" w:color="auto" w:fill="FFFFFF"/>
        </w:rPr>
        <w:t>РАНХиГС</w:t>
      </w:r>
      <w:proofErr w:type="spellEnd"/>
      <w:r w:rsidRPr="001E0B8D">
        <w:rPr>
          <w:rFonts w:ascii="Times New Roman" w:hAnsi="Times New Roman" w:cs="Times New Roman"/>
          <w:sz w:val="28"/>
          <w:szCs w:val="28"/>
          <w:shd w:val="clear" w:color="auto" w:fill="FFFFFF"/>
        </w:rPr>
        <w:t xml:space="preserve"> отмечается возможность формирования </w:t>
      </w:r>
      <w:r w:rsidRPr="001E0B8D">
        <w:rPr>
          <w:rFonts w:ascii="Times New Roman" w:hAnsi="Times New Roman" w:cs="Times New Roman"/>
          <w:i/>
          <w:iCs/>
          <w:sz w:val="28"/>
          <w:szCs w:val="28"/>
          <w:shd w:val="clear" w:color="auto" w:fill="FFFFFF"/>
        </w:rPr>
        <w:t>«социального рейтинга»</w:t>
      </w:r>
      <w:r w:rsidRPr="001E0B8D">
        <w:rPr>
          <w:rStyle w:val="aa"/>
          <w:rFonts w:ascii="Times New Roman" w:hAnsi="Times New Roman" w:cs="Times New Roman"/>
          <w:i/>
          <w:iCs/>
          <w:sz w:val="28"/>
          <w:szCs w:val="28"/>
          <w:shd w:val="clear" w:color="auto" w:fill="FFFFFF"/>
        </w:rPr>
        <w:footnoteReference w:id="40"/>
      </w:r>
      <w:r w:rsidRPr="001E0B8D">
        <w:rPr>
          <w:rFonts w:ascii="Times New Roman" w:hAnsi="Times New Roman" w:cs="Times New Roman"/>
          <w:i/>
          <w:iCs/>
          <w:sz w:val="28"/>
          <w:szCs w:val="28"/>
          <w:shd w:val="clear" w:color="auto" w:fill="FFFFFF"/>
        </w:rPr>
        <w:t>.</w:t>
      </w:r>
    </w:p>
    <w:p w14:paraId="3A6A678F" w14:textId="6D36A647" w:rsidR="00A33F05" w:rsidRDefault="00A33F05" w:rsidP="00A00CE5">
      <w:pPr>
        <w:spacing w:line="360" w:lineRule="auto"/>
        <w:ind w:firstLine="708"/>
        <w:jc w:val="both"/>
        <w:rPr>
          <w:rFonts w:ascii="Times New Roman" w:hAnsi="Times New Roman" w:cs="Times New Roman"/>
          <w:sz w:val="28"/>
          <w:szCs w:val="28"/>
          <w:shd w:val="clear" w:color="auto" w:fill="FFFFFF"/>
        </w:rPr>
      </w:pPr>
      <w:r w:rsidRPr="001E0B8D">
        <w:rPr>
          <w:rFonts w:ascii="Times New Roman" w:hAnsi="Times New Roman" w:cs="Times New Roman"/>
          <w:sz w:val="28"/>
          <w:szCs w:val="28"/>
          <w:shd w:val="clear" w:color="auto" w:fill="FFFFFF"/>
        </w:rPr>
        <w:t>Введение социального р</w:t>
      </w:r>
      <w:r w:rsidRPr="001E0B8D">
        <w:rPr>
          <w:rFonts w:ascii="Times New Roman" w:hAnsi="Times New Roman" w:cs="Times New Roman"/>
          <w:sz w:val="28"/>
          <w:szCs w:val="28"/>
        </w:rPr>
        <w:t>ейтинга в любых видах ведёт к дискриминации граждан в зависимости от уровня их рейтингов.</w:t>
      </w:r>
      <w:r w:rsidR="005033DC">
        <w:rPr>
          <w:rFonts w:ascii="Times New Roman" w:hAnsi="Times New Roman" w:cs="Times New Roman"/>
          <w:sz w:val="28"/>
          <w:szCs w:val="28"/>
        </w:rPr>
        <w:t xml:space="preserve"> </w:t>
      </w:r>
      <w:r w:rsidRPr="001E0B8D">
        <w:rPr>
          <w:rFonts w:ascii="Times New Roman" w:hAnsi="Times New Roman" w:cs="Times New Roman"/>
          <w:sz w:val="28"/>
          <w:szCs w:val="28"/>
        </w:rPr>
        <w:t xml:space="preserve">Фактически </w:t>
      </w:r>
      <w:r w:rsidR="005033DC">
        <w:rPr>
          <w:rFonts w:ascii="Times New Roman" w:hAnsi="Times New Roman" w:cs="Times New Roman"/>
          <w:sz w:val="28"/>
          <w:szCs w:val="28"/>
        </w:rPr>
        <w:t xml:space="preserve">социальное </w:t>
      </w:r>
      <w:proofErr w:type="spellStart"/>
      <w:r w:rsidR="005033DC">
        <w:rPr>
          <w:rFonts w:ascii="Times New Roman" w:hAnsi="Times New Roman" w:cs="Times New Roman"/>
          <w:sz w:val="28"/>
          <w:szCs w:val="28"/>
        </w:rPr>
        <w:t>рейтингование</w:t>
      </w:r>
      <w:proofErr w:type="spellEnd"/>
      <w:r w:rsidR="005033DC">
        <w:rPr>
          <w:rFonts w:ascii="Times New Roman" w:hAnsi="Times New Roman" w:cs="Times New Roman"/>
          <w:sz w:val="28"/>
          <w:szCs w:val="28"/>
        </w:rPr>
        <w:t xml:space="preserve"> </w:t>
      </w:r>
      <w:r w:rsidR="009A6354">
        <w:rPr>
          <w:rFonts w:ascii="Times New Roman" w:hAnsi="Times New Roman" w:cs="Times New Roman"/>
          <w:sz w:val="28"/>
          <w:szCs w:val="28"/>
        </w:rPr>
        <w:t xml:space="preserve">– </w:t>
      </w:r>
      <w:r w:rsidR="005033DC">
        <w:rPr>
          <w:rFonts w:ascii="Times New Roman" w:hAnsi="Times New Roman" w:cs="Times New Roman"/>
          <w:sz w:val="28"/>
          <w:szCs w:val="28"/>
        </w:rPr>
        <w:t>это</w:t>
      </w:r>
      <w:r w:rsidRPr="001E0B8D">
        <w:rPr>
          <w:rFonts w:ascii="Times New Roman" w:hAnsi="Times New Roman" w:cs="Times New Roman"/>
          <w:sz w:val="28"/>
          <w:szCs w:val="28"/>
        </w:rPr>
        <w:t xml:space="preserve"> отказ от конституционного принципа равенства прав </w:t>
      </w:r>
      <w:r w:rsidR="0094790F" w:rsidRPr="0094790F">
        <w:rPr>
          <w:rFonts w:ascii="Times New Roman" w:hAnsi="Times New Roman" w:cs="Times New Roman"/>
          <w:sz w:val="28"/>
          <w:szCs w:val="28"/>
        </w:rPr>
        <w:t xml:space="preserve">и обязанностей </w:t>
      </w:r>
      <w:r w:rsidRPr="001E0B8D">
        <w:rPr>
          <w:rFonts w:ascii="Times New Roman" w:hAnsi="Times New Roman" w:cs="Times New Roman"/>
          <w:sz w:val="28"/>
          <w:szCs w:val="28"/>
        </w:rPr>
        <w:t xml:space="preserve">граждан (установленного </w:t>
      </w:r>
      <w:r w:rsidR="000B5D1D" w:rsidRPr="000B5D1D">
        <w:rPr>
          <w:rFonts w:ascii="Times New Roman" w:hAnsi="Times New Roman" w:cs="Times New Roman"/>
          <w:sz w:val="28"/>
          <w:szCs w:val="28"/>
        </w:rPr>
        <w:t xml:space="preserve">ч. 2 ст. 6 и </w:t>
      </w:r>
      <w:r w:rsidRPr="001E0B8D">
        <w:rPr>
          <w:rFonts w:ascii="Times New Roman" w:hAnsi="Times New Roman" w:cs="Times New Roman"/>
          <w:sz w:val="28"/>
          <w:szCs w:val="28"/>
        </w:rPr>
        <w:t>ст. 19 Конституции РФ)</w:t>
      </w:r>
      <w:r w:rsidRPr="001E0B8D">
        <w:rPr>
          <w:rFonts w:ascii="Times New Roman" w:hAnsi="Times New Roman" w:cs="Times New Roman"/>
          <w:sz w:val="28"/>
          <w:szCs w:val="28"/>
          <w:shd w:val="clear" w:color="auto" w:fill="FFFFFF"/>
        </w:rPr>
        <w:t>.</w:t>
      </w:r>
    </w:p>
    <w:p w14:paraId="3DDB1E50" w14:textId="150B2F6C" w:rsidR="0073747C" w:rsidRDefault="00A068D4" w:rsidP="00A00CE5">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Следует уточнить, что</w:t>
      </w:r>
      <w:r w:rsidR="00A00CE5">
        <w:rPr>
          <w:rFonts w:ascii="Times New Roman" w:hAnsi="Times New Roman" w:cs="Times New Roman"/>
          <w:sz w:val="28"/>
          <w:szCs w:val="28"/>
          <w:shd w:val="clear" w:color="auto" w:fill="FFFFFF"/>
        </w:rPr>
        <w:t xml:space="preserve"> </w:t>
      </w:r>
      <w:r w:rsidR="00A33F05" w:rsidRPr="001E0B8D">
        <w:rPr>
          <w:rFonts w:ascii="Times New Roman" w:hAnsi="Times New Roman" w:cs="Times New Roman"/>
          <w:sz w:val="28"/>
          <w:szCs w:val="28"/>
          <w:shd w:val="clear" w:color="auto" w:fill="FFFFFF"/>
        </w:rPr>
        <w:t xml:space="preserve">конкретное право, которого человек будет лишён в результате получения низких оценок в рейтинге, всегда будет нарушать определённую норму Конституции, </w:t>
      </w:r>
      <w:proofErr w:type="gramStart"/>
      <w:r w:rsidR="009850B9" w:rsidRPr="001E0B8D">
        <w:rPr>
          <w:rFonts w:ascii="Times New Roman" w:hAnsi="Times New Roman" w:cs="Times New Roman"/>
          <w:sz w:val="28"/>
          <w:szCs w:val="28"/>
          <w:shd w:val="clear" w:color="auto" w:fill="FFFFFF"/>
        </w:rPr>
        <w:t>например</w:t>
      </w:r>
      <w:proofErr w:type="gramEnd"/>
      <w:r w:rsidR="00A33F05" w:rsidRPr="001E0B8D">
        <w:rPr>
          <w:rFonts w:ascii="Times New Roman" w:hAnsi="Times New Roman" w:cs="Times New Roman"/>
          <w:sz w:val="28"/>
          <w:szCs w:val="28"/>
          <w:shd w:val="clear" w:color="auto" w:fill="FFFFFF"/>
        </w:rPr>
        <w:t xml:space="preserve"> право на труд, право на образование, на отдых, на свободу передвижения, свободу слова, право частной собственности и </w:t>
      </w:r>
      <w:r w:rsidR="009850B9" w:rsidRPr="001E0B8D">
        <w:rPr>
          <w:rFonts w:ascii="Times New Roman" w:hAnsi="Times New Roman" w:cs="Times New Roman"/>
          <w:sz w:val="28"/>
          <w:szCs w:val="28"/>
          <w:shd w:val="clear" w:color="auto" w:fill="FFFFFF"/>
        </w:rPr>
        <w:t>т. д.</w:t>
      </w:r>
    </w:p>
    <w:p w14:paraId="5296575B" w14:textId="66B0FDF9" w:rsidR="00A33F05" w:rsidRDefault="00A33F05" w:rsidP="00A00CE5">
      <w:pPr>
        <w:spacing w:line="360" w:lineRule="auto"/>
        <w:ind w:firstLine="708"/>
        <w:jc w:val="both"/>
        <w:rPr>
          <w:rFonts w:ascii="Times New Roman" w:hAnsi="Times New Roman" w:cs="Times New Roman"/>
          <w:sz w:val="28"/>
          <w:szCs w:val="28"/>
          <w:shd w:val="clear" w:color="auto" w:fill="FFFFFF"/>
        </w:rPr>
      </w:pPr>
      <w:r w:rsidRPr="001E0B8D">
        <w:rPr>
          <w:rFonts w:ascii="Times New Roman" w:hAnsi="Times New Roman" w:cs="Times New Roman"/>
          <w:sz w:val="28"/>
          <w:szCs w:val="28"/>
          <w:shd w:val="clear" w:color="auto" w:fill="FFFFFF"/>
        </w:rPr>
        <w:lastRenderedPageBreak/>
        <w:t xml:space="preserve">«Сжатие» прав </w:t>
      </w:r>
      <w:r w:rsidR="00E312B6">
        <w:rPr>
          <w:rFonts w:ascii="Times New Roman" w:hAnsi="Times New Roman" w:cs="Times New Roman"/>
          <w:sz w:val="28"/>
          <w:szCs w:val="28"/>
          <w:shd w:val="clear" w:color="auto" w:fill="FFFFFF"/>
        </w:rPr>
        <w:t xml:space="preserve">при применении «профилей», «рейтингов» и «рекомендаций» </w:t>
      </w:r>
      <w:r w:rsidRPr="001E0B8D">
        <w:rPr>
          <w:rFonts w:ascii="Times New Roman" w:hAnsi="Times New Roman" w:cs="Times New Roman"/>
          <w:sz w:val="28"/>
          <w:szCs w:val="28"/>
          <w:shd w:val="clear" w:color="auto" w:fill="FFFFFF"/>
        </w:rPr>
        <w:t xml:space="preserve">может дойти до такой степени, что гражданин, </w:t>
      </w:r>
      <w:proofErr w:type="gramStart"/>
      <w:r w:rsidRPr="001E0B8D">
        <w:rPr>
          <w:rFonts w:ascii="Times New Roman" w:hAnsi="Times New Roman" w:cs="Times New Roman"/>
          <w:sz w:val="28"/>
          <w:szCs w:val="28"/>
          <w:shd w:val="clear" w:color="auto" w:fill="FFFFFF"/>
        </w:rPr>
        <w:t>формально</w:t>
      </w:r>
      <w:proofErr w:type="gramEnd"/>
      <w:r w:rsidRPr="001E0B8D">
        <w:rPr>
          <w:rFonts w:ascii="Times New Roman" w:hAnsi="Times New Roman" w:cs="Times New Roman"/>
          <w:sz w:val="28"/>
          <w:szCs w:val="28"/>
          <w:shd w:val="clear" w:color="auto" w:fill="FFFFFF"/>
        </w:rPr>
        <w:t xml:space="preserve"> будучи свободным и невиновным в каких-либо правонарушениях, будет практически приравнен в объёме прав к осуждённому лицу, причём без законного (судебного) установления вины. </w:t>
      </w:r>
      <w:r w:rsidR="008C02D9">
        <w:rPr>
          <w:rFonts w:ascii="Times New Roman" w:hAnsi="Times New Roman" w:cs="Times New Roman"/>
          <w:sz w:val="28"/>
          <w:szCs w:val="28"/>
          <w:shd w:val="clear" w:color="auto" w:fill="FFFFFF"/>
        </w:rPr>
        <w:t>Иными словами</w:t>
      </w:r>
      <w:r w:rsidRPr="001E0B8D">
        <w:rPr>
          <w:rFonts w:ascii="Times New Roman" w:hAnsi="Times New Roman" w:cs="Times New Roman"/>
          <w:sz w:val="28"/>
          <w:szCs w:val="28"/>
          <w:shd w:val="clear" w:color="auto" w:fill="FFFFFF"/>
        </w:rPr>
        <w:t>, социальный рейтинг ставит под угрозу презумпцию невиновности граждан (ст.</w:t>
      </w:r>
      <w:r w:rsidR="00E312B6">
        <w:rPr>
          <w:rFonts w:ascii="Times New Roman" w:hAnsi="Times New Roman" w:cs="Times New Roman"/>
          <w:sz w:val="28"/>
          <w:szCs w:val="28"/>
          <w:shd w:val="clear" w:color="auto" w:fill="FFFFFF"/>
        </w:rPr>
        <w:t> </w:t>
      </w:r>
      <w:r w:rsidRPr="001E0B8D">
        <w:rPr>
          <w:rFonts w:ascii="Times New Roman" w:hAnsi="Times New Roman" w:cs="Times New Roman"/>
          <w:sz w:val="28"/>
          <w:szCs w:val="28"/>
          <w:shd w:val="clear" w:color="auto" w:fill="FFFFFF"/>
        </w:rPr>
        <w:t>49 Конституции РФ).</w:t>
      </w:r>
    </w:p>
    <w:p w14:paraId="6CA21546" w14:textId="4ACF39BF" w:rsidR="00A33F05" w:rsidRPr="00752699" w:rsidRDefault="00A33F05" w:rsidP="0076333E">
      <w:pPr>
        <w:pStyle w:val="3"/>
      </w:pPr>
      <w:bookmarkStart w:id="30" w:name="_Toc77663191"/>
      <w:r w:rsidRPr="00752699">
        <w:t>Переход на исключительно электронную форму общения с государством и муниципальной властью</w:t>
      </w:r>
      <w:bookmarkEnd w:id="30"/>
    </w:p>
    <w:p w14:paraId="211708C1" w14:textId="595C7B17" w:rsidR="00A33F05" w:rsidRPr="001E0B8D" w:rsidRDefault="00A33F05" w:rsidP="005C773C">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 рамках программы «Цифровая экономика РФ» предусмотрен Федеральный проект «Цифровое государственное управление», в котором прямо закреплено</w:t>
      </w:r>
      <w:r w:rsidRPr="001E0B8D">
        <w:rPr>
          <w:rFonts w:ascii="Times New Roman" w:hAnsi="Times New Roman" w:cs="Times New Roman"/>
          <w:i/>
          <w:iCs/>
          <w:sz w:val="28"/>
          <w:szCs w:val="28"/>
        </w:rPr>
        <w:t xml:space="preserve"> </w:t>
      </w:r>
      <w:r w:rsidRPr="001E0B8D">
        <w:rPr>
          <w:rFonts w:ascii="Times New Roman" w:hAnsi="Times New Roman" w:cs="Times New Roman"/>
          <w:sz w:val="28"/>
          <w:szCs w:val="28"/>
        </w:rPr>
        <w:t>«</w:t>
      </w:r>
      <w:r w:rsidRPr="00E312B6">
        <w:rPr>
          <w:rFonts w:ascii="Times New Roman" w:hAnsi="Times New Roman" w:cs="Times New Roman"/>
          <w:b/>
          <w:bCs/>
          <w:sz w:val="28"/>
          <w:szCs w:val="28"/>
        </w:rPr>
        <w:t>исключение участия человека из процесса принятия решения при предоставлении приоритетных государственных услуг</w:t>
      </w:r>
      <w:r w:rsidRPr="001E0B8D">
        <w:rPr>
          <w:rFonts w:ascii="Times New Roman" w:hAnsi="Times New Roman" w:cs="Times New Roman"/>
          <w:sz w:val="28"/>
          <w:szCs w:val="28"/>
        </w:rPr>
        <w:t>» (п.</w:t>
      </w:r>
      <w:r w:rsidR="00E312B6">
        <w:rPr>
          <w:rFonts w:ascii="Times New Roman" w:hAnsi="Times New Roman" w:cs="Times New Roman"/>
          <w:sz w:val="28"/>
          <w:szCs w:val="28"/>
        </w:rPr>
        <w:t> </w:t>
      </w:r>
      <w:r w:rsidRPr="001E0B8D">
        <w:rPr>
          <w:rFonts w:ascii="Times New Roman" w:hAnsi="Times New Roman" w:cs="Times New Roman"/>
          <w:sz w:val="28"/>
          <w:szCs w:val="28"/>
        </w:rPr>
        <w:t>1.2.).</w:t>
      </w:r>
    </w:p>
    <w:p w14:paraId="1B20DB5A" w14:textId="79400150" w:rsidR="005C773C" w:rsidRDefault="00A33F05" w:rsidP="005C773C">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 «Общенациональном плане действий, обеспечивающих восстановление занятости и доходов населения, рост экономики и долгосрочные структурные изменения в экономике»</w:t>
      </w:r>
      <w:r w:rsidR="00E3690C">
        <w:rPr>
          <w:rStyle w:val="aa"/>
          <w:rFonts w:ascii="Times New Roman" w:hAnsi="Times New Roman" w:cs="Times New Roman"/>
          <w:sz w:val="28"/>
          <w:szCs w:val="28"/>
        </w:rPr>
        <w:footnoteReference w:id="41"/>
      </w:r>
      <w:r w:rsidRPr="001E0B8D">
        <w:rPr>
          <w:rFonts w:ascii="Times New Roman" w:hAnsi="Times New Roman" w:cs="Times New Roman"/>
          <w:sz w:val="28"/>
          <w:szCs w:val="28"/>
        </w:rPr>
        <w:t xml:space="preserve"> предусмотрен </w:t>
      </w:r>
      <w:r w:rsidRPr="001E0B8D">
        <w:rPr>
          <w:rFonts w:ascii="Times New Roman" w:hAnsi="Times New Roman" w:cs="Times New Roman"/>
          <w:sz w:val="28"/>
          <w:szCs w:val="28"/>
          <w:shd w:val="clear" w:color="auto" w:fill="FFFFFF"/>
        </w:rPr>
        <w:t>«</w:t>
      </w:r>
      <w:r w:rsidR="005C773C">
        <w:rPr>
          <w:rFonts w:ascii="Times New Roman" w:hAnsi="Times New Roman" w:cs="Times New Roman"/>
          <w:sz w:val="28"/>
          <w:szCs w:val="28"/>
        </w:rPr>
        <w:t>п</w:t>
      </w:r>
      <w:r w:rsidRPr="001E0B8D">
        <w:rPr>
          <w:rFonts w:ascii="Times New Roman" w:hAnsi="Times New Roman" w:cs="Times New Roman"/>
          <w:sz w:val="28"/>
          <w:szCs w:val="28"/>
        </w:rPr>
        <w:t>ереход на исключительно электронный формат поступающих и обрабатываемых обращений граждан».</w:t>
      </w:r>
    </w:p>
    <w:p w14:paraId="59C82B7F" w14:textId="21FB8D14" w:rsidR="0073747C" w:rsidRDefault="00A33F05" w:rsidP="005C773C">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Исходя из приведённых норм, предполагается полный отказ от традиционной формы взаимодействия государства с гражданами. </w:t>
      </w:r>
      <w:r w:rsidR="005C773C">
        <w:rPr>
          <w:rFonts w:ascii="Times New Roman" w:hAnsi="Times New Roman" w:cs="Times New Roman"/>
          <w:sz w:val="28"/>
          <w:szCs w:val="28"/>
        </w:rPr>
        <w:t xml:space="preserve">И, похоже, </w:t>
      </w:r>
      <w:r w:rsidR="00E312B6">
        <w:rPr>
          <w:rFonts w:ascii="Times New Roman" w:hAnsi="Times New Roman" w:cs="Times New Roman"/>
          <w:sz w:val="28"/>
          <w:szCs w:val="28"/>
        </w:rPr>
        <w:t>этот</w:t>
      </w:r>
      <w:r w:rsidRPr="001E0B8D">
        <w:rPr>
          <w:rFonts w:ascii="Times New Roman" w:hAnsi="Times New Roman" w:cs="Times New Roman"/>
          <w:sz w:val="28"/>
          <w:szCs w:val="28"/>
        </w:rPr>
        <w:t xml:space="preserve"> план уже реализуется.</w:t>
      </w:r>
      <w:r w:rsidR="005C773C">
        <w:rPr>
          <w:rFonts w:ascii="Times New Roman" w:hAnsi="Times New Roman" w:cs="Times New Roman"/>
          <w:sz w:val="28"/>
          <w:szCs w:val="28"/>
        </w:rPr>
        <w:t xml:space="preserve"> </w:t>
      </w:r>
      <w:r w:rsidRPr="001E0B8D">
        <w:rPr>
          <w:rFonts w:ascii="Times New Roman" w:hAnsi="Times New Roman" w:cs="Times New Roman"/>
          <w:sz w:val="28"/>
          <w:szCs w:val="28"/>
        </w:rPr>
        <w:t xml:space="preserve">В частности, принят </w:t>
      </w:r>
      <w:r w:rsidRPr="001E0B8D">
        <w:rPr>
          <w:rFonts w:ascii="Times New Roman" w:eastAsia="Times New Roman" w:hAnsi="Times New Roman" w:cs="Times New Roman"/>
          <w:i/>
          <w:iCs/>
          <w:sz w:val="28"/>
          <w:szCs w:val="28"/>
        </w:rPr>
        <w:t>Федеральный закон РФ от 30.12.2020</w:t>
      </w:r>
      <w:r w:rsidR="00E312B6">
        <w:rPr>
          <w:rFonts w:ascii="Times New Roman" w:eastAsia="Times New Roman" w:hAnsi="Times New Roman" w:cs="Times New Roman"/>
          <w:i/>
          <w:iCs/>
          <w:sz w:val="28"/>
          <w:szCs w:val="28"/>
        </w:rPr>
        <w:t> </w:t>
      </w:r>
      <w:r w:rsidRPr="001E0B8D">
        <w:rPr>
          <w:rFonts w:ascii="Times New Roman" w:eastAsia="Times New Roman" w:hAnsi="Times New Roman" w:cs="Times New Roman"/>
          <w:i/>
          <w:iCs/>
          <w:sz w:val="28"/>
          <w:szCs w:val="28"/>
        </w:rPr>
        <w:t>г. №</w:t>
      </w:r>
      <w:r w:rsidR="00E312B6">
        <w:rPr>
          <w:rFonts w:ascii="Times New Roman" w:eastAsia="Times New Roman" w:hAnsi="Times New Roman" w:cs="Times New Roman"/>
          <w:i/>
          <w:iCs/>
          <w:sz w:val="28"/>
          <w:szCs w:val="28"/>
        </w:rPr>
        <w:t> </w:t>
      </w:r>
      <w:r w:rsidRPr="001E0B8D">
        <w:rPr>
          <w:rFonts w:ascii="Times New Roman" w:eastAsia="Times New Roman" w:hAnsi="Times New Roman" w:cs="Times New Roman"/>
          <w:i/>
          <w:iCs/>
          <w:sz w:val="28"/>
          <w:szCs w:val="28"/>
        </w:rPr>
        <w:t xml:space="preserve">509-ФЗ </w:t>
      </w:r>
      <w:r w:rsidRPr="001E0B8D">
        <w:rPr>
          <w:rFonts w:ascii="Times New Roman" w:hAnsi="Times New Roman" w:cs="Times New Roman"/>
          <w:i/>
          <w:iCs/>
          <w:sz w:val="28"/>
          <w:szCs w:val="28"/>
        </w:rPr>
        <w:t>«О внесении изменений в отдельные законодательные акты РФ»</w:t>
      </w:r>
      <w:r w:rsidRPr="001E0B8D">
        <w:rPr>
          <w:rFonts w:ascii="Times New Roman" w:hAnsi="Times New Roman" w:cs="Times New Roman"/>
          <w:sz w:val="28"/>
          <w:szCs w:val="28"/>
        </w:rPr>
        <w:t xml:space="preserve"> (далее – ФЗ №</w:t>
      </w:r>
      <w:r w:rsidR="00E312B6">
        <w:rPr>
          <w:rFonts w:ascii="Times New Roman" w:hAnsi="Times New Roman" w:cs="Times New Roman"/>
          <w:sz w:val="28"/>
          <w:szCs w:val="28"/>
        </w:rPr>
        <w:t> </w:t>
      </w:r>
      <w:r w:rsidRPr="001E0B8D">
        <w:rPr>
          <w:rFonts w:ascii="Times New Roman" w:hAnsi="Times New Roman" w:cs="Times New Roman"/>
          <w:sz w:val="28"/>
          <w:szCs w:val="28"/>
        </w:rPr>
        <w:t>509</w:t>
      </w:r>
      <w:hyperlink r:id="rId13" w:history="1"/>
      <w:r w:rsidRPr="001E0B8D">
        <w:rPr>
          <w:rFonts w:ascii="Times New Roman" w:hAnsi="Times New Roman" w:cs="Times New Roman"/>
          <w:sz w:val="28"/>
          <w:szCs w:val="28"/>
        </w:rPr>
        <w:t xml:space="preserve">), который кардинальным образом меняет ключевые нормы </w:t>
      </w:r>
      <w:r w:rsidRPr="001E0B8D">
        <w:rPr>
          <w:rFonts w:ascii="Times New Roman" w:eastAsia="Times New Roman" w:hAnsi="Times New Roman" w:cs="Times New Roman"/>
          <w:sz w:val="28"/>
          <w:szCs w:val="28"/>
        </w:rPr>
        <w:t>Федерального закона РФ от 27.07.2010 г. №</w:t>
      </w:r>
      <w:r w:rsidR="00E312B6">
        <w:rPr>
          <w:rFonts w:ascii="Times New Roman" w:eastAsia="Times New Roman" w:hAnsi="Times New Roman" w:cs="Times New Roman"/>
          <w:sz w:val="28"/>
          <w:szCs w:val="28"/>
        </w:rPr>
        <w:t> </w:t>
      </w:r>
      <w:r w:rsidRPr="001E0B8D">
        <w:rPr>
          <w:rFonts w:ascii="Times New Roman" w:eastAsia="Times New Roman" w:hAnsi="Times New Roman" w:cs="Times New Roman"/>
          <w:sz w:val="28"/>
          <w:szCs w:val="28"/>
        </w:rPr>
        <w:t xml:space="preserve">210-ФЗ </w:t>
      </w:r>
      <w:r w:rsidRPr="001E0B8D">
        <w:rPr>
          <w:rFonts w:ascii="Times New Roman" w:hAnsi="Times New Roman" w:cs="Times New Roman"/>
          <w:sz w:val="28"/>
          <w:szCs w:val="28"/>
        </w:rPr>
        <w:t>«Об организации предоставления государственных и муниципальных услуг» (далее – ФЗ</w:t>
      </w:r>
      <w:r w:rsidR="00E312B6">
        <w:rPr>
          <w:rFonts w:ascii="Times New Roman" w:hAnsi="Times New Roman" w:cs="Times New Roman"/>
          <w:sz w:val="28"/>
          <w:szCs w:val="28"/>
        </w:rPr>
        <w:t> </w:t>
      </w:r>
      <w:r w:rsidRPr="001E0B8D">
        <w:rPr>
          <w:rFonts w:ascii="Times New Roman" w:hAnsi="Times New Roman" w:cs="Times New Roman"/>
          <w:sz w:val="28"/>
          <w:szCs w:val="28"/>
        </w:rPr>
        <w:t>№</w:t>
      </w:r>
      <w:r w:rsidR="00E312B6">
        <w:rPr>
          <w:rFonts w:ascii="Times New Roman" w:hAnsi="Times New Roman" w:cs="Times New Roman"/>
          <w:sz w:val="28"/>
          <w:szCs w:val="28"/>
        </w:rPr>
        <w:t> </w:t>
      </w:r>
      <w:r w:rsidRPr="001E0B8D">
        <w:rPr>
          <w:rFonts w:ascii="Times New Roman" w:hAnsi="Times New Roman" w:cs="Times New Roman"/>
          <w:sz w:val="28"/>
          <w:szCs w:val="28"/>
        </w:rPr>
        <w:t>210).</w:t>
      </w:r>
    </w:p>
    <w:p w14:paraId="7E71A99E" w14:textId="3C9CEA06" w:rsidR="00E312B6" w:rsidRDefault="00A33F05" w:rsidP="008017B1">
      <w:pPr>
        <w:spacing w:line="360" w:lineRule="auto"/>
        <w:ind w:firstLine="708"/>
        <w:jc w:val="both"/>
        <w:rPr>
          <w:rFonts w:ascii="Times New Roman" w:hAnsi="Times New Roman" w:cs="Times New Roman"/>
          <w:color w:val="000000" w:themeColor="text1"/>
          <w:sz w:val="28"/>
          <w:szCs w:val="28"/>
        </w:rPr>
      </w:pPr>
      <w:r w:rsidRPr="001E0B8D">
        <w:rPr>
          <w:rFonts w:ascii="Times New Roman" w:hAnsi="Times New Roman" w:cs="Times New Roman"/>
          <w:color w:val="000000" w:themeColor="text1"/>
          <w:sz w:val="28"/>
          <w:szCs w:val="28"/>
        </w:rPr>
        <w:lastRenderedPageBreak/>
        <w:t>Ранее п.</w:t>
      </w:r>
      <w:r w:rsidR="00E312B6">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6 ст.</w:t>
      </w:r>
      <w:r w:rsidR="00E312B6">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4 ФЗ</w:t>
      </w:r>
      <w:r w:rsidR="00E312B6">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w:t>
      </w:r>
      <w:r w:rsidR="00E312B6">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210 предусматривал следующий принцип предоставления государственных и муниципальных услуг</w:t>
      </w:r>
      <w:r w:rsidR="005256F2">
        <w:rPr>
          <w:rFonts w:ascii="Times New Roman" w:hAnsi="Times New Roman" w:cs="Times New Roman"/>
          <w:color w:val="000000" w:themeColor="text1"/>
          <w:sz w:val="28"/>
          <w:szCs w:val="28"/>
        </w:rPr>
        <w:t xml:space="preserve"> </w:t>
      </w:r>
      <w:r w:rsidR="009A6354">
        <w:rPr>
          <w:rFonts w:ascii="Times New Roman" w:hAnsi="Times New Roman" w:cs="Times New Roman"/>
          <w:color w:val="000000" w:themeColor="text1"/>
          <w:sz w:val="28"/>
          <w:szCs w:val="28"/>
        </w:rPr>
        <w:t xml:space="preserve">– </w:t>
      </w:r>
      <w:r w:rsidRPr="001E0B8D">
        <w:rPr>
          <w:rFonts w:ascii="Times New Roman" w:hAnsi="Times New Roman" w:cs="Times New Roman"/>
          <w:color w:val="000000" w:themeColor="text1"/>
          <w:sz w:val="28"/>
          <w:szCs w:val="28"/>
        </w:rPr>
        <w:t xml:space="preserve">«возможность получения </w:t>
      </w:r>
      <w:hyperlink r:id="rId14" w:anchor="sub_206" w:history="1">
        <w:r w:rsidRPr="001E0B8D">
          <w:rPr>
            <w:rFonts w:ascii="Times New Roman" w:hAnsi="Times New Roman" w:cs="Times New Roman"/>
            <w:sz w:val="28"/>
            <w:szCs w:val="28"/>
          </w:rPr>
          <w:t>государственных и муниципальных услуг в электронной форме</w:t>
        </w:r>
      </w:hyperlink>
      <w:r w:rsidRPr="001E0B8D">
        <w:rPr>
          <w:rFonts w:ascii="Times New Roman" w:hAnsi="Times New Roman" w:cs="Times New Roman"/>
          <w:color w:val="000000" w:themeColor="text1"/>
          <w:sz w:val="28"/>
          <w:szCs w:val="28"/>
        </w:rPr>
        <w:t>, если это не запрещено законом, а также в иных формах, предусмотренных законодательством РФ</w:t>
      </w:r>
      <w:r w:rsidRPr="001E0B8D">
        <w:rPr>
          <w:rFonts w:ascii="Times New Roman" w:hAnsi="Times New Roman" w:cs="Times New Roman"/>
          <w:i/>
          <w:iCs/>
          <w:color w:val="000000" w:themeColor="text1"/>
          <w:sz w:val="28"/>
          <w:szCs w:val="28"/>
        </w:rPr>
        <w:t xml:space="preserve">, </w:t>
      </w:r>
      <w:r w:rsidRPr="00E312B6">
        <w:rPr>
          <w:rFonts w:ascii="Times New Roman" w:hAnsi="Times New Roman" w:cs="Times New Roman"/>
          <w:b/>
          <w:bCs/>
          <w:color w:val="000000" w:themeColor="text1"/>
          <w:sz w:val="28"/>
          <w:szCs w:val="28"/>
        </w:rPr>
        <w:t>по выбору заявителя</w:t>
      </w:r>
      <w:r w:rsidRPr="001E0B8D">
        <w:rPr>
          <w:rFonts w:ascii="Times New Roman" w:hAnsi="Times New Roman" w:cs="Times New Roman"/>
          <w:color w:val="000000" w:themeColor="text1"/>
          <w:sz w:val="28"/>
          <w:szCs w:val="28"/>
        </w:rPr>
        <w:t>».</w:t>
      </w:r>
    </w:p>
    <w:p w14:paraId="5D7A49EC" w14:textId="77777777" w:rsidR="00E312B6" w:rsidRDefault="00A33F05" w:rsidP="008017B1">
      <w:pPr>
        <w:spacing w:line="360" w:lineRule="auto"/>
        <w:ind w:firstLine="708"/>
        <w:jc w:val="both"/>
        <w:rPr>
          <w:rFonts w:ascii="Times New Roman" w:hAnsi="Times New Roman" w:cs="Times New Roman"/>
          <w:color w:val="000000" w:themeColor="text1"/>
          <w:sz w:val="28"/>
          <w:szCs w:val="28"/>
        </w:rPr>
      </w:pPr>
      <w:r w:rsidRPr="001E0B8D">
        <w:rPr>
          <w:rFonts w:ascii="Times New Roman" w:hAnsi="Times New Roman" w:cs="Times New Roman"/>
          <w:color w:val="000000" w:themeColor="text1"/>
          <w:sz w:val="28"/>
          <w:szCs w:val="28"/>
        </w:rPr>
        <w:t>В п.</w:t>
      </w:r>
      <w:r w:rsidR="00E312B6">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3 ст.</w:t>
      </w:r>
      <w:r w:rsidR="00E312B6">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5 ФЗ</w:t>
      </w:r>
      <w:r w:rsidR="00E312B6">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w:t>
      </w:r>
      <w:r w:rsidR="00E312B6">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 xml:space="preserve">210 говорилось, что </w:t>
      </w:r>
      <w:hyperlink r:id="rId15" w:anchor="sub_2003" w:history="1">
        <w:r w:rsidRPr="001E0B8D">
          <w:rPr>
            <w:rStyle w:val="aff0"/>
            <w:rFonts w:ascii="Times New Roman" w:hAnsi="Times New Roman" w:cs="Times New Roman"/>
            <w:color w:val="000000" w:themeColor="text1"/>
            <w:sz w:val="28"/>
            <w:szCs w:val="28"/>
          </w:rPr>
          <w:t>заявители</w:t>
        </w:r>
      </w:hyperlink>
      <w:r w:rsidRPr="001E0B8D">
        <w:rPr>
          <w:rFonts w:ascii="Times New Roman" w:hAnsi="Times New Roman" w:cs="Times New Roman"/>
          <w:color w:val="000000" w:themeColor="text1"/>
          <w:sz w:val="28"/>
          <w:szCs w:val="28"/>
        </w:rPr>
        <w:t xml:space="preserve"> имеют право на получение </w:t>
      </w:r>
      <w:proofErr w:type="spellStart"/>
      <w:r w:rsidRPr="001E0B8D">
        <w:rPr>
          <w:rFonts w:ascii="Times New Roman" w:hAnsi="Times New Roman" w:cs="Times New Roman"/>
          <w:color w:val="000000" w:themeColor="text1"/>
          <w:sz w:val="28"/>
          <w:szCs w:val="28"/>
        </w:rPr>
        <w:t>госуслуг</w:t>
      </w:r>
      <w:proofErr w:type="spellEnd"/>
      <w:r w:rsidRPr="001E0B8D">
        <w:rPr>
          <w:rFonts w:ascii="Times New Roman" w:hAnsi="Times New Roman" w:cs="Times New Roman"/>
          <w:color w:val="000000" w:themeColor="text1"/>
          <w:sz w:val="28"/>
          <w:szCs w:val="28"/>
        </w:rPr>
        <w:t xml:space="preserve"> «в электронной форме, если это не запрещено законом, а также в иных формах</w:t>
      </w:r>
      <w:r w:rsidRPr="001E0B8D">
        <w:rPr>
          <w:rFonts w:ascii="Times New Roman" w:hAnsi="Times New Roman" w:cs="Times New Roman"/>
          <w:i/>
          <w:iCs/>
          <w:color w:val="000000" w:themeColor="text1"/>
          <w:sz w:val="28"/>
          <w:szCs w:val="28"/>
        </w:rPr>
        <w:t>,</w:t>
      </w:r>
      <w:r w:rsidRPr="001E0B8D">
        <w:rPr>
          <w:rFonts w:ascii="Times New Roman" w:hAnsi="Times New Roman" w:cs="Times New Roman"/>
          <w:color w:val="000000" w:themeColor="text1"/>
          <w:sz w:val="28"/>
          <w:szCs w:val="28"/>
        </w:rPr>
        <w:t xml:space="preserve"> предусмотренных законодательством РФ</w:t>
      </w:r>
      <w:r w:rsidRPr="001E0B8D">
        <w:rPr>
          <w:rFonts w:ascii="Times New Roman" w:hAnsi="Times New Roman" w:cs="Times New Roman"/>
          <w:i/>
          <w:color w:val="000000" w:themeColor="text1"/>
          <w:sz w:val="28"/>
          <w:szCs w:val="28"/>
        </w:rPr>
        <w:t xml:space="preserve">, </w:t>
      </w:r>
      <w:r w:rsidRPr="00E312B6">
        <w:rPr>
          <w:rFonts w:ascii="Times New Roman" w:hAnsi="Times New Roman" w:cs="Times New Roman"/>
          <w:b/>
          <w:bCs/>
          <w:iCs/>
          <w:color w:val="000000" w:themeColor="text1"/>
          <w:sz w:val="28"/>
          <w:szCs w:val="28"/>
        </w:rPr>
        <w:t>по выбору заявителя</w:t>
      </w:r>
      <w:r w:rsidRPr="001E0B8D">
        <w:rPr>
          <w:rFonts w:ascii="Times New Roman" w:hAnsi="Times New Roman" w:cs="Times New Roman"/>
          <w:color w:val="000000" w:themeColor="text1"/>
          <w:sz w:val="28"/>
          <w:szCs w:val="28"/>
        </w:rPr>
        <w:t>».</w:t>
      </w:r>
    </w:p>
    <w:p w14:paraId="0D3DDB2D" w14:textId="2F712563" w:rsidR="0073747C" w:rsidRDefault="00A33F05" w:rsidP="008017B1">
      <w:pPr>
        <w:spacing w:line="360" w:lineRule="auto"/>
        <w:ind w:firstLine="708"/>
        <w:jc w:val="both"/>
        <w:rPr>
          <w:rFonts w:ascii="Times New Roman" w:hAnsi="Times New Roman" w:cs="Times New Roman"/>
          <w:color w:val="000000" w:themeColor="text1"/>
          <w:sz w:val="28"/>
          <w:szCs w:val="28"/>
        </w:rPr>
      </w:pPr>
      <w:r w:rsidRPr="001E0B8D">
        <w:rPr>
          <w:rFonts w:ascii="Times New Roman" w:hAnsi="Times New Roman" w:cs="Times New Roman"/>
          <w:color w:val="000000" w:themeColor="text1"/>
          <w:sz w:val="28"/>
          <w:szCs w:val="28"/>
        </w:rPr>
        <w:t xml:space="preserve">П. 2 ч. 1 статьи 6 ФЗ № 210-ФЗ гласил, что органы, предоставляющие </w:t>
      </w:r>
      <w:proofErr w:type="spellStart"/>
      <w:r w:rsidRPr="001E0B8D">
        <w:rPr>
          <w:rFonts w:ascii="Times New Roman" w:hAnsi="Times New Roman" w:cs="Times New Roman"/>
          <w:color w:val="000000" w:themeColor="text1"/>
          <w:sz w:val="28"/>
          <w:szCs w:val="28"/>
        </w:rPr>
        <w:t>госуслуги</w:t>
      </w:r>
      <w:proofErr w:type="spellEnd"/>
      <w:r w:rsidRPr="001E0B8D">
        <w:rPr>
          <w:rFonts w:ascii="Times New Roman" w:hAnsi="Times New Roman" w:cs="Times New Roman"/>
          <w:color w:val="000000" w:themeColor="text1"/>
          <w:sz w:val="28"/>
          <w:szCs w:val="28"/>
        </w:rPr>
        <w:t xml:space="preserve">, обязаны обеспечивать возможность получения </w:t>
      </w:r>
      <w:hyperlink r:id="rId16" w:anchor="sub_2003" w:history="1">
        <w:r w:rsidRPr="00E312B6">
          <w:rPr>
            <w:rStyle w:val="af2"/>
            <w:rFonts w:ascii="Times New Roman" w:hAnsi="Times New Roman" w:cs="Times New Roman"/>
            <w:color w:val="000000" w:themeColor="text1"/>
            <w:sz w:val="28"/>
            <w:szCs w:val="28"/>
            <w:u w:val="none"/>
          </w:rPr>
          <w:t>заявителем</w:t>
        </w:r>
      </w:hyperlink>
      <w:r w:rsidRPr="001E0B8D">
        <w:rPr>
          <w:rFonts w:ascii="Times New Roman" w:hAnsi="Times New Roman" w:cs="Times New Roman"/>
          <w:color w:val="000000" w:themeColor="text1"/>
          <w:sz w:val="28"/>
          <w:szCs w:val="28"/>
        </w:rPr>
        <w:t xml:space="preserve"> </w:t>
      </w:r>
      <w:r w:rsidR="0019753A" w:rsidRPr="0019753A">
        <w:rPr>
          <w:rFonts w:ascii="Times New Roman" w:hAnsi="Times New Roman" w:cs="Times New Roman"/>
          <w:color w:val="000000" w:themeColor="text1"/>
          <w:sz w:val="28"/>
          <w:szCs w:val="28"/>
        </w:rPr>
        <w:t>государственных и муниципальных услуг</w:t>
      </w:r>
      <w:r w:rsidRPr="001E0B8D">
        <w:rPr>
          <w:rFonts w:ascii="Times New Roman" w:hAnsi="Times New Roman" w:cs="Times New Roman"/>
          <w:color w:val="000000" w:themeColor="text1"/>
          <w:sz w:val="28"/>
          <w:szCs w:val="28"/>
        </w:rPr>
        <w:t xml:space="preserve"> «в электронной форме, если это не запрещено законом, </w:t>
      </w:r>
      <w:r w:rsidRPr="00E312B6">
        <w:rPr>
          <w:rFonts w:ascii="Times New Roman" w:hAnsi="Times New Roman" w:cs="Times New Roman"/>
          <w:b/>
          <w:bCs/>
          <w:color w:val="000000" w:themeColor="text1"/>
          <w:sz w:val="28"/>
          <w:szCs w:val="28"/>
        </w:rPr>
        <w:t>а также в иных формах, предусмотренных законодательством РФ</w:t>
      </w:r>
      <w:r w:rsidRPr="00E312B6">
        <w:rPr>
          <w:rFonts w:ascii="Times New Roman" w:hAnsi="Times New Roman" w:cs="Times New Roman"/>
          <w:b/>
          <w:bCs/>
          <w:i/>
          <w:iCs/>
          <w:color w:val="000000" w:themeColor="text1"/>
          <w:sz w:val="28"/>
          <w:szCs w:val="28"/>
        </w:rPr>
        <w:t xml:space="preserve">, </w:t>
      </w:r>
      <w:r w:rsidRPr="00E312B6">
        <w:rPr>
          <w:rFonts w:ascii="Times New Roman" w:hAnsi="Times New Roman" w:cs="Times New Roman"/>
          <w:b/>
          <w:bCs/>
          <w:color w:val="000000" w:themeColor="text1"/>
          <w:sz w:val="28"/>
          <w:szCs w:val="28"/>
        </w:rPr>
        <w:t>по выбору заявителя</w:t>
      </w:r>
      <w:r w:rsidRPr="001E0B8D">
        <w:rPr>
          <w:rFonts w:ascii="Times New Roman" w:hAnsi="Times New Roman" w:cs="Times New Roman"/>
          <w:color w:val="000000" w:themeColor="text1"/>
          <w:sz w:val="28"/>
          <w:szCs w:val="28"/>
        </w:rPr>
        <w:t>».</w:t>
      </w:r>
    </w:p>
    <w:p w14:paraId="05D12688" w14:textId="3C2D98CD" w:rsidR="008017B1" w:rsidRDefault="00A33F05" w:rsidP="008017B1">
      <w:pPr>
        <w:spacing w:line="360" w:lineRule="auto"/>
        <w:ind w:firstLine="708"/>
        <w:jc w:val="both"/>
        <w:rPr>
          <w:rFonts w:ascii="Times New Roman" w:hAnsi="Times New Roman" w:cs="Times New Roman"/>
          <w:sz w:val="28"/>
          <w:szCs w:val="28"/>
        </w:rPr>
      </w:pPr>
      <w:r w:rsidRPr="001E0B8D">
        <w:rPr>
          <w:rFonts w:ascii="Times New Roman" w:hAnsi="Times New Roman" w:cs="Times New Roman"/>
          <w:color w:val="000000" w:themeColor="text1"/>
          <w:sz w:val="28"/>
          <w:szCs w:val="28"/>
        </w:rPr>
        <w:t>Теперь же ФЗ</w:t>
      </w:r>
      <w:r w:rsidR="00707B90">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w:t>
      </w:r>
      <w:r w:rsidR="00707B90">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 xml:space="preserve">509 дополняет указанные нормы оговоркой – </w:t>
      </w:r>
      <w:r w:rsidRPr="001E0B8D">
        <w:rPr>
          <w:rStyle w:val="aff"/>
          <w:rFonts w:ascii="Times New Roman" w:hAnsi="Times New Roman" w:cs="Times New Roman"/>
          <w:b w:val="0"/>
          <w:bCs w:val="0"/>
          <w:color w:val="000000" w:themeColor="text1"/>
          <w:sz w:val="28"/>
          <w:szCs w:val="28"/>
        </w:rPr>
        <w:t xml:space="preserve">«за исключением случая, если на основании федерального закона предоставление государственной или муниципальной услуги осуществляется </w:t>
      </w:r>
      <w:r w:rsidRPr="001E0B8D">
        <w:rPr>
          <w:rStyle w:val="aff"/>
          <w:rFonts w:ascii="Times New Roman" w:hAnsi="Times New Roman" w:cs="Times New Roman"/>
          <w:color w:val="000000" w:themeColor="text1"/>
          <w:sz w:val="28"/>
          <w:szCs w:val="28"/>
        </w:rPr>
        <w:t>исключительно в электронной форме»</w:t>
      </w:r>
      <w:r w:rsidRPr="001E0B8D">
        <w:rPr>
          <w:rStyle w:val="aff"/>
          <w:rFonts w:ascii="Times New Roman" w:hAnsi="Times New Roman" w:cs="Times New Roman"/>
          <w:b w:val="0"/>
          <w:bCs w:val="0"/>
          <w:color w:val="000000" w:themeColor="text1"/>
          <w:sz w:val="28"/>
          <w:szCs w:val="28"/>
        </w:rPr>
        <w:t>.</w:t>
      </w:r>
      <w:r w:rsidR="008017B1">
        <w:rPr>
          <w:rStyle w:val="aff"/>
          <w:rFonts w:ascii="Times New Roman" w:hAnsi="Times New Roman" w:cs="Times New Roman"/>
          <w:b w:val="0"/>
          <w:bCs w:val="0"/>
          <w:color w:val="000000" w:themeColor="text1"/>
          <w:sz w:val="28"/>
          <w:szCs w:val="28"/>
        </w:rPr>
        <w:t xml:space="preserve"> </w:t>
      </w:r>
      <w:proofErr w:type="gramStart"/>
      <w:r w:rsidRPr="001E0B8D">
        <w:rPr>
          <w:rFonts w:ascii="Times New Roman" w:hAnsi="Times New Roman" w:cs="Times New Roman"/>
          <w:sz w:val="28"/>
          <w:szCs w:val="28"/>
        </w:rPr>
        <w:t>Таким образом, если ранее по ФЗ</w:t>
      </w:r>
      <w:r w:rsidR="00707B90">
        <w:rPr>
          <w:rFonts w:ascii="Times New Roman" w:hAnsi="Times New Roman" w:cs="Times New Roman"/>
          <w:sz w:val="28"/>
          <w:szCs w:val="28"/>
        </w:rPr>
        <w:t> </w:t>
      </w:r>
      <w:r w:rsidRPr="001E0B8D">
        <w:rPr>
          <w:rFonts w:ascii="Times New Roman" w:hAnsi="Times New Roman" w:cs="Times New Roman"/>
          <w:sz w:val="28"/>
          <w:szCs w:val="28"/>
        </w:rPr>
        <w:t>№</w:t>
      </w:r>
      <w:r w:rsidR="00707B90">
        <w:rPr>
          <w:rFonts w:ascii="Times New Roman" w:hAnsi="Times New Roman" w:cs="Times New Roman"/>
          <w:sz w:val="28"/>
          <w:szCs w:val="28"/>
        </w:rPr>
        <w:t> </w:t>
      </w:r>
      <w:r w:rsidRPr="001E0B8D">
        <w:rPr>
          <w:rFonts w:ascii="Times New Roman" w:hAnsi="Times New Roman" w:cs="Times New Roman"/>
          <w:sz w:val="28"/>
          <w:szCs w:val="28"/>
        </w:rPr>
        <w:t xml:space="preserve">210 действовало общее правило о возможности использования любой формы государственных и муниципальных услуг </w:t>
      </w:r>
      <w:r w:rsidRPr="00707B90">
        <w:rPr>
          <w:rFonts w:ascii="Times New Roman" w:hAnsi="Times New Roman" w:cs="Times New Roman"/>
          <w:b/>
          <w:bCs/>
          <w:sz w:val="28"/>
          <w:szCs w:val="28"/>
        </w:rPr>
        <w:t>по усмотрению гражданина</w:t>
      </w:r>
      <w:r w:rsidRPr="001E0B8D">
        <w:rPr>
          <w:rFonts w:ascii="Times New Roman" w:hAnsi="Times New Roman" w:cs="Times New Roman"/>
          <w:sz w:val="28"/>
          <w:szCs w:val="28"/>
        </w:rPr>
        <w:t>, и государство было обязано удовлетворить этот выбор, то после поправок, внесённых ФЗ</w:t>
      </w:r>
      <w:r w:rsidR="00707B90">
        <w:rPr>
          <w:rFonts w:ascii="Times New Roman" w:hAnsi="Times New Roman" w:cs="Times New Roman"/>
          <w:sz w:val="28"/>
          <w:szCs w:val="28"/>
        </w:rPr>
        <w:t> </w:t>
      </w:r>
      <w:r w:rsidRPr="001E0B8D">
        <w:rPr>
          <w:rFonts w:ascii="Times New Roman" w:hAnsi="Times New Roman" w:cs="Times New Roman"/>
          <w:sz w:val="28"/>
          <w:szCs w:val="28"/>
        </w:rPr>
        <w:t>№</w:t>
      </w:r>
      <w:r w:rsidR="00707B90">
        <w:rPr>
          <w:rFonts w:ascii="Times New Roman" w:hAnsi="Times New Roman" w:cs="Times New Roman"/>
          <w:sz w:val="28"/>
          <w:szCs w:val="28"/>
        </w:rPr>
        <w:t> </w:t>
      </w:r>
      <w:r w:rsidRPr="001E0B8D">
        <w:rPr>
          <w:rFonts w:ascii="Times New Roman" w:hAnsi="Times New Roman" w:cs="Times New Roman"/>
          <w:sz w:val="28"/>
          <w:szCs w:val="28"/>
        </w:rPr>
        <w:t>509, государство может ввести запрет на традиционное «</w:t>
      </w:r>
      <w:proofErr w:type="spellStart"/>
      <w:r w:rsidRPr="001E0B8D">
        <w:rPr>
          <w:rFonts w:ascii="Times New Roman" w:hAnsi="Times New Roman" w:cs="Times New Roman"/>
          <w:sz w:val="28"/>
          <w:szCs w:val="28"/>
        </w:rPr>
        <w:t>офлайновое</w:t>
      </w:r>
      <w:proofErr w:type="spellEnd"/>
      <w:r w:rsidRPr="001E0B8D">
        <w:rPr>
          <w:rFonts w:ascii="Times New Roman" w:hAnsi="Times New Roman" w:cs="Times New Roman"/>
          <w:sz w:val="28"/>
          <w:szCs w:val="28"/>
        </w:rPr>
        <w:t xml:space="preserve">» взаимодействие с чиновниками по любым </w:t>
      </w:r>
      <w:r w:rsidR="002B53C6" w:rsidRPr="002B53C6">
        <w:rPr>
          <w:rFonts w:ascii="Times New Roman" w:hAnsi="Times New Roman" w:cs="Times New Roman"/>
          <w:sz w:val="28"/>
          <w:szCs w:val="28"/>
        </w:rPr>
        <w:t>государственны</w:t>
      </w:r>
      <w:r w:rsidR="002B53C6">
        <w:rPr>
          <w:rFonts w:ascii="Times New Roman" w:hAnsi="Times New Roman" w:cs="Times New Roman"/>
          <w:sz w:val="28"/>
          <w:szCs w:val="28"/>
        </w:rPr>
        <w:t>м</w:t>
      </w:r>
      <w:r w:rsidR="002B53C6" w:rsidRPr="002B53C6">
        <w:rPr>
          <w:rFonts w:ascii="Times New Roman" w:hAnsi="Times New Roman" w:cs="Times New Roman"/>
          <w:sz w:val="28"/>
          <w:szCs w:val="28"/>
        </w:rPr>
        <w:t xml:space="preserve"> и муниципальны</w:t>
      </w:r>
      <w:r w:rsidR="002B53C6">
        <w:rPr>
          <w:rFonts w:ascii="Times New Roman" w:hAnsi="Times New Roman" w:cs="Times New Roman"/>
          <w:sz w:val="28"/>
          <w:szCs w:val="28"/>
        </w:rPr>
        <w:t>м</w:t>
      </w:r>
      <w:r w:rsidR="002B53C6" w:rsidRPr="002B53C6">
        <w:rPr>
          <w:rFonts w:ascii="Times New Roman" w:hAnsi="Times New Roman" w:cs="Times New Roman"/>
          <w:sz w:val="28"/>
          <w:szCs w:val="28"/>
        </w:rPr>
        <w:t xml:space="preserve"> </w:t>
      </w:r>
      <w:r w:rsidR="00642BE8" w:rsidRPr="002B53C6">
        <w:rPr>
          <w:rFonts w:ascii="Times New Roman" w:hAnsi="Times New Roman" w:cs="Times New Roman"/>
          <w:sz w:val="28"/>
          <w:szCs w:val="28"/>
        </w:rPr>
        <w:t>услуг</w:t>
      </w:r>
      <w:r w:rsidR="00642BE8">
        <w:rPr>
          <w:rFonts w:ascii="Times New Roman" w:hAnsi="Times New Roman" w:cs="Times New Roman"/>
          <w:sz w:val="28"/>
          <w:szCs w:val="28"/>
        </w:rPr>
        <w:t>ам.</w:t>
      </w:r>
      <w:proofErr w:type="gramEnd"/>
    </w:p>
    <w:p w14:paraId="361F0236" w14:textId="7D01F53A" w:rsidR="008017B1" w:rsidRDefault="00A33F05" w:rsidP="008017B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Кроме того, ФЗ</w:t>
      </w:r>
      <w:r w:rsidR="00707B90">
        <w:rPr>
          <w:rFonts w:ascii="Times New Roman" w:hAnsi="Times New Roman" w:cs="Times New Roman"/>
          <w:sz w:val="28"/>
          <w:szCs w:val="28"/>
        </w:rPr>
        <w:t> </w:t>
      </w:r>
      <w:r w:rsidRPr="001E0B8D">
        <w:rPr>
          <w:rFonts w:ascii="Times New Roman" w:hAnsi="Times New Roman" w:cs="Times New Roman"/>
          <w:sz w:val="28"/>
          <w:szCs w:val="28"/>
        </w:rPr>
        <w:t>№</w:t>
      </w:r>
      <w:r w:rsidR="00707B90">
        <w:rPr>
          <w:rFonts w:ascii="Times New Roman" w:hAnsi="Times New Roman" w:cs="Times New Roman"/>
          <w:sz w:val="28"/>
          <w:szCs w:val="28"/>
        </w:rPr>
        <w:t> </w:t>
      </w:r>
      <w:r w:rsidRPr="001E0B8D">
        <w:rPr>
          <w:rFonts w:ascii="Times New Roman" w:hAnsi="Times New Roman" w:cs="Times New Roman"/>
          <w:sz w:val="28"/>
          <w:szCs w:val="28"/>
        </w:rPr>
        <w:t xml:space="preserve">509 допускает прекращение личного приёма граждан в органах, предоставляющих </w:t>
      </w:r>
      <w:proofErr w:type="spellStart"/>
      <w:r w:rsidRPr="001E0B8D">
        <w:rPr>
          <w:rFonts w:ascii="Times New Roman" w:hAnsi="Times New Roman" w:cs="Times New Roman"/>
          <w:sz w:val="28"/>
          <w:szCs w:val="28"/>
        </w:rPr>
        <w:t>госуслуги</w:t>
      </w:r>
      <w:proofErr w:type="spellEnd"/>
      <w:r w:rsidRPr="001E0B8D">
        <w:rPr>
          <w:rFonts w:ascii="Times New Roman" w:hAnsi="Times New Roman" w:cs="Times New Roman"/>
          <w:sz w:val="28"/>
          <w:szCs w:val="28"/>
        </w:rPr>
        <w:t>, в случае передачи соответствующих функций МФЦ (ч.</w:t>
      </w:r>
      <w:r w:rsidR="00350E21">
        <w:rPr>
          <w:rFonts w:ascii="Times New Roman" w:hAnsi="Times New Roman" w:cs="Times New Roman"/>
          <w:sz w:val="28"/>
          <w:szCs w:val="28"/>
        </w:rPr>
        <w:t> </w:t>
      </w:r>
      <w:r w:rsidRPr="001E0B8D">
        <w:rPr>
          <w:rFonts w:ascii="Times New Roman" w:hAnsi="Times New Roman" w:cs="Times New Roman"/>
          <w:sz w:val="28"/>
          <w:szCs w:val="28"/>
        </w:rPr>
        <w:t>1.8 ст.</w:t>
      </w:r>
      <w:r w:rsidR="00350E21">
        <w:rPr>
          <w:rFonts w:ascii="Times New Roman" w:hAnsi="Times New Roman" w:cs="Times New Roman"/>
          <w:sz w:val="28"/>
          <w:szCs w:val="28"/>
        </w:rPr>
        <w:t> </w:t>
      </w:r>
      <w:r w:rsidRPr="001E0B8D">
        <w:rPr>
          <w:rFonts w:ascii="Times New Roman" w:hAnsi="Times New Roman" w:cs="Times New Roman"/>
          <w:sz w:val="28"/>
          <w:szCs w:val="28"/>
        </w:rPr>
        <w:t>7 ФЗ</w:t>
      </w:r>
      <w:r w:rsidR="00350E21">
        <w:rPr>
          <w:rFonts w:ascii="Times New Roman" w:hAnsi="Times New Roman" w:cs="Times New Roman"/>
          <w:sz w:val="28"/>
          <w:szCs w:val="28"/>
        </w:rPr>
        <w:t> </w:t>
      </w:r>
      <w:r w:rsidRPr="001E0B8D">
        <w:rPr>
          <w:rFonts w:ascii="Times New Roman" w:hAnsi="Times New Roman" w:cs="Times New Roman"/>
          <w:sz w:val="28"/>
          <w:szCs w:val="28"/>
        </w:rPr>
        <w:t>№</w:t>
      </w:r>
      <w:r w:rsidR="00350E21">
        <w:rPr>
          <w:rFonts w:ascii="Times New Roman" w:hAnsi="Times New Roman" w:cs="Times New Roman"/>
          <w:sz w:val="28"/>
          <w:szCs w:val="28"/>
        </w:rPr>
        <w:t> </w:t>
      </w:r>
      <w:r w:rsidRPr="001E0B8D">
        <w:rPr>
          <w:rFonts w:ascii="Times New Roman" w:hAnsi="Times New Roman" w:cs="Times New Roman"/>
          <w:sz w:val="28"/>
          <w:szCs w:val="28"/>
        </w:rPr>
        <w:t xml:space="preserve">210). При этом следует учесть, что </w:t>
      </w:r>
      <w:r w:rsidRPr="00E312B6">
        <w:rPr>
          <w:rFonts w:ascii="Times New Roman" w:hAnsi="Times New Roman" w:cs="Times New Roman"/>
          <w:b/>
          <w:bCs/>
          <w:sz w:val="28"/>
          <w:szCs w:val="28"/>
        </w:rPr>
        <w:t>МФЦ не является государственным органом</w:t>
      </w:r>
      <w:r w:rsidR="008017B1">
        <w:rPr>
          <w:rFonts w:ascii="Times New Roman" w:hAnsi="Times New Roman" w:cs="Times New Roman"/>
          <w:sz w:val="28"/>
          <w:szCs w:val="28"/>
        </w:rPr>
        <w:t>!</w:t>
      </w:r>
    </w:p>
    <w:p w14:paraId="48D5353D" w14:textId="4A038AB1" w:rsidR="0073747C" w:rsidRDefault="00350E21" w:rsidP="008017B1">
      <w:pPr>
        <w:spacing w:line="360" w:lineRule="auto"/>
        <w:ind w:firstLine="708"/>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lastRenderedPageBreak/>
        <w:t>Подчеркнём</w:t>
      </w:r>
      <w:r w:rsidR="008017B1">
        <w:rPr>
          <w:rFonts w:ascii="Times New Roman" w:eastAsia="Times New Roman" w:hAnsi="Times New Roman" w:cs="Times New Roman"/>
          <w:sz w:val="28"/>
          <w:szCs w:val="28"/>
        </w:rPr>
        <w:t>: т</w:t>
      </w:r>
      <w:r w:rsidR="00A33F05" w:rsidRPr="001E0B8D">
        <w:rPr>
          <w:rFonts w:ascii="Times New Roman" w:hAnsi="Times New Roman" w:cs="Times New Roman"/>
          <w:spacing w:val="5"/>
          <w:sz w:val="28"/>
          <w:szCs w:val="28"/>
          <w:shd w:val="clear" w:color="auto" w:fill="FFFFFF"/>
        </w:rPr>
        <w:t xml:space="preserve">акое регулирование </w:t>
      </w:r>
      <w:r>
        <w:rPr>
          <w:rFonts w:ascii="Times New Roman" w:hAnsi="Times New Roman" w:cs="Times New Roman"/>
          <w:spacing w:val="5"/>
          <w:sz w:val="28"/>
          <w:szCs w:val="28"/>
          <w:shd w:val="clear" w:color="auto" w:fill="FFFFFF"/>
        </w:rPr>
        <w:t xml:space="preserve">прямо </w:t>
      </w:r>
      <w:r w:rsidR="00A33F05" w:rsidRPr="001E0B8D">
        <w:rPr>
          <w:rFonts w:ascii="Times New Roman" w:hAnsi="Times New Roman" w:cs="Times New Roman"/>
          <w:spacing w:val="5"/>
          <w:sz w:val="28"/>
          <w:szCs w:val="28"/>
          <w:shd w:val="clear" w:color="auto" w:fill="FFFFFF"/>
        </w:rPr>
        <w:t>противоречит ст.</w:t>
      </w:r>
      <w:r>
        <w:rPr>
          <w:rFonts w:ascii="Times New Roman" w:hAnsi="Times New Roman" w:cs="Times New Roman"/>
          <w:spacing w:val="5"/>
          <w:sz w:val="28"/>
          <w:szCs w:val="28"/>
          <w:shd w:val="clear" w:color="auto" w:fill="FFFFFF"/>
        </w:rPr>
        <w:t> </w:t>
      </w:r>
      <w:r w:rsidR="00A33F05" w:rsidRPr="001E0B8D">
        <w:rPr>
          <w:rFonts w:ascii="Times New Roman" w:hAnsi="Times New Roman" w:cs="Times New Roman"/>
          <w:spacing w:val="5"/>
          <w:sz w:val="28"/>
          <w:szCs w:val="28"/>
          <w:shd w:val="clear" w:color="auto" w:fill="FFFFFF"/>
        </w:rPr>
        <w:t>33 Конституции</w:t>
      </w:r>
      <w:r w:rsidR="00E312B6">
        <w:rPr>
          <w:rFonts w:ascii="Times New Roman" w:hAnsi="Times New Roman" w:cs="Times New Roman"/>
          <w:spacing w:val="5"/>
          <w:sz w:val="28"/>
          <w:szCs w:val="28"/>
          <w:shd w:val="clear" w:color="auto" w:fill="FFFFFF"/>
        </w:rPr>
        <w:t> </w:t>
      </w:r>
      <w:r w:rsidR="00A33F05" w:rsidRPr="001E0B8D">
        <w:rPr>
          <w:rFonts w:ascii="Times New Roman" w:hAnsi="Times New Roman" w:cs="Times New Roman"/>
          <w:spacing w:val="5"/>
          <w:sz w:val="28"/>
          <w:szCs w:val="28"/>
          <w:shd w:val="clear" w:color="auto" w:fill="FFFFFF"/>
        </w:rPr>
        <w:t>РФ, согласно которой «г</w:t>
      </w:r>
      <w:r w:rsidR="00A33F05" w:rsidRPr="001E0B8D">
        <w:rPr>
          <w:rFonts w:ascii="Times New Roman" w:hAnsi="Times New Roman" w:cs="Times New Roman"/>
          <w:sz w:val="28"/>
          <w:szCs w:val="28"/>
          <w:shd w:val="clear" w:color="auto" w:fill="FFFFFF"/>
        </w:rPr>
        <w:t>раждане РФ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3E3E31E9" w14:textId="190DFDFB" w:rsidR="003C2DEB" w:rsidRDefault="00A33F05" w:rsidP="003C2DEB">
      <w:pPr>
        <w:spacing w:line="360" w:lineRule="auto"/>
        <w:ind w:firstLine="708"/>
        <w:jc w:val="both"/>
        <w:rPr>
          <w:rFonts w:ascii="Times New Roman" w:eastAsia="Times New Roman" w:hAnsi="Times New Roman" w:cs="Times New Roman"/>
          <w:sz w:val="28"/>
          <w:szCs w:val="28"/>
        </w:rPr>
      </w:pPr>
      <w:proofErr w:type="gramStart"/>
      <w:r w:rsidRPr="001E0B8D">
        <w:rPr>
          <w:rFonts w:ascii="Times New Roman" w:eastAsia="Times New Roman" w:hAnsi="Times New Roman" w:cs="Times New Roman"/>
          <w:sz w:val="28"/>
          <w:szCs w:val="28"/>
        </w:rPr>
        <w:t>«Обращение гражданина» – это «направленные в государственный орган, орган местного самоуправления или должностному лицу в письменной форме</w:t>
      </w:r>
      <w:r w:rsidRPr="001E0B8D">
        <w:rPr>
          <w:rFonts w:ascii="Times New Roman" w:eastAsia="Times New Roman" w:hAnsi="Times New Roman" w:cs="Times New Roman"/>
          <w:i/>
          <w:iCs/>
          <w:sz w:val="28"/>
          <w:szCs w:val="28"/>
        </w:rPr>
        <w:t xml:space="preserve"> </w:t>
      </w:r>
      <w:r w:rsidRPr="001E0B8D">
        <w:rPr>
          <w:rFonts w:ascii="Times New Roman" w:eastAsia="Times New Roman" w:hAnsi="Times New Roman" w:cs="Times New Roman"/>
          <w:sz w:val="28"/>
          <w:szCs w:val="28"/>
        </w:rPr>
        <w:t>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(п. 1 ст. 4 Федерального закона РФ от 02.05.2006 г.</w:t>
      </w:r>
      <w:r w:rsidR="00350E21">
        <w:rPr>
          <w:rFonts w:ascii="Times New Roman" w:eastAsia="Times New Roman" w:hAnsi="Times New Roman" w:cs="Times New Roman"/>
          <w:sz w:val="28"/>
          <w:szCs w:val="28"/>
        </w:rPr>
        <w:t xml:space="preserve"> </w:t>
      </w:r>
      <w:r w:rsidRPr="001E0B8D">
        <w:rPr>
          <w:rFonts w:ascii="Times New Roman" w:eastAsia="Times New Roman" w:hAnsi="Times New Roman" w:cs="Times New Roman"/>
          <w:sz w:val="28"/>
          <w:szCs w:val="28"/>
        </w:rPr>
        <w:t>ФЗ</w:t>
      </w:r>
      <w:r w:rsidR="00350E21">
        <w:rPr>
          <w:rFonts w:ascii="Times New Roman" w:eastAsia="Times New Roman" w:hAnsi="Times New Roman" w:cs="Times New Roman"/>
          <w:sz w:val="28"/>
          <w:szCs w:val="28"/>
        </w:rPr>
        <w:t>-59</w:t>
      </w:r>
      <w:r w:rsidRPr="001E0B8D">
        <w:rPr>
          <w:rFonts w:ascii="Times New Roman" w:eastAsia="Times New Roman" w:hAnsi="Times New Roman" w:cs="Times New Roman"/>
          <w:sz w:val="28"/>
          <w:szCs w:val="28"/>
        </w:rPr>
        <w:t xml:space="preserve"> «О порядке рассмотрения обращений граждан РФ»).</w:t>
      </w:r>
      <w:proofErr w:type="gramEnd"/>
    </w:p>
    <w:p w14:paraId="530E5A89" w14:textId="16FC2C3F" w:rsidR="00C95E76" w:rsidRPr="001E0B8D" w:rsidRDefault="00A33F05" w:rsidP="003C2DE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Что касается личного обращения, упомянутого в ст</w:t>
      </w:r>
      <w:r w:rsidR="0063081A">
        <w:rPr>
          <w:rFonts w:ascii="Times New Roman" w:hAnsi="Times New Roman" w:cs="Times New Roman"/>
          <w:sz w:val="28"/>
          <w:szCs w:val="28"/>
        </w:rPr>
        <w:t xml:space="preserve">. </w:t>
      </w:r>
      <w:r w:rsidRPr="001E0B8D">
        <w:rPr>
          <w:rFonts w:ascii="Times New Roman" w:hAnsi="Times New Roman" w:cs="Times New Roman"/>
          <w:sz w:val="28"/>
          <w:szCs w:val="28"/>
        </w:rPr>
        <w:t>33 Конституции РФ, то речь идёт о:</w:t>
      </w:r>
      <w:r w:rsidR="003C2DEB">
        <w:rPr>
          <w:rFonts w:ascii="Times New Roman" w:hAnsi="Times New Roman" w:cs="Times New Roman"/>
          <w:sz w:val="28"/>
          <w:szCs w:val="28"/>
        </w:rPr>
        <w:t xml:space="preserve"> </w:t>
      </w:r>
      <w:r w:rsidRPr="00E312B6">
        <w:rPr>
          <w:rFonts w:ascii="Times New Roman" w:hAnsi="Times New Roman" w:cs="Times New Roman"/>
          <w:b/>
          <w:bCs/>
          <w:sz w:val="28"/>
          <w:szCs w:val="28"/>
        </w:rPr>
        <w:t xml:space="preserve">«фактическом личном предъявлении гражданином должностному лицу органа власти своего обращения.  </w:t>
      </w:r>
      <w:r w:rsidR="0030174E">
        <w:rPr>
          <w:rFonts w:ascii="Times New Roman" w:hAnsi="Times New Roman" w:cs="Times New Roman"/>
          <w:b/>
          <w:bCs/>
          <w:sz w:val="28"/>
          <w:szCs w:val="28"/>
        </w:rPr>
        <w:t>З</w:t>
      </w:r>
      <w:r w:rsidR="0030174E" w:rsidRPr="00E312B6">
        <w:rPr>
          <w:rFonts w:ascii="Times New Roman" w:hAnsi="Times New Roman" w:cs="Times New Roman"/>
          <w:b/>
          <w:bCs/>
          <w:sz w:val="28"/>
          <w:szCs w:val="28"/>
        </w:rPr>
        <w:t xml:space="preserve">десь </w:t>
      </w:r>
      <w:r w:rsidRPr="00E312B6">
        <w:rPr>
          <w:rFonts w:ascii="Times New Roman" w:hAnsi="Times New Roman" w:cs="Times New Roman"/>
          <w:b/>
          <w:bCs/>
          <w:sz w:val="28"/>
          <w:szCs w:val="28"/>
        </w:rPr>
        <w:t>возможны два варианта: личное устное озвучивание обращения должностному лицу или подача письменного экземпляра обращения</w:t>
      </w:r>
      <w:r w:rsidRPr="001E0B8D">
        <w:rPr>
          <w:rFonts w:ascii="Times New Roman" w:hAnsi="Times New Roman" w:cs="Times New Roman"/>
          <w:sz w:val="28"/>
          <w:szCs w:val="28"/>
        </w:rPr>
        <w:t>»</w:t>
      </w:r>
      <w:r w:rsidRPr="001E0B8D">
        <w:rPr>
          <w:rStyle w:val="aa"/>
          <w:rFonts w:ascii="Times New Roman" w:hAnsi="Times New Roman" w:cs="Times New Roman"/>
          <w:color w:val="000000" w:themeColor="text1"/>
          <w:sz w:val="28"/>
          <w:szCs w:val="28"/>
        </w:rPr>
        <w:footnoteReference w:id="42"/>
      </w:r>
      <w:r w:rsidRPr="001E0B8D">
        <w:rPr>
          <w:rFonts w:ascii="Times New Roman" w:hAnsi="Times New Roman" w:cs="Times New Roman"/>
          <w:sz w:val="28"/>
          <w:szCs w:val="28"/>
        </w:rPr>
        <w:t>.</w:t>
      </w:r>
    </w:p>
    <w:p w14:paraId="3520BCE7" w14:textId="76CF6F8D" w:rsidR="00A33F05" w:rsidRPr="00752699" w:rsidRDefault="00A33F05" w:rsidP="0076333E">
      <w:pPr>
        <w:pStyle w:val="3"/>
      </w:pPr>
      <w:bookmarkStart w:id="31" w:name="_Toc77663192"/>
      <w:r w:rsidRPr="00752699">
        <w:t>Принудительное вовлечение граждан в ЕСИА</w:t>
      </w:r>
      <w:bookmarkEnd w:id="31"/>
    </w:p>
    <w:p w14:paraId="38C7FE07" w14:textId="47DBA2C0" w:rsidR="003C2DEB" w:rsidRDefault="00A33F05" w:rsidP="003C2DEB">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Предоставление </w:t>
      </w:r>
      <w:r w:rsidR="00E363A8" w:rsidRPr="00E363A8">
        <w:rPr>
          <w:rFonts w:ascii="Times New Roman" w:hAnsi="Times New Roman" w:cs="Times New Roman"/>
          <w:sz w:val="28"/>
          <w:szCs w:val="28"/>
        </w:rPr>
        <w:t>государственных и муниципальных услуг</w:t>
      </w:r>
      <w:r w:rsidR="00E363A8">
        <w:rPr>
          <w:rFonts w:ascii="Times New Roman" w:hAnsi="Times New Roman" w:cs="Times New Roman"/>
          <w:sz w:val="28"/>
          <w:szCs w:val="28"/>
        </w:rPr>
        <w:t xml:space="preserve"> </w:t>
      </w:r>
      <w:r w:rsidRPr="001E0B8D">
        <w:rPr>
          <w:rFonts w:ascii="Times New Roman" w:hAnsi="Times New Roman" w:cs="Times New Roman"/>
          <w:sz w:val="28"/>
          <w:szCs w:val="28"/>
        </w:rPr>
        <w:t xml:space="preserve"> в электронной форме по ФЗ</w:t>
      </w:r>
      <w:r w:rsidR="00350E21">
        <w:rPr>
          <w:rFonts w:ascii="Times New Roman" w:hAnsi="Times New Roman" w:cs="Times New Roman"/>
          <w:sz w:val="28"/>
          <w:szCs w:val="28"/>
        </w:rPr>
        <w:t>-</w:t>
      </w:r>
      <w:r w:rsidRPr="001E0B8D">
        <w:rPr>
          <w:rFonts w:ascii="Times New Roman" w:hAnsi="Times New Roman" w:cs="Times New Roman"/>
          <w:sz w:val="28"/>
          <w:szCs w:val="28"/>
        </w:rPr>
        <w:t>509 осуществляется в отношении заявителей, прошедших процедуру регистрации в Единой системе идентификац</w:t>
      </w:r>
      <w:proofErr w:type="gramStart"/>
      <w:r w:rsidRPr="001E0B8D">
        <w:rPr>
          <w:rFonts w:ascii="Times New Roman" w:hAnsi="Times New Roman" w:cs="Times New Roman"/>
          <w:sz w:val="28"/>
          <w:szCs w:val="28"/>
        </w:rPr>
        <w:t>ии и ау</w:t>
      </w:r>
      <w:proofErr w:type="gramEnd"/>
      <w:r w:rsidRPr="001E0B8D">
        <w:rPr>
          <w:rFonts w:ascii="Times New Roman" w:hAnsi="Times New Roman" w:cs="Times New Roman"/>
          <w:sz w:val="28"/>
          <w:szCs w:val="28"/>
        </w:rPr>
        <w:t>тентификации (</w:t>
      </w:r>
      <w:r w:rsidR="00327AB6">
        <w:rPr>
          <w:rFonts w:ascii="Times New Roman" w:hAnsi="Times New Roman" w:cs="Times New Roman"/>
          <w:sz w:val="28"/>
          <w:szCs w:val="28"/>
        </w:rPr>
        <w:t xml:space="preserve">далее - </w:t>
      </w:r>
      <w:r w:rsidRPr="001E0B8D">
        <w:rPr>
          <w:rFonts w:ascii="Times New Roman" w:hAnsi="Times New Roman" w:cs="Times New Roman"/>
          <w:sz w:val="28"/>
          <w:szCs w:val="28"/>
        </w:rPr>
        <w:t xml:space="preserve">ЕСИА), поэтому получение </w:t>
      </w:r>
      <w:proofErr w:type="spellStart"/>
      <w:r w:rsidRPr="001E0B8D">
        <w:rPr>
          <w:rFonts w:ascii="Times New Roman" w:hAnsi="Times New Roman" w:cs="Times New Roman"/>
          <w:sz w:val="28"/>
          <w:szCs w:val="28"/>
        </w:rPr>
        <w:t>госуслуг</w:t>
      </w:r>
      <w:proofErr w:type="spellEnd"/>
      <w:r w:rsidRPr="001E0B8D">
        <w:rPr>
          <w:rFonts w:ascii="Times New Roman" w:hAnsi="Times New Roman" w:cs="Times New Roman"/>
          <w:sz w:val="28"/>
          <w:szCs w:val="28"/>
        </w:rPr>
        <w:t xml:space="preserve"> в ближайшем будущем будет </w:t>
      </w:r>
      <w:r w:rsidRPr="00E312B6">
        <w:rPr>
          <w:rFonts w:ascii="Times New Roman" w:hAnsi="Times New Roman" w:cs="Times New Roman"/>
          <w:b/>
          <w:bCs/>
          <w:sz w:val="28"/>
          <w:szCs w:val="28"/>
        </w:rPr>
        <w:t>безальтернативно</w:t>
      </w:r>
      <w:r w:rsidRPr="001E0B8D">
        <w:rPr>
          <w:rFonts w:ascii="Times New Roman" w:hAnsi="Times New Roman" w:cs="Times New Roman"/>
          <w:sz w:val="28"/>
          <w:szCs w:val="28"/>
        </w:rPr>
        <w:t xml:space="preserve"> требовать регистрации в ЕСИА по любым услугам, переведённым в исключительно электронный вид.</w:t>
      </w:r>
    </w:p>
    <w:p w14:paraId="2577CE03" w14:textId="53EAD938" w:rsidR="00E312B6" w:rsidRDefault="00A33F05" w:rsidP="007245ED">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Следует отметить, что Верховный </w:t>
      </w:r>
      <w:r w:rsidR="00773FCD">
        <w:rPr>
          <w:rFonts w:ascii="Times New Roman" w:hAnsi="Times New Roman" w:cs="Times New Roman"/>
          <w:sz w:val="28"/>
          <w:szCs w:val="28"/>
        </w:rPr>
        <w:t>С</w:t>
      </w:r>
      <w:r w:rsidR="00773FCD" w:rsidRPr="001E0B8D">
        <w:rPr>
          <w:rFonts w:ascii="Times New Roman" w:hAnsi="Times New Roman" w:cs="Times New Roman"/>
          <w:sz w:val="28"/>
          <w:szCs w:val="28"/>
        </w:rPr>
        <w:t xml:space="preserve">уд </w:t>
      </w:r>
      <w:r w:rsidR="008F56A5" w:rsidRPr="008F56A5">
        <w:rPr>
          <w:rFonts w:ascii="Times New Roman" w:hAnsi="Times New Roman" w:cs="Times New Roman"/>
          <w:sz w:val="28"/>
          <w:szCs w:val="28"/>
        </w:rPr>
        <w:t xml:space="preserve">Российской </w:t>
      </w:r>
      <w:r w:rsidR="00642BE8" w:rsidRPr="008F56A5">
        <w:rPr>
          <w:rFonts w:ascii="Times New Roman" w:hAnsi="Times New Roman" w:cs="Times New Roman"/>
          <w:sz w:val="28"/>
          <w:szCs w:val="28"/>
        </w:rPr>
        <w:t>Федерации</w:t>
      </w:r>
      <w:r w:rsidR="00642BE8">
        <w:rPr>
          <w:rFonts w:ascii="Times New Roman" w:hAnsi="Times New Roman" w:cs="Times New Roman"/>
          <w:sz w:val="28"/>
          <w:szCs w:val="28"/>
        </w:rPr>
        <w:t xml:space="preserve"> </w:t>
      </w:r>
      <w:r w:rsidR="00642BE8" w:rsidRPr="001E0B8D">
        <w:rPr>
          <w:rFonts w:ascii="Times New Roman" w:hAnsi="Times New Roman" w:cs="Times New Roman"/>
          <w:sz w:val="28"/>
          <w:szCs w:val="28"/>
        </w:rPr>
        <w:t>уже</w:t>
      </w:r>
      <w:r w:rsidR="00E312B6">
        <w:rPr>
          <w:rFonts w:ascii="Times New Roman" w:hAnsi="Times New Roman" w:cs="Times New Roman"/>
          <w:sz w:val="28"/>
          <w:szCs w:val="28"/>
        </w:rPr>
        <w:t xml:space="preserve"> </w:t>
      </w:r>
      <w:r w:rsidRPr="001E0B8D">
        <w:rPr>
          <w:rFonts w:ascii="Times New Roman" w:hAnsi="Times New Roman" w:cs="Times New Roman"/>
          <w:sz w:val="28"/>
          <w:szCs w:val="28"/>
        </w:rPr>
        <w:t>рассматривал дело об оспаривании Постановления Правительства</w:t>
      </w:r>
      <w:r w:rsidR="00350E21">
        <w:rPr>
          <w:rFonts w:ascii="Times New Roman" w:hAnsi="Times New Roman" w:cs="Times New Roman"/>
          <w:sz w:val="28"/>
          <w:szCs w:val="28"/>
        </w:rPr>
        <w:t> </w:t>
      </w:r>
      <w:r w:rsidRPr="001E0B8D">
        <w:rPr>
          <w:rFonts w:ascii="Times New Roman" w:hAnsi="Times New Roman" w:cs="Times New Roman"/>
          <w:sz w:val="28"/>
          <w:szCs w:val="28"/>
        </w:rPr>
        <w:t>РФ от 28</w:t>
      </w:r>
      <w:r w:rsidR="00125301">
        <w:rPr>
          <w:rFonts w:ascii="Times New Roman" w:hAnsi="Times New Roman" w:cs="Times New Roman"/>
          <w:sz w:val="28"/>
          <w:szCs w:val="28"/>
        </w:rPr>
        <w:t xml:space="preserve"> ноября</w:t>
      </w:r>
      <w:r w:rsidR="00125301" w:rsidRPr="001E0B8D" w:rsidDel="00125301">
        <w:rPr>
          <w:rFonts w:ascii="Times New Roman" w:hAnsi="Times New Roman" w:cs="Times New Roman"/>
          <w:sz w:val="28"/>
          <w:szCs w:val="28"/>
        </w:rPr>
        <w:t xml:space="preserve"> </w:t>
      </w:r>
      <w:r w:rsidRPr="001E0B8D">
        <w:rPr>
          <w:rFonts w:ascii="Times New Roman" w:hAnsi="Times New Roman" w:cs="Times New Roman"/>
          <w:sz w:val="28"/>
          <w:szCs w:val="28"/>
        </w:rPr>
        <w:t>2011</w:t>
      </w:r>
      <w:r w:rsidR="00350E21">
        <w:rPr>
          <w:rFonts w:ascii="Times New Roman" w:hAnsi="Times New Roman" w:cs="Times New Roman"/>
          <w:sz w:val="28"/>
          <w:szCs w:val="28"/>
        </w:rPr>
        <w:t> </w:t>
      </w:r>
      <w:r w:rsidRPr="001E0B8D">
        <w:rPr>
          <w:rFonts w:ascii="Times New Roman" w:hAnsi="Times New Roman" w:cs="Times New Roman"/>
          <w:sz w:val="28"/>
          <w:szCs w:val="28"/>
        </w:rPr>
        <w:t>г. №</w:t>
      </w:r>
      <w:r w:rsidR="00350E21">
        <w:rPr>
          <w:rFonts w:ascii="Times New Roman" w:hAnsi="Times New Roman" w:cs="Times New Roman"/>
          <w:sz w:val="28"/>
          <w:szCs w:val="28"/>
        </w:rPr>
        <w:t> </w:t>
      </w:r>
      <w:r w:rsidRPr="001E0B8D">
        <w:rPr>
          <w:rFonts w:ascii="Times New Roman" w:hAnsi="Times New Roman" w:cs="Times New Roman"/>
          <w:sz w:val="28"/>
          <w:szCs w:val="28"/>
        </w:rPr>
        <w:t>977 “О федеральной государственной информационной системе «ЕСИА в инфраструктуре, обеспечивающей информационно-</w:t>
      </w:r>
      <w:r w:rsidRPr="001E0B8D">
        <w:rPr>
          <w:rFonts w:ascii="Times New Roman" w:hAnsi="Times New Roman" w:cs="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14:paraId="10ABAFF7" w14:textId="7AEB06FB" w:rsidR="007245ED" w:rsidRDefault="00A33F05" w:rsidP="007245E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Заявители указывали на нарушение данным Постановлением права на достоинство личности, на свободу вероисповедания и действия в соответствии со своими религиозными убеждениями, право идентифицировать себя по фамилии, имени, отчеству, дате, месту рождения, отношению к гражданству, а не по идентификационному номеру, присваиваемому в ЕСИА. Суд отказал в удовлетворении требований, но здесь важно обратить внимание на аргументацию суда: «Использование в регистрах ЕСИА идентификаторов не нарушает свободу совести и вероисповедания граждан, поскольку в системе используются идентификаторы, установленные федеральными законами, </w:t>
      </w:r>
      <w:r w:rsidRPr="00E312B6">
        <w:rPr>
          <w:rFonts w:ascii="Times New Roman" w:hAnsi="Times New Roman" w:cs="Times New Roman"/>
          <w:b/>
          <w:bCs/>
          <w:sz w:val="28"/>
          <w:szCs w:val="28"/>
        </w:rPr>
        <w:t>и только с согласия заявителей</w:t>
      </w:r>
      <w:r w:rsidRPr="001E0B8D">
        <w:rPr>
          <w:rFonts w:ascii="Times New Roman" w:hAnsi="Times New Roman" w:cs="Times New Roman"/>
          <w:i/>
          <w:iCs/>
          <w:sz w:val="28"/>
          <w:szCs w:val="28"/>
        </w:rPr>
        <w:t xml:space="preserve">. </w:t>
      </w:r>
      <w:r w:rsidRPr="001E0B8D">
        <w:rPr>
          <w:rFonts w:ascii="Times New Roman" w:hAnsi="Times New Roman" w:cs="Times New Roman"/>
          <w:sz w:val="28"/>
          <w:szCs w:val="28"/>
        </w:rPr>
        <w:t xml:space="preserve">… </w:t>
      </w:r>
      <w:hyperlink r:id="rId17" w:history="1">
        <w:r w:rsidRPr="001E0B8D">
          <w:rPr>
            <w:rFonts w:ascii="Times New Roman" w:hAnsi="Times New Roman" w:cs="Times New Roman"/>
            <w:sz w:val="28"/>
            <w:szCs w:val="28"/>
          </w:rPr>
          <w:t>Постановление</w:t>
        </w:r>
      </w:hyperlink>
      <w:r w:rsidRPr="001E0B8D">
        <w:rPr>
          <w:rFonts w:ascii="Times New Roman" w:hAnsi="Times New Roman" w:cs="Times New Roman"/>
          <w:sz w:val="28"/>
          <w:szCs w:val="28"/>
        </w:rPr>
        <w:t xml:space="preserve"> применяется лишь к гражданам, обратившимся за получением государственных или муниципальных услуг в электронном виде, </w:t>
      </w:r>
      <w:r w:rsidRPr="00E312B6">
        <w:rPr>
          <w:rFonts w:ascii="Times New Roman" w:hAnsi="Times New Roman" w:cs="Times New Roman"/>
          <w:b/>
          <w:bCs/>
          <w:sz w:val="28"/>
          <w:szCs w:val="28"/>
        </w:rPr>
        <w:t>и только с их согласия</w:t>
      </w:r>
      <w:r w:rsidRPr="001E0B8D">
        <w:rPr>
          <w:rFonts w:ascii="Times New Roman" w:hAnsi="Times New Roman" w:cs="Times New Roman"/>
          <w:sz w:val="28"/>
          <w:szCs w:val="28"/>
        </w:rPr>
        <w:t>.</w:t>
      </w:r>
    </w:p>
    <w:p w14:paraId="58AD3004" w14:textId="15CD2AEF" w:rsidR="0073747C" w:rsidRDefault="00A33F05" w:rsidP="007245ED">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Не нарушает </w:t>
      </w:r>
      <w:hyperlink r:id="rId18" w:history="1">
        <w:r w:rsidRPr="001E0B8D">
          <w:rPr>
            <w:rFonts w:ascii="Times New Roman" w:hAnsi="Times New Roman" w:cs="Times New Roman"/>
            <w:sz w:val="28"/>
            <w:szCs w:val="28"/>
          </w:rPr>
          <w:t>Постановление</w:t>
        </w:r>
      </w:hyperlink>
      <w:r w:rsidRPr="001E0B8D">
        <w:rPr>
          <w:rFonts w:ascii="Times New Roman" w:hAnsi="Times New Roman" w:cs="Times New Roman"/>
          <w:sz w:val="28"/>
          <w:szCs w:val="28"/>
        </w:rPr>
        <w:t xml:space="preserve"> ВС</w:t>
      </w:r>
      <w:r w:rsidR="00D232A4">
        <w:rPr>
          <w:rFonts w:ascii="Times New Roman" w:hAnsi="Times New Roman" w:cs="Times New Roman"/>
          <w:sz w:val="28"/>
          <w:szCs w:val="28"/>
        </w:rPr>
        <w:t xml:space="preserve"> РФ</w:t>
      </w:r>
      <w:r w:rsidRPr="001E0B8D">
        <w:rPr>
          <w:rFonts w:ascii="Times New Roman" w:hAnsi="Times New Roman" w:cs="Times New Roman"/>
          <w:sz w:val="28"/>
          <w:szCs w:val="28"/>
        </w:rPr>
        <w:t xml:space="preserve"> право заявителей идентифицировать себя в любых отношениях по фамилии, имени, отчеству, дате, месту рождения и месту жительства, отношению к гражданству, а не по идентификационному номеру, поскольку граждане вправе обратиться за получением государственных и муниципальных услуг не только в электронной форме, но и в иных формах, предусмотренных законодательством РФ, по их выбору, а органы, предоставляющие государственные</w:t>
      </w:r>
      <w:proofErr w:type="gramEnd"/>
      <w:r w:rsidRPr="001E0B8D">
        <w:rPr>
          <w:rFonts w:ascii="Times New Roman" w:hAnsi="Times New Roman" w:cs="Times New Roman"/>
          <w:sz w:val="28"/>
          <w:szCs w:val="28"/>
        </w:rPr>
        <w:t xml:space="preserve"> услуги, обязаны обеспечить такую возможность (</w:t>
      </w:r>
      <w:hyperlink r:id="rId19" w:history="1">
        <w:r w:rsidRPr="001E0B8D">
          <w:rPr>
            <w:rFonts w:ascii="Times New Roman" w:hAnsi="Times New Roman" w:cs="Times New Roman"/>
            <w:sz w:val="28"/>
            <w:szCs w:val="28"/>
          </w:rPr>
          <w:t>п.</w:t>
        </w:r>
        <w:r w:rsidR="00E7317F">
          <w:rPr>
            <w:rFonts w:ascii="Times New Roman" w:hAnsi="Times New Roman" w:cs="Times New Roman"/>
            <w:sz w:val="28"/>
            <w:szCs w:val="28"/>
          </w:rPr>
          <w:t> </w:t>
        </w:r>
        <w:r w:rsidRPr="001E0B8D">
          <w:rPr>
            <w:rFonts w:ascii="Times New Roman" w:hAnsi="Times New Roman" w:cs="Times New Roman"/>
            <w:sz w:val="28"/>
            <w:szCs w:val="28"/>
          </w:rPr>
          <w:t>3 ст.</w:t>
        </w:r>
        <w:r w:rsidR="00E7317F">
          <w:rPr>
            <w:rFonts w:ascii="Times New Roman" w:hAnsi="Times New Roman" w:cs="Times New Roman"/>
            <w:sz w:val="28"/>
            <w:szCs w:val="28"/>
          </w:rPr>
          <w:t> </w:t>
        </w:r>
        <w:r w:rsidRPr="001E0B8D">
          <w:rPr>
            <w:rFonts w:ascii="Times New Roman" w:hAnsi="Times New Roman" w:cs="Times New Roman"/>
            <w:sz w:val="28"/>
            <w:szCs w:val="28"/>
          </w:rPr>
          <w:t>5</w:t>
        </w:r>
      </w:hyperlink>
      <w:r w:rsidRPr="001E0B8D">
        <w:rPr>
          <w:rFonts w:ascii="Times New Roman" w:hAnsi="Times New Roman" w:cs="Times New Roman"/>
          <w:sz w:val="28"/>
          <w:szCs w:val="28"/>
        </w:rPr>
        <w:t xml:space="preserve">, </w:t>
      </w:r>
      <w:hyperlink r:id="rId20" w:history="1">
        <w:r w:rsidRPr="001E0B8D">
          <w:rPr>
            <w:rFonts w:ascii="Times New Roman" w:hAnsi="Times New Roman" w:cs="Times New Roman"/>
            <w:sz w:val="28"/>
            <w:szCs w:val="28"/>
          </w:rPr>
          <w:t>п.</w:t>
        </w:r>
        <w:r w:rsidR="00E7317F">
          <w:rPr>
            <w:rFonts w:ascii="Times New Roman" w:hAnsi="Times New Roman" w:cs="Times New Roman"/>
            <w:sz w:val="28"/>
            <w:szCs w:val="28"/>
          </w:rPr>
          <w:t> </w:t>
        </w:r>
        <w:r w:rsidRPr="001E0B8D">
          <w:rPr>
            <w:rFonts w:ascii="Times New Roman" w:hAnsi="Times New Roman" w:cs="Times New Roman"/>
            <w:sz w:val="28"/>
            <w:szCs w:val="28"/>
          </w:rPr>
          <w:t>2 ч. 1 ст.</w:t>
        </w:r>
        <w:r w:rsidR="00E7317F">
          <w:rPr>
            <w:rFonts w:ascii="Times New Roman" w:hAnsi="Times New Roman" w:cs="Times New Roman"/>
            <w:sz w:val="28"/>
            <w:szCs w:val="28"/>
          </w:rPr>
          <w:t> </w:t>
        </w:r>
        <w:r w:rsidRPr="001E0B8D">
          <w:rPr>
            <w:rFonts w:ascii="Times New Roman" w:hAnsi="Times New Roman" w:cs="Times New Roman"/>
            <w:sz w:val="28"/>
            <w:szCs w:val="28"/>
          </w:rPr>
          <w:t>6</w:t>
        </w:r>
      </w:hyperlink>
      <w:r w:rsidRPr="001E0B8D">
        <w:rPr>
          <w:rFonts w:ascii="Times New Roman" w:hAnsi="Times New Roman" w:cs="Times New Roman"/>
          <w:sz w:val="28"/>
          <w:szCs w:val="28"/>
        </w:rPr>
        <w:t xml:space="preserve"> ФЗ от 27</w:t>
      </w:r>
      <w:r w:rsidR="00E7317F">
        <w:rPr>
          <w:rFonts w:ascii="Times New Roman" w:hAnsi="Times New Roman" w:cs="Times New Roman"/>
          <w:sz w:val="28"/>
          <w:szCs w:val="28"/>
        </w:rPr>
        <w:t> </w:t>
      </w:r>
      <w:r w:rsidRPr="001E0B8D">
        <w:rPr>
          <w:rFonts w:ascii="Times New Roman" w:hAnsi="Times New Roman" w:cs="Times New Roman"/>
          <w:sz w:val="28"/>
          <w:szCs w:val="28"/>
        </w:rPr>
        <w:t>июля</w:t>
      </w:r>
      <w:r w:rsidR="00E7317F">
        <w:rPr>
          <w:rFonts w:ascii="Times New Roman" w:hAnsi="Times New Roman" w:cs="Times New Roman"/>
          <w:sz w:val="28"/>
          <w:szCs w:val="28"/>
        </w:rPr>
        <w:t> </w:t>
      </w:r>
      <w:r w:rsidRPr="001E0B8D">
        <w:rPr>
          <w:rFonts w:ascii="Times New Roman" w:hAnsi="Times New Roman" w:cs="Times New Roman"/>
          <w:sz w:val="28"/>
          <w:szCs w:val="28"/>
        </w:rPr>
        <w:t>2010</w:t>
      </w:r>
      <w:r w:rsidR="00E7317F">
        <w:rPr>
          <w:rFonts w:ascii="Times New Roman" w:hAnsi="Times New Roman" w:cs="Times New Roman"/>
          <w:sz w:val="28"/>
          <w:szCs w:val="28"/>
        </w:rPr>
        <w:t> </w:t>
      </w:r>
      <w:r w:rsidRPr="001E0B8D">
        <w:rPr>
          <w:rFonts w:ascii="Times New Roman" w:hAnsi="Times New Roman" w:cs="Times New Roman"/>
          <w:sz w:val="28"/>
          <w:szCs w:val="28"/>
        </w:rPr>
        <w:t xml:space="preserve">г. </w:t>
      </w:r>
      <w:r w:rsidR="00E7317F">
        <w:rPr>
          <w:rFonts w:ascii="Times New Roman" w:hAnsi="Times New Roman" w:cs="Times New Roman"/>
          <w:sz w:val="28"/>
          <w:szCs w:val="28"/>
        </w:rPr>
        <w:t>№ </w:t>
      </w:r>
      <w:r w:rsidRPr="001E0B8D">
        <w:rPr>
          <w:rFonts w:ascii="Times New Roman" w:hAnsi="Times New Roman" w:cs="Times New Roman"/>
          <w:sz w:val="28"/>
          <w:szCs w:val="28"/>
        </w:rPr>
        <w:t>210-ФЗ)»</w:t>
      </w:r>
      <w:r w:rsidR="004371F2">
        <w:rPr>
          <w:rStyle w:val="aa"/>
          <w:rFonts w:ascii="Times New Roman" w:hAnsi="Times New Roman" w:cs="Times New Roman"/>
          <w:sz w:val="28"/>
          <w:szCs w:val="28"/>
        </w:rPr>
        <w:footnoteReference w:id="43"/>
      </w:r>
      <w:r w:rsidRPr="001E0B8D">
        <w:rPr>
          <w:rFonts w:ascii="Times New Roman" w:hAnsi="Times New Roman" w:cs="Times New Roman"/>
          <w:sz w:val="28"/>
          <w:szCs w:val="28"/>
        </w:rPr>
        <w:t xml:space="preserve"> </w:t>
      </w:r>
    </w:p>
    <w:p w14:paraId="5A5EFBE8" w14:textId="07D97542" w:rsidR="007245ED" w:rsidRDefault="00A33F05" w:rsidP="007245E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Указанное решение было оставлено в силе Апелляционной коллегией Верховного </w:t>
      </w:r>
      <w:r w:rsidR="000749EF">
        <w:rPr>
          <w:rFonts w:ascii="Times New Roman" w:hAnsi="Times New Roman" w:cs="Times New Roman"/>
          <w:sz w:val="28"/>
          <w:szCs w:val="28"/>
        </w:rPr>
        <w:t>С</w:t>
      </w:r>
      <w:r w:rsidR="000749EF" w:rsidRPr="001E0B8D">
        <w:rPr>
          <w:rFonts w:ascii="Times New Roman" w:hAnsi="Times New Roman" w:cs="Times New Roman"/>
          <w:sz w:val="28"/>
          <w:szCs w:val="28"/>
        </w:rPr>
        <w:t xml:space="preserve">уда </w:t>
      </w:r>
      <w:r w:rsidR="000749EF">
        <w:rPr>
          <w:rFonts w:ascii="Times New Roman" w:hAnsi="Times New Roman" w:cs="Times New Roman"/>
          <w:sz w:val="28"/>
          <w:szCs w:val="28"/>
        </w:rPr>
        <w:t>Российской Федерации</w:t>
      </w:r>
      <w:r w:rsidRPr="001E0B8D">
        <w:rPr>
          <w:rFonts w:ascii="Times New Roman" w:hAnsi="Times New Roman" w:cs="Times New Roman"/>
          <w:sz w:val="28"/>
          <w:szCs w:val="28"/>
        </w:rPr>
        <w:t xml:space="preserve">, которая отметила, что лица, не желающие получать </w:t>
      </w:r>
      <w:proofErr w:type="spellStart"/>
      <w:r w:rsidRPr="001E0B8D">
        <w:rPr>
          <w:rFonts w:ascii="Times New Roman" w:hAnsi="Times New Roman" w:cs="Times New Roman"/>
          <w:sz w:val="28"/>
          <w:szCs w:val="28"/>
        </w:rPr>
        <w:t>госуслуги</w:t>
      </w:r>
      <w:proofErr w:type="spellEnd"/>
      <w:r w:rsidRPr="001E0B8D">
        <w:rPr>
          <w:rFonts w:ascii="Times New Roman" w:hAnsi="Times New Roman" w:cs="Times New Roman"/>
          <w:sz w:val="28"/>
          <w:szCs w:val="28"/>
        </w:rPr>
        <w:t xml:space="preserve"> «в электронном виде, вправе получать их в иных формах, предусмотренных законодательством РФ </w:t>
      </w:r>
      <w:r w:rsidRPr="00E7317F">
        <w:rPr>
          <w:rFonts w:ascii="Times New Roman" w:hAnsi="Times New Roman" w:cs="Times New Roman"/>
          <w:b/>
          <w:bCs/>
          <w:sz w:val="28"/>
          <w:szCs w:val="28"/>
        </w:rPr>
        <w:t xml:space="preserve">(в том числе посредством </w:t>
      </w:r>
      <w:r w:rsidRPr="00E7317F">
        <w:rPr>
          <w:rFonts w:ascii="Times New Roman" w:hAnsi="Times New Roman" w:cs="Times New Roman"/>
          <w:b/>
          <w:bCs/>
          <w:sz w:val="28"/>
          <w:szCs w:val="28"/>
        </w:rPr>
        <w:lastRenderedPageBreak/>
        <w:t>личного обращения в орган, предоставляющий услугу, с предоставлением документов на бумажном носителе)</w:t>
      </w:r>
      <w:r w:rsidR="003055E0" w:rsidRPr="00E35304">
        <w:rPr>
          <w:rStyle w:val="aa"/>
          <w:rFonts w:ascii="Times New Roman" w:hAnsi="Times New Roman" w:cs="Times New Roman"/>
          <w:sz w:val="28"/>
          <w:szCs w:val="28"/>
        </w:rPr>
        <w:footnoteReference w:id="44"/>
      </w:r>
      <w:r w:rsidR="00E35304">
        <w:rPr>
          <w:rFonts w:ascii="Times New Roman" w:hAnsi="Times New Roman" w:cs="Times New Roman"/>
          <w:i/>
          <w:iCs/>
          <w:sz w:val="28"/>
          <w:szCs w:val="28"/>
        </w:rPr>
        <w:t>.</w:t>
      </w:r>
    </w:p>
    <w:p w14:paraId="59CD5010" w14:textId="75B435E0" w:rsidR="00A33F05" w:rsidRPr="001E0B8D" w:rsidRDefault="00A33F05" w:rsidP="007245E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С поправками, предусмотренными ФЗ</w:t>
      </w:r>
      <w:r w:rsidR="00350E21">
        <w:rPr>
          <w:rFonts w:ascii="Times New Roman" w:hAnsi="Times New Roman" w:cs="Times New Roman"/>
          <w:sz w:val="28"/>
          <w:szCs w:val="28"/>
        </w:rPr>
        <w:t> </w:t>
      </w:r>
      <w:r w:rsidRPr="001E0B8D">
        <w:rPr>
          <w:rFonts w:ascii="Times New Roman" w:hAnsi="Times New Roman" w:cs="Times New Roman"/>
          <w:sz w:val="28"/>
          <w:szCs w:val="28"/>
        </w:rPr>
        <w:t>№</w:t>
      </w:r>
      <w:r w:rsidR="00350E21">
        <w:rPr>
          <w:rFonts w:ascii="Times New Roman" w:hAnsi="Times New Roman" w:cs="Times New Roman"/>
          <w:sz w:val="28"/>
          <w:szCs w:val="28"/>
        </w:rPr>
        <w:t> </w:t>
      </w:r>
      <w:r w:rsidRPr="001E0B8D">
        <w:rPr>
          <w:rFonts w:ascii="Times New Roman" w:hAnsi="Times New Roman" w:cs="Times New Roman"/>
          <w:sz w:val="28"/>
          <w:szCs w:val="28"/>
        </w:rPr>
        <w:t xml:space="preserve">509, граждане оказались лишены права выбора формы </w:t>
      </w:r>
      <w:proofErr w:type="spellStart"/>
      <w:r w:rsidRPr="001E0B8D">
        <w:rPr>
          <w:rFonts w:ascii="Times New Roman" w:hAnsi="Times New Roman" w:cs="Times New Roman"/>
          <w:sz w:val="28"/>
          <w:szCs w:val="28"/>
        </w:rPr>
        <w:t>госуслуг</w:t>
      </w:r>
      <w:proofErr w:type="spellEnd"/>
      <w:r w:rsidRPr="001E0B8D">
        <w:rPr>
          <w:rFonts w:ascii="Times New Roman" w:hAnsi="Times New Roman" w:cs="Times New Roman"/>
          <w:sz w:val="28"/>
          <w:szCs w:val="28"/>
        </w:rPr>
        <w:t xml:space="preserve"> и, соответственно, возможности отказаться от регистрации в ЕСИА, если они нуждаются в получении </w:t>
      </w:r>
      <w:proofErr w:type="spellStart"/>
      <w:r w:rsidRPr="001E0B8D">
        <w:rPr>
          <w:rFonts w:ascii="Times New Roman" w:hAnsi="Times New Roman" w:cs="Times New Roman"/>
          <w:sz w:val="28"/>
          <w:szCs w:val="28"/>
        </w:rPr>
        <w:t>госуслуги</w:t>
      </w:r>
      <w:proofErr w:type="spellEnd"/>
      <w:r w:rsidRPr="001E0B8D">
        <w:rPr>
          <w:rFonts w:ascii="Times New Roman" w:hAnsi="Times New Roman" w:cs="Times New Roman"/>
          <w:sz w:val="28"/>
          <w:szCs w:val="28"/>
        </w:rPr>
        <w:t>, оказываемой исключительно в электронной форме.</w:t>
      </w:r>
    </w:p>
    <w:p w14:paraId="4A6C9B4A" w14:textId="319C59E1" w:rsidR="00BC718C" w:rsidRPr="001E0B8D" w:rsidRDefault="00BC718C" w:rsidP="00BC718C">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Итак, вышеприведённые планы и нормы ФЗ</w:t>
      </w:r>
      <w:r w:rsidR="00E7317F">
        <w:rPr>
          <w:rFonts w:ascii="Times New Roman" w:hAnsi="Times New Roman" w:cs="Times New Roman"/>
          <w:sz w:val="28"/>
          <w:szCs w:val="28"/>
        </w:rPr>
        <w:t> </w:t>
      </w:r>
      <w:r w:rsidRPr="001E0B8D">
        <w:rPr>
          <w:rFonts w:ascii="Times New Roman" w:hAnsi="Times New Roman" w:cs="Times New Roman"/>
          <w:sz w:val="28"/>
          <w:szCs w:val="28"/>
        </w:rPr>
        <w:t>№</w:t>
      </w:r>
      <w:r w:rsidR="00E7317F">
        <w:rPr>
          <w:rFonts w:ascii="Times New Roman" w:hAnsi="Times New Roman" w:cs="Times New Roman"/>
          <w:sz w:val="28"/>
          <w:szCs w:val="28"/>
        </w:rPr>
        <w:t> </w:t>
      </w:r>
      <w:r w:rsidRPr="001E0B8D">
        <w:rPr>
          <w:rFonts w:ascii="Times New Roman" w:hAnsi="Times New Roman" w:cs="Times New Roman"/>
          <w:sz w:val="28"/>
          <w:szCs w:val="28"/>
        </w:rPr>
        <w:t>509:</w:t>
      </w:r>
    </w:p>
    <w:p w14:paraId="438E2FE9" w14:textId="4DC1AEA4" w:rsidR="00BC718C" w:rsidRPr="00350E21" w:rsidRDefault="00BC718C" w:rsidP="002C19D3">
      <w:pPr>
        <w:pStyle w:val="a3"/>
        <w:numPr>
          <w:ilvl w:val="0"/>
          <w:numId w:val="18"/>
        </w:numPr>
        <w:spacing w:line="360" w:lineRule="auto"/>
        <w:jc w:val="both"/>
        <w:rPr>
          <w:rFonts w:ascii="Times New Roman" w:hAnsi="Times New Roman" w:cs="Times New Roman"/>
          <w:sz w:val="28"/>
          <w:szCs w:val="28"/>
        </w:rPr>
      </w:pPr>
      <w:r w:rsidRPr="00350E21">
        <w:rPr>
          <w:rFonts w:ascii="Times New Roman" w:hAnsi="Times New Roman" w:cs="Times New Roman"/>
          <w:sz w:val="28"/>
          <w:szCs w:val="28"/>
        </w:rPr>
        <w:t>нарушают ст.</w:t>
      </w:r>
      <w:r w:rsidR="00E7317F">
        <w:rPr>
          <w:rFonts w:ascii="Times New Roman" w:hAnsi="Times New Roman" w:cs="Times New Roman"/>
          <w:sz w:val="28"/>
          <w:szCs w:val="28"/>
        </w:rPr>
        <w:t> </w:t>
      </w:r>
      <w:r w:rsidRPr="00350E21">
        <w:rPr>
          <w:rFonts w:ascii="Times New Roman" w:hAnsi="Times New Roman" w:cs="Times New Roman"/>
          <w:sz w:val="28"/>
          <w:szCs w:val="28"/>
        </w:rPr>
        <w:t>33 Конституции РФ, согласно которой «</w:t>
      </w:r>
      <w:r w:rsidRPr="00350E21">
        <w:rPr>
          <w:rFonts w:ascii="Times New Roman" w:hAnsi="Times New Roman" w:cs="Times New Roman"/>
          <w:spacing w:val="5"/>
          <w:sz w:val="28"/>
          <w:szCs w:val="28"/>
          <w:shd w:val="clear" w:color="auto" w:fill="FFFFFF"/>
        </w:rPr>
        <w:t>г</w:t>
      </w:r>
      <w:r w:rsidRPr="00350E21">
        <w:rPr>
          <w:rFonts w:ascii="Times New Roman" w:hAnsi="Times New Roman" w:cs="Times New Roman"/>
          <w:sz w:val="28"/>
          <w:szCs w:val="28"/>
          <w:shd w:val="clear" w:color="auto" w:fill="FFFFFF"/>
        </w:rPr>
        <w:t xml:space="preserve">раждане РФ имеют право обращаться </w:t>
      </w:r>
      <w:r w:rsidRPr="00E7317F">
        <w:rPr>
          <w:rFonts w:ascii="Times New Roman" w:hAnsi="Times New Roman" w:cs="Times New Roman"/>
          <w:b/>
          <w:bCs/>
          <w:sz w:val="28"/>
          <w:szCs w:val="28"/>
          <w:shd w:val="clear" w:color="auto" w:fill="FFFFFF"/>
        </w:rPr>
        <w:t>лично, а также направлять индивидуальные и коллективные обращения</w:t>
      </w:r>
      <w:r w:rsidRPr="00350E21">
        <w:rPr>
          <w:rFonts w:ascii="Times New Roman" w:hAnsi="Times New Roman" w:cs="Times New Roman"/>
          <w:sz w:val="28"/>
          <w:szCs w:val="28"/>
          <w:shd w:val="clear" w:color="auto" w:fill="FFFFFF"/>
        </w:rPr>
        <w:t xml:space="preserve"> в государственные органы и органы местного самоуправления»;</w:t>
      </w:r>
    </w:p>
    <w:p w14:paraId="40D0E92B" w14:textId="4903C0CF" w:rsidR="00BC718C" w:rsidRPr="00350E21" w:rsidRDefault="00BC718C" w:rsidP="002C19D3">
      <w:pPr>
        <w:pStyle w:val="a3"/>
        <w:numPr>
          <w:ilvl w:val="0"/>
          <w:numId w:val="18"/>
        </w:numPr>
        <w:spacing w:line="360" w:lineRule="auto"/>
        <w:jc w:val="both"/>
        <w:rPr>
          <w:rFonts w:ascii="Times New Roman" w:hAnsi="Times New Roman" w:cs="Times New Roman"/>
          <w:sz w:val="28"/>
          <w:szCs w:val="28"/>
        </w:rPr>
      </w:pPr>
      <w:r w:rsidRPr="00350E21">
        <w:rPr>
          <w:rFonts w:ascii="Times New Roman" w:hAnsi="Times New Roman" w:cs="Times New Roman"/>
          <w:sz w:val="28"/>
          <w:szCs w:val="28"/>
        </w:rPr>
        <w:t>противоречат Стратегии развития информационного общества в РФ на 2017</w:t>
      </w:r>
      <w:r w:rsidR="009A6354">
        <w:rPr>
          <w:rFonts w:ascii="Times New Roman" w:hAnsi="Times New Roman" w:cs="Times New Roman"/>
          <w:sz w:val="28"/>
          <w:szCs w:val="28"/>
        </w:rPr>
        <w:t>–</w:t>
      </w:r>
      <w:r w:rsidRPr="00350E21">
        <w:rPr>
          <w:rFonts w:ascii="Times New Roman" w:hAnsi="Times New Roman" w:cs="Times New Roman"/>
          <w:sz w:val="28"/>
          <w:szCs w:val="28"/>
        </w:rPr>
        <w:t>2030 годы, утв</w:t>
      </w:r>
      <w:r w:rsidR="00E7317F">
        <w:rPr>
          <w:rFonts w:ascii="Times New Roman" w:hAnsi="Times New Roman" w:cs="Times New Roman"/>
          <w:sz w:val="28"/>
          <w:szCs w:val="28"/>
        </w:rPr>
        <w:t>ерждённой</w:t>
      </w:r>
      <w:r w:rsidRPr="00350E21">
        <w:rPr>
          <w:rFonts w:ascii="Times New Roman" w:hAnsi="Times New Roman" w:cs="Times New Roman"/>
          <w:sz w:val="28"/>
          <w:szCs w:val="28"/>
        </w:rPr>
        <w:t xml:space="preserve"> Указом Президента РФ от 9</w:t>
      </w:r>
      <w:r w:rsidR="00E7317F">
        <w:rPr>
          <w:rFonts w:ascii="Times New Roman" w:hAnsi="Times New Roman" w:cs="Times New Roman"/>
          <w:sz w:val="28"/>
          <w:szCs w:val="28"/>
        </w:rPr>
        <w:t> </w:t>
      </w:r>
      <w:r w:rsidRPr="00350E21">
        <w:rPr>
          <w:rFonts w:ascii="Times New Roman" w:hAnsi="Times New Roman" w:cs="Times New Roman"/>
          <w:sz w:val="28"/>
          <w:szCs w:val="28"/>
        </w:rPr>
        <w:t>мая</w:t>
      </w:r>
      <w:r w:rsidR="000E7B43">
        <w:rPr>
          <w:rFonts w:ascii="Times New Roman" w:hAnsi="Times New Roman" w:cs="Times New Roman"/>
          <w:sz w:val="28"/>
          <w:szCs w:val="28"/>
        </w:rPr>
        <w:t> </w:t>
      </w:r>
      <w:r w:rsidRPr="00350E21">
        <w:rPr>
          <w:rFonts w:ascii="Times New Roman" w:hAnsi="Times New Roman" w:cs="Times New Roman"/>
          <w:sz w:val="28"/>
          <w:szCs w:val="28"/>
        </w:rPr>
        <w:t>2017</w:t>
      </w:r>
      <w:r w:rsidR="000E7B43">
        <w:rPr>
          <w:rFonts w:ascii="Times New Roman" w:hAnsi="Times New Roman" w:cs="Times New Roman"/>
          <w:sz w:val="28"/>
          <w:szCs w:val="28"/>
        </w:rPr>
        <w:t> </w:t>
      </w:r>
      <w:r w:rsidRPr="00350E21">
        <w:rPr>
          <w:rFonts w:ascii="Times New Roman" w:hAnsi="Times New Roman" w:cs="Times New Roman"/>
          <w:sz w:val="28"/>
          <w:szCs w:val="28"/>
        </w:rPr>
        <w:t xml:space="preserve">г. № 203, которой предусмотрено «развитие технологий электронного взаимодействия граждан, организаций, госорганов, органов местного самоуправления </w:t>
      </w:r>
      <w:r w:rsidRPr="00E7317F">
        <w:rPr>
          <w:rFonts w:ascii="Times New Roman" w:hAnsi="Times New Roman" w:cs="Times New Roman"/>
          <w:b/>
          <w:bCs/>
          <w:sz w:val="28"/>
          <w:szCs w:val="28"/>
        </w:rPr>
        <w:t>наряду с сохранением возможности взаимодействия граждан с указанными организациями и органами без применения информационных технологий</w:t>
      </w:r>
      <w:r w:rsidRPr="00350E21">
        <w:rPr>
          <w:rFonts w:ascii="Times New Roman" w:hAnsi="Times New Roman" w:cs="Times New Roman"/>
          <w:sz w:val="28"/>
          <w:szCs w:val="28"/>
        </w:rPr>
        <w:t>»</w:t>
      </w:r>
      <w:r w:rsidR="00AA3E5A">
        <w:rPr>
          <w:rStyle w:val="aa"/>
          <w:rFonts w:ascii="Times New Roman" w:hAnsi="Times New Roman" w:cs="Times New Roman"/>
          <w:sz w:val="28"/>
          <w:szCs w:val="28"/>
        </w:rPr>
        <w:footnoteReference w:id="45"/>
      </w:r>
      <w:r w:rsidRPr="00350E21">
        <w:rPr>
          <w:rFonts w:ascii="Times New Roman" w:hAnsi="Times New Roman" w:cs="Times New Roman"/>
          <w:sz w:val="28"/>
          <w:szCs w:val="28"/>
        </w:rPr>
        <w:t>;</w:t>
      </w:r>
    </w:p>
    <w:p w14:paraId="298DE333" w14:textId="191ADF80" w:rsidR="00BC718C" w:rsidRPr="00350E21" w:rsidRDefault="00BC718C" w:rsidP="002C19D3">
      <w:pPr>
        <w:pStyle w:val="a3"/>
        <w:numPr>
          <w:ilvl w:val="0"/>
          <w:numId w:val="18"/>
        </w:numPr>
        <w:spacing w:line="360" w:lineRule="auto"/>
        <w:jc w:val="both"/>
        <w:rPr>
          <w:rFonts w:ascii="Times New Roman" w:hAnsi="Times New Roman" w:cs="Times New Roman"/>
          <w:sz w:val="28"/>
          <w:szCs w:val="28"/>
        </w:rPr>
      </w:pPr>
      <w:r w:rsidRPr="00350E21">
        <w:rPr>
          <w:rFonts w:ascii="Times New Roman" w:hAnsi="Times New Roman" w:cs="Times New Roman"/>
          <w:sz w:val="28"/>
          <w:szCs w:val="28"/>
        </w:rPr>
        <w:t xml:space="preserve">нарушают </w:t>
      </w:r>
      <w:r w:rsidR="008404BA" w:rsidRPr="008404BA">
        <w:rPr>
          <w:rFonts w:ascii="Times New Roman" w:hAnsi="Times New Roman" w:cs="Times New Roman"/>
          <w:sz w:val="28"/>
          <w:szCs w:val="28"/>
        </w:rPr>
        <w:t xml:space="preserve">ч. 1 </w:t>
      </w:r>
      <w:r w:rsidRPr="00350E21">
        <w:rPr>
          <w:rFonts w:ascii="Times New Roman" w:hAnsi="Times New Roman" w:cs="Times New Roman"/>
          <w:sz w:val="28"/>
          <w:szCs w:val="28"/>
        </w:rPr>
        <w:t>ст.</w:t>
      </w:r>
      <w:r w:rsidR="000E7B43">
        <w:rPr>
          <w:rFonts w:ascii="Times New Roman" w:hAnsi="Times New Roman" w:cs="Times New Roman"/>
          <w:sz w:val="28"/>
          <w:szCs w:val="28"/>
        </w:rPr>
        <w:t> </w:t>
      </w:r>
      <w:r w:rsidRPr="00350E21">
        <w:rPr>
          <w:rFonts w:ascii="Times New Roman" w:hAnsi="Times New Roman" w:cs="Times New Roman"/>
          <w:sz w:val="28"/>
          <w:szCs w:val="28"/>
        </w:rPr>
        <w:t>23 Конституции РФ, согласно которой «каждый имеет право на неприкосновенность частной жизни, личную и семейную тайну» и ст.</w:t>
      </w:r>
      <w:r w:rsidR="000E7B43">
        <w:rPr>
          <w:rFonts w:ascii="Times New Roman" w:hAnsi="Times New Roman" w:cs="Times New Roman"/>
          <w:sz w:val="28"/>
          <w:szCs w:val="28"/>
        </w:rPr>
        <w:t> </w:t>
      </w:r>
      <w:r w:rsidRPr="00350E21">
        <w:rPr>
          <w:rFonts w:ascii="Times New Roman" w:hAnsi="Times New Roman" w:cs="Times New Roman"/>
          <w:sz w:val="28"/>
          <w:szCs w:val="28"/>
        </w:rPr>
        <w:t>24</w:t>
      </w:r>
      <w:r w:rsidR="000E7B43">
        <w:rPr>
          <w:rFonts w:ascii="Times New Roman" w:hAnsi="Times New Roman" w:cs="Times New Roman"/>
          <w:sz w:val="28"/>
          <w:szCs w:val="28"/>
        </w:rPr>
        <w:t> </w:t>
      </w:r>
      <w:r w:rsidRPr="00350E21">
        <w:rPr>
          <w:rFonts w:ascii="Times New Roman" w:hAnsi="Times New Roman" w:cs="Times New Roman"/>
          <w:sz w:val="28"/>
          <w:szCs w:val="28"/>
        </w:rPr>
        <w:t>Конституции РФ, согласно которой «с</w:t>
      </w:r>
      <w:r w:rsidRPr="00350E21">
        <w:rPr>
          <w:rFonts w:ascii="Times New Roman" w:hAnsi="Times New Roman" w:cs="Times New Roman"/>
          <w:sz w:val="28"/>
          <w:szCs w:val="28"/>
          <w:shd w:val="clear" w:color="auto" w:fill="FFFFFF"/>
        </w:rPr>
        <w:t>бор, хранение, использование и распространение информации о частной жизни лица без его согласия не допускаются»</w:t>
      </w:r>
      <w:r w:rsidRPr="00350E21">
        <w:rPr>
          <w:rFonts w:ascii="Times New Roman" w:hAnsi="Times New Roman" w:cs="Times New Roman"/>
          <w:sz w:val="28"/>
          <w:szCs w:val="28"/>
        </w:rPr>
        <w:t>.</w:t>
      </w:r>
    </w:p>
    <w:p w14:paraId="348555F2" w14:textId="45179A79" w:rsidR="00A33F05" w:rsidRPr="00752699" w:rsidRDefault="00A33F05" w:rsidP="0076333E">
      <w:pPr>
        <w:pStyle w:val="3"/>
      </w:pPr>
      <w:bookmarkStart w:id="32" w:name="_Toc77663193"/>
      <w:r w:rsidRPr="00752699">
        <w:lastRenderedPageBreak/>
        <w:t>Переход на «</w:t>
      </w:r>
      <w:r w:rsidRPr="0076333E">
        <w:t>цифровые</w:t>
      </w:r>
      <w:r w:rsidRPr="00752699">
        <w:t xml:space="preserve"> оригиналы»</w:t>
      </w:r>
      <w:bookmarkEnd w:id="32"/>
    </w:p>
    <w:p w14:paraId="46B410D2" w14:textId="2729AAAA" w:rsidR="00574F61" w:rsidRDefault="00A33F05" w:rsidP="00574F6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С 1 января 2022 г. вступает в силу новая </w:t>
      </w:r>
      <w:r w:rsidR="0076333E">
        <w:rPr>
          <w:rFonts w:ascii="Times New Roman" w:hAnsi="Times New Roman" w:cs="Times New Roman"/>
          <w:sz w:val="28"/>
          <w:szCs w:val="28"/>
        </w:rPr>
        <w:t xml:space="preserve">редакция </w:t>
      </w:r>
      <w:r w:rsidR="00FD75C0" w:rsidRPr="00FD75C0">
        <w:rPr>
          <w:rFonts w:ascii="Times New Roman" w:hAnsi="Times New Roman" w:cs="Times New Roman"/>
          <w:sz w:val="28"/>
          <w:szCs w:val="28"/>
        </w:rPr>
        <w:t>ч</w:t>
      </w:r>
      <w:r w:rsidR="00ED299F">
        <w:rPr>
          <w:rFonts w:ascii="Times New Roman" w:hAnsi="Times New Roman" w:cs="Times New Roman"/>
          <w:sz w:val="28"/>
          <w:szCs w:val="28"/>
        </w:rPr>
        <w:t>.</w:t>
      </w:r>
      <w:r w:rsidR="00FD75C0" w:rsidRPr="00FD75C0">
        <w:rPr>
          <w:rFonts w:ascii="Times New Roman" w:hAnsi="Times New Roman" w:cs="Times New Roman"/>
          <w:sz w:val="28"/>
          <w:szCs w:val="28"/>
        </w:rPr>
        <w:t xml:space="preserve"> 2 </w:t>
      </w:r>
      <w:r w:rsidRPr="001E0B8D">
        <w:rPr>
          <w:rFonts w:ascii="Times New Roman" w:hAnsi="Times New Roman" w:cs="Times New Roman"/>
          <w:sz w:val="28"/>
          <w:szCs w:val="28"/>
        </w:rPr>
        <w:t>ст.</w:t>
      </w:r>
      <w:r w:rsidR="000E7B43">
        <w:rPr>
          <w:rFonts w:ascii="Times New Roman" w:hAnsi="Times New Roman" w:cs="Times New Roman"/>
          <w:sz w:val="28"/>
          <w:szCs w:val="28"/>
        </w:rPr>
        <w:t> </w:t>
      </w:r>
      <w:r w:rsidRPr="001E0B8D">
        <w:rPr>
          <w:rFonts w:ascii="Times New Roman" w:hAnsi="Times New Roman" w:cs="Times New Roman"/>
          <w:sz w:val="28"/>
          <w:szCs w:val="28"/>
        </w:rPr>
        <w:t>7.4 ФЗ</w:t>
      </w:r>
      <w:r w:rsidR="000E7B43">
        <w:rPr>
          <w:rFonts w:ascii="Times New Roman" w:hAnsi="Times New Roman" w:cs="Times New Roman"/>
          <w:sz w:val="28"/>
          <w:szCs w:val="28"/>
        </w:rPr>
        <w:t> </w:t>
      </w:r>
      <w:r w:rsidRPr="001E0B8D">
        <w:rPr>
          <w:rFonts w:ascii="Times New Roman" w:hAnsi="Times New Roman" w:cs="Times New Roman"/>
          <w:sz w:val="28"/>
          <w:szCs w:val="28"/>
        </w:rPr>
        <w:t>№</w:t>
      </w:r>
      <w:r w:rsidR="000E7B43">
        <w:rPr>
          <w:rFonts w:ascii="Times New Roman" w:hAnsi="Times New Roman" w:cs="Times New Roman"/>
          <w:sz w:val="28"/>
          <w:szCs w:val="28"/>
        </w:rPr>
        <w:t> </w:t>
      </w:r>
      <w:r w:rsidRPr="001E0B8D">
        <w:rPr>
          <w:rFonts w:ascii="Times New Roman" w:hAnsi="Times New Roman" w:cs="Times New Roman"/>
          <w:sz w:val="28"/>
          <w:szCs w:val="28"/>
        </w:rPr>
        <w:t xml:space="preserve">210, согласно которой </w:t>
      </w:r>
      <w:r w:rsidRPr="001E0B8D">
        <w:rPr>
          <w:rFonts w:ascii="Times New Roman" w:hAnsi="Times New Roman" w:cs="Times New Roman"/>
          <w:i/>
          <w:iCs/>
          <w:sz w:val="28"/>
          <w:szCs w:val="28"/>
        </w:rPr>
        <w:t>«</w:t>
      </w:r>
      <w:r w:rsidRPr="0076333E">
        <w:rPr>
          <w:rStyle w:val="aff"/>
          <w:rFonts w:ascii="Times New Roman" w:hAnsi="Times New Roman" w:cs="Times New Roman"/>
          <w:sz w:val="28"/>
          <w:szCs w:val="28"/>
        </w:rPr>
        <w:t>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r w:rsidRPr="001E0B8D">
        <w:rPr>
          <w:rStyle w:val="aff"/>
          <w:rFonts w:ascii="Times New Roman" w:hAnsi="Times New Roman" w:cs="Times New Roman"/>
          <w:b w:val="0"/>
          <w:bCs w:val="0"/>
          <w:i/>
          <w:iCs/>
          <w:sz w:val="28"/>
          <w:szCs w:val="28"/>
        </w:rPr>
        <w:t>».</w:t>
      </w:r>
      <w:r w:rsidRPr="001E0B8D">
        <w:rPr>
          <w:rStyle w:val="aff"/>
          <w:rFonts w:ascii="Times New Roman" w:hAnsi="Times New Roman" w:cs="Times New Roman"/>
          <w:b w:val="0"/>
          <w:bCs w:val="0"/>
          <w:sz w:val="28"/>
          <w:szCs w:val="28"/>
        </w:rPr>
        <w:t xml:space="preserve"> </w:t>
      </w:r>
      <w:r w:rsidRPr="001E0B8D">
        <w:rPr>
          <w:rFonts w:ascii="Times New Roman" w:hAnsi="Times New Roman" w:cs="Times New Roman"/>
          <w:sz w:val="28"/>
          <w:szCs w:val="28"/>
        </w:rPr>
        <w:t>То есть, по общему правилу, все результаты взаимодействия гражданина и государства будут оформляться исключительно в электронном виде.</w:t>
      </w:r>
    </w:p>
    <w:p w14:paraId="5E0220CF" w14:textId="38499AD0" w:rsidR="00A33F05" w:rsidRPr="001E0B8D" w:rsidRDefault="00A33F05" w:rsidP="00574F6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связи с этим у граждан </w:t>
      </w:r>
      <w:r w:rsidR="00574F61">
        <w:rPr>
          <w:rFonts w:ascii="Times New Roman" w:hAnsi="Times New Roman" w:cs="Times New Roman"/>
          <w:sz w:val="28"/>
          <w:szCs w:val="28"/>
        </w:rPr>
        <w:t xml:space="preserve">неизбежно </w:t>
      </w:r>
      <w:r w:rsidRPr="001E0B8D">
        <w:rPr>
          <w:rFonts w:ascii="Times New Roman" w:hAnsi="Times New Roman" w:cs="Times New Roman"/>
          <w:sz w:val="28"/>
          <w:szCs w:val="28"/>
        </w:rPr>
        <w:t xml:space="preserve">возникнут сложности с доказыванием тех или иных юридических фактов своей жизни. </w:t>
      </w:r>
      <w:r w:rsidR="00574F61">
        <w:rPr>
          <w:rFonts w:ascii="Times New Roman" w:hAnsi="Times New Roman" w:cs="Times New Roman"/>
          <w:sz w:val="28"/>
          <w:szCs w:val="28"/>
        </w:rPr>
        <w:t>Мы убеждены, что т</w:t>
      </w:r>
      <w:r w:rsidRPr="001E0B8D">
        <w:rPr>
          <w:rFonts w:ascii="Times New Roman" w:hAnsi="Times New Roman" w:cs="Times New Roman"/>
          <w:sz w:val="28"/>
          <w:szCs w:val="28"/>
        </w:rPr>
        <w:t xml:space="preserve">акое регулирование – </w:t>
      </w:r>
      <w:r w:rsidR="0076333E">
        <w:rPr>
          <w:rFonts w:ascii="Times New Roman" w:hAnsi="Times New Roman" w:cs="Times New Roman"/>
          <w:sz w:val="28"/>
          <w:szCs w:val="28"/>
        </w:rPr>
        <w:t xml:space="preserve">не только нарушение прав граждан, но и </w:t>
      </w:r>
      <w:r w:rsidRPr="001E0B8D">
        <w:rPr>
          <w:rFonts w:ascii="Times New Roman" w:hAnsi="Times New Roman" w:cs="Times New Roman"/>
          <w:sz w:val="28"/>
          <w:szCs w:val="28"/>
        </w:rPr>
        <w:t xml:space="preserve">провокатор </w:t>
      </w:r>
      <w:proofErr w:type="spellStart"/>
      <w:r w:rsidRPr="001E0B8D">
        <w:rPr>
          <w:rFonts w:ascii="Times New Roman" w:hAnsi="Times New Roman" w:cs="Times New Roman"/>
          <w:sz w:val="28"/>
          <w:szCs w:val="28"/>
        </w:rPr>
        <w:t>киберпреступности</w:t>
      </w:r>
      <w:proofErr w:type="spellEnd"/>
      <w:r w:rsidRPr="001E0B8D">
        <w:rPr>
          <w:rFonts w:ascii="Times New Roman" w:hAnsi="Times New Roman" w:cs="Times New Roman"/>
          <w:sz w:val="28"/>
          <w:szCs w:val="28"/>
        </w:rPr>
        <w:t xml:space="preserve">. </w:t>
      </w:r>
      <w:r w:rsidR="0076333E">
        <w:rPr>
          <w:rFonts w:ascii="Times New Roman" w:hAnsi="Times New Roman" w:cs="Times New Roman"/>
          <w:sz w:val="28"/>
          <w:szCs w:val="28"/>
        </w:rPr>
        <w:t>А в</w:t>
      </w:r>
      <w:r w:rsidRPr="001E0B8D">
        <w:rPr>
          <w:rFonts w:ascii="Times New Roman" w:hAnsi="Times New Roman" w:cs="Times New Roman"/>
          <w:sz w:val="28"/>
          <w:szCs w:val="28"/>
        </w:rPr>
        <w:t xml:space="preserve"> случае сбоя информационных систем или злонамеренных действий лиц, получивших к </w:t>
      </w:r>
      <w:r w:rsidR="000E7B43">
        <w:rPr>
          <w:rFonts w:ascii="Times New Roman" w:hAnsi="Times New Roman" w:cs="Times New Roman"/>
          <w:sz w:val="28"/>
          <w:szCs w:val="28"/>
        </w:rPr>
        <w:t>ним</w:t>
      </w:r>
      <w:r w:rsidRPr="001E0B8D">
        <w:rPr>
          <w:rFonts w:ascii="Times New Roman" w:hAnsi="Times New Roman" w:cs="Times New Roman"/>
          <w:sz w:val="28"/>
          <w:szCs w:val="28"/>
        </w:rPr>
        <w:t xml:space="preserve"> доступ, граждане могут быть полностью лишены возможности восстановить свои нарушенные права.</w:t>
      </w:r>
    </w:p>
    <w:p w14:paraId="12B192F9" w14:textId="77AE35A6" w:rsidR="00A33F05" w:rsidRPr="00752699" w:rsidRDefault="00A33F05" w:rsidP="0076333E">
      <w:pPr>
        <w:pStyle w:val="3"/>
      </w:pPr>
      <w:bookmarkStart w:id="33" w:name="_Toc77663194"/>
      <w:r w:rsidRPr="00752699">
        <w:t xml:space="preserve">Отслеживание событий частной жизни граждан </w:t>
      </w:r>
      <w:proofErr w:type="spellStart"/>
      <w:r w:rsidRPr="00752699">
        <w:t>Госуслугами</w:t>
      </w:r>
      <w:bookmarkEnd w:id="33"/>
      <w:proofErr w:type="spellEnd"/>
    </w:p>
    <w:p w14:paraId="416011E7" w14:textId="29B217FF" w:rsidR="00A33F05" w:rsidRPr="001E0B8D" w:rsidRDefault="00A33F05" w:rsidP="00574F6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Согласно п.</w:t>
      </w:r>
      <w:r w:rsidR="002C7CA6">
        <w:rPr>
          <w:rFonts w:ascii="Times New Roman" w:hAnsi="Times New Roman" w:cs="Times New Roman"/>
          <w:sz w:val="28"/>
          <w:szCs w:val="28"/>
        </w:rPr>
        <w:t> </w:t>
      </w:r>
      <w:r w:rsidRPr="001E0B8D">
        <w:rPr>
          <w:rFonts w:ascii="Times New Roman" w:hAnsi="Times New Roman" w:cs="Times New Roman"/>
          <w:sz w:val="28"/>
          <w:szCs w:val="28"/>
        </w:rPr>
        <w:t>1 ч.</w:t>
      </w:r>
      <w:r w:rsidR="002C7CA6">
        <w:rPr>
          <w:rFonts w:ascii="Times New Roman" w:hAnsi="Times New Roman" w:cs="Times New Roman"/>
          <w:sz w:val="28"/>
          <w:szCs w:val="28"/>
        </w:rPr>
        <w:t> </w:t>
      </w:r>
      <w:r w:rsidRPr="001E0B8D">
        <w:rPr>
          <w:rFonts w:ascii="Times New Roman" w:hAnsi="Times New Roman" w:cs="Times New Roman"/>
          <w:sz w:val="28"/>
          <w:szCs w:val="28"/>
        </w:rPr>
        <w:t>1 ст.</w:t>
      </w:r>
      <w:r w:rsidR="002C7CA6">
        <w:rPr>
          <w:rFonts w:ascii="Times New Roman" w:hAnsi="Times New Roman" w:cs="Times New Roman"/>
          <w:sz w:val="28"/>
          <w:szCs w:val="28"/>
        </w:rPr>
        <w:t> </w:t>
      </w:r>
      <w:r w:rsidRPr="001E0B8D">
        <w:rPr>
          <w:rFonts w:ascii="Times New Roman" w:hAnsi="Times New Roman" w:cs="Times New Roman"/>
          <w:sz w:val="28"/>
          <w:szCs w:val="28"/>
        </w:rPr>
        <w:t>7.3. ФЗ</w:t>
      </w:r>
      <w:r w:rsidR="002C7CA6">
        <w:rPr>
          <w:rFonts w:ascii="Times New Roman" w:hAnsi="Times New Roman" w:cs="Times New Roman"/>
          <w:sz w:val="28"/>
          <w:szCs w:val="28"/>
        </w:rPr>
        <w:t> </w:t>
      </w:r>
      <w:r w:rsidRPr="001E0B8D">
        <w:rPr>
          <w:rFonts w:ascii="Times New Roman" w:hAnsi="Times New Roman" w:cs="Times New Roman"/>
          <w:sz w:val="28"/>
          <w:szCs w:val="28"/>
        </w:rPr>
        <w:t>№</w:t>
      </w:r>
      <w:r w:rsidR="002C7CA6">
        <w:rPr>
          <w:rFonts w:ascii="Times New Roman" w:hAnsi="Times New Roman" w:cs="Times New Roman"/>
          <w:sz w:val="28"/>
          <w:szCs w:val="28"/>
        </w:rPr>
        <w:t> </w:t>
      </w:r>
      <w:r w:rsidRPr="001E0B8D">
        <w:rPr>
          <w:rFonts w:ascii="Times New Roman" w:hAnsi="Times New Roman" w:cs="Times New Roman"/>
          <w:sz w:val="28"/>
          <w:szCs w:val="28"/>
        </w:rPr>
        <w:t xml:space="preserve">210 «при наступлении событий, являющихся основанием» для предоставления государственных и муниципальных услуг, орган, предоставляющий государственную услугу или муниципальную услугу (далее – </w:t>
      </w:r>
      <w:proofErr w:type="spellStart"/>
      <w:r w:rsidRPr="001E0B8D">
        <w:rPr>
          <w:rFonts w:ascii="Times New Roman" w:hAnsi="Times New Roman" w:cs="Times New Roman"/>
          <w:sz w:val="28"/>
          <w:szCs w:val="28"/>
        </w:rPr>
        <w:t>госуслуги</w:t>
      </w:r>
      <w:proofErr w:type="spellEnd"/>
      <w:r w:rsidRPr="001E0B8D">
        <w:rPr>
          <w:rFonts w:ascii="Times New Roman" w:hAnsi="Times New Roman" w:cs="Times New Roman"/>
          <w:sz w:val="28"/>
          <w:szCs w:val="28"/>
        </w:rPr>
        <w:t xml:space="preserve">), вправе «проводить мероприятия, направленные на подготовку результатов» предоставления </w:t>
      </w:r>
      <w:proofErr w:type="spellStart"/>
      <w:r w:rsidRPr="001E0B8D">
        <w:rPr>
          <w:rFonts w:ascii="Times New Roman" w:hAnsi="Times New Roman" w:cs="Times New Roman"/>
          <w:sz w:val="28"/>
          <w:szCs w:val="28"/>
        </w:rPr>
        <w:t>госуслуг</w:t>
      </w:r>
      <w:proofErr w:type="spellEnd"/>
      <w:r w:rsidRPr="001E0B8D">
        <w:rPr>
          <w:rFonts w:ascii="Times New Roman" w:hAnsi="Times New Roman" w:cs="Times New Roman"/>
          <w:sz w:val="28"/>
          <w:szCs w:val="28"/>
        </w:rPr>
        <w:t xml:space="preserve">, «после чего уведомлять заявителя о возможности подать </w:t>
      </w:r>
      <w:proofErr w:type="gramStart"/>
      <w:r w:rsidRPr="001E0B8D">
        <w:rPr>
          <w:rFonts w:ascii="Times New Roman" w:hAnsi="Times New Roman" w:cs="Times New Roman"/>
          <w:sz w:val="28"/>
          <w:szCs w:val="28"/>
        </w:rPr>
        <w:t>запрос</w:t>
      </w:r>
      <w:proofErr w:type="gramEnd"/>
      <w:r w:rsidRPr="001E0B8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 Данная норма</w:t>
      </w:r>
      <w:r w:rsidR="0076333E">
        <w:rPr>
          <w:rFonts w:ascii="Times New Roman" w:hAnsi="Times New Roman" w:cs="Times New Roman"/>
          <w:sz w:val="28"/>
          <w:szCs w:val="28"/>
        </w:rPr>
        <w:t>, очевидно,</w:t>
      </w:r>
      <w:r w:rsidRPr="001E0B8D">
        <w:rPr>
          <w:rFonts w:ascii="Times New Roman" w:hAnsi="Times New Roman" w:cs="Times New Roman"/>
          <w:sz w:val="28"/>
          <w:szCs w:val="28"/>
        </w:rPr>
        <w:t xml:space="preserve"> предполагает отслеживание событий частной жизни граждан без их согласия, поскольку иным образом принципиально невозможно проводить «мероприятия» по </w:t>
      </w:r>
      <w:r w:rsidRPr="0076333E">
        <w:rPr>
          <w:rFonts w:ascii="Times New Roman" w:hAnsi="Times New Roman" w:cs="Times New Roman"/>
          <w:b/>
          <w:bCs/>
          <w:sz w:val="28"/>
          <w:szCs w:val="28"/>
        </w:rPr>
        <w:t>подготовке</w:t>
      </w:r>
      <w:r w:rsidRPr="001E0B8D">
        <w:rPr>
          <w:rFonts w:ascii="Times New Roman" w:hAnsi="Times New Roman" w:cs="Times New Roman"/>
          <w:sz w:val="28"/>
          <w:szCs w:val="28"/>
        </w:rPr>
        <w:t xml:space="preserve"> предоставления </w:t>
      </w:r>
      <w:proofErr w:type="spellStart"/>
      <w:r w:rsidRPr="001E0B8D">
        <w:rPr>
          <w:rFonts w:ascii="Times New Roman" w:hAnsi="Times New Roman" w:cs="Times New Roman"/>
          <w:sz w:val="28"/>
          <w:szCs w:val="28"/>
        </w:rPr>
        <w:t>госуслуг</w:t>
      </w:r>
      <w:proofErr w:type="spellEnd"/>
      <w:r w:rsidRPr="001E0B8D">
        <w:rPr>
          <w:rFonts w:ascii="Times New Roman" w:hAnsi="Times New Roman" w:cs="Times New Roman"/>
          <w:sz w:val="28"/>
          <w:szCs w:val="28"/>
        </w:rPr>
        <w:t xml:space="preserve"> при «наступлении тех или иных событий» в жизни гражданина.</w:t>
      </w:r>
    </w:p>
    <w:p w14:paraId="1225192E" w14:textId="3A752774" w:rsidR="00A33F05" w:rsidRPr="00752699" w:rsidRDefault="00DB6ABF" w:rsidP="0076333E">
      <w:pPr>
        <w:pStyle w:val="3"/>
      </w:pPr>
      <w:r w:rsidRPr="00752699">
        <w:lastRenderedPageBreak/>
        <w:t xml:space="preserve">Переход на исключительно электронную форму </w:t>
      </w:r>
      <w:r w:rsidR="00981814" w:rsidRPr="00752699">
        <w:t>учёта</w:t>
      </w:r>
      <w:r w:rsidRPr="00752699">
        <w:t xml:space="preserve"> сведений о трудовой деятельности</w:t>
      </w:r>
    </w:p>
    <w:p w14:paraId="52C52D57" w14:textId="7D10E8FD" w:rsidR="00981814" w:rsidRDefault="00A33F05" w:rsidP="00776421">
      <w:pPr>
        <w:spacing w:line="360" w:lineRule="auto"/>
        <w:ind w:firstLine="708"/>
        <w:jc w:val="both"/>
        <w:rPr>
          <w:rFonts w:ascii="Times New Roman" w:hAnsi="Times New Roman" w:cs="Times New Roman"/>
          <w:sz w:val="28"/>
          <w:szCs w:val="28"/>
          <w:shd w:val="clear" w:color="auto" w:fill="FFFFFF"/>
        </w:rPr>
      </w:pPr>
      <w:r w:rsidRPr="001E0B8D">
        <w:rPr>
          <w:rFonts w:ascii="Times New Roman" w:hAnsi="Times New Roman" w:cs="Times New Roman"/>
          <w:sz w:val="28"/>
          <w:szCs w:val="28"/>
        </w:rPr>
        <w:t>Согласно программе «Цифровая экономика РФ» (п.</w:t>
      </w:r>
      <w:r w:rsidR="00981814">
        <w:rPr>
          <w:rFonts w:ascii="Times New Roman" w:hAnsi="Times New Roman" w:cs="Times New Roman"/>
          <w:sz w:val="28"/>
          <w:szCs w:val="28"/>
        </w:rPr>
        <w:t> </w:t>
      </w:r>
      <w:r w:rsidRPr="001E0B8D">
        <w:rPr>
          <w:rFonts w:ascii="Times New Roman" w:hAnsi="Times New Roman" w:cs="Times New Roman"/>
          <w:sz w:val="28"/>
          <w:szCs w:val="28"/>
        </w:rPr>
        <w:t xml:space="preserve">1.16 федерального проекта «Нормативное регулирование цифровой среды») принят федеральный закон, предусматривающий </w:t>
      </w:r>
      <w:r w:rsidR="00981814" w:rsidRPr="001E0B8D">
        <w:rPr>
          <w:rFonts w:ascii="Times New Roman" w:hAnsi="Times New Roman" w:cs="Times New Roman"/>
          <w:sz w:val="28"/>
          <w:szCs w:val="28"/>
        </w:rPr>
        <w:t>учёт</w:t>
      </w:r>
      <w:r w:rsidRPr="001E0B8D">
        <w:rPr>
          <w:rFonts w:ascii="Times New Roman" w:hAnsi="Times New Roman" w:cs="Times New Roman"/>
          <w:sz w:val="28"/>
          <w:szCs w:val="28"/>
        </w:rPr>
        <w:t xml:space="preserve"> данных о трудовой деятельности работников в электронном виде. </w:t>
      </w:r>
      <w:proofErr w:type="gramStart"/>
      <w:r w:rsidR="00981814" w:rsidRPr="001E0B8D">
        <w:rPr>
          <w:rFonts w:ascii="Times New Roman" w:hAnsi="Times New Roman" w:cs="Times New Roman"/>
          <w:sz w:val="28"/>
          <w:szCs w:val="28"/>
        </w:rPr>
        <w:t>Причём</w:t>
      </w:r>
      <w:r w:rsidRPr="001E0B8D">
        <w:rPr>
          <w:rFonts w:ascii="Times New Roman" w:hAnsi="Times New Roman" w:cs="Times New Roman"/>
          <w:sz w:val="28"/>
          <w:szCs w:val="28"/>
        </w:rPr>
        <w:t xml:space="preserve">, согласно </w:t>
      </w:r>
      <w:hyperlink r:id="rId21" w:history="1">
        <w:r w:rsidRPr="007F6D5C">
          <w:rPr>
            <w:rStyle w:val="af2"/>
            <w:rFonts w:ascii="Times New Roman" w:hAnsi="Times New Roman" w:cs="Times New Roman"/>
            <w:sz w:val="28"/>
            <w:szCs w:val="28"/>
            <w:u w:val="none"/>
            <w:shd w:val="clear" w:color="auto" w:fill="FFFFFF"/>
          </w:rPr>
          <w:t>Федеральному закону от 16</w:t>
        </w:r>
        <w:r w:rsidR="005E265A">
          <w:rPr>
            <w:rStyle w:val="af2"/>
            <w:rFonts w:ascii="Times New Roman" w:hAnsi="Times New Roman" w:cs="Times New Roman"/>
            <w:sz w:val="28"/>
            <w:szCs w:val="28"/>
            <w:u w:val="none"/>
            <w:shd w:val="clear" w:color="auto" w:fill="FFFFFF"/>
          </w:rPr>
          <w:t xml:space="preserve"> декабря</w:t>
        </w:r>
        <w:r w:rsidR="00682A1C">
          <w:rPr>
            <w:rStyle w:val="af2"/>
            <w:rFonts w:ascii="Times New Roman" w:hAnsi="Times New Roman" w:cs="Times New Roman"/>
            <w:sz w:val="28"/>
            <w:szCs w:val="28"/>
            <w:u w:val="none"/>
            <w:shd w:val="clear" w:color="auto" w:fill="FFFFFF"/>
          </w:rPr>
          <w:t xml:space="preserve"> </w:t>
        </w:r>
        <w:r w:rsidRPr="007F6D5C">
          <w:rPr>
            <w:rStyle w:val="af2"/>
            <w:rFonts w:ascii="Times New Roman" w:hAnsi="Times New Roman" w:cs="Times New Roman"/>
            <w:sz w:val="28"/>
            <w:szCs w:val="28"/>
            <w:u w:val="none"/>
            <w:shd w:val="clear" w:color="auto" w:fill="FFFFFF"/>
          </w:rPr>
          <w:t>2019 г. № 439-ФЗ «О внесении изменений в Трудовой кодекс Российской Федерации в части формирования сведений о трудовой деятельности в электронном вид</w:t>
        </w:r>
      </w:hyperlink>
      <w:r w:rsidRPr="001E0B8D">
        <w:rPr>
          <w:rFonts w:ascii="Times New Roman" w:hAnsi="Times New Roman" w:cs="Times New Roman"/>
          <w:sz w:val="28"/>
          <w:szCs w:val="28"/>
        </w:rPr>
        <w:t>е» (ч.</w:t>
      </w:r>
      <w:r w:rsidR="00981814">
        <w:rPr>
          <w:rFonts w:ascii="Times New Roman" w:hAnsi="Times New Roman" w:cs="Times New Roman"/>
          <w:sz w:val="28"/>
          <w:szCs w:val="28"/>
        </w:rPr>
        <w:t> </w:t>
      </w:r>
      <w:r w:rsidRPr="001E0B8D">
        <w:rPr>
          <w:rFonts w:ascii="Times New Roman" w:hAnsi="Times New Roman" w:cs="Times New Roman"/>
          <w:sz w:val="28"/>
          <w:szCs w:val="28"/>
        </w:rPr>
        <w:t>8 ст.</w:t>
      </w:r>
      <w:r w:rsidR="00981814">
        <w:rPr>
          <w:rFonts w:ascii="Times New Roman" w:hAnsi="Times New Roman" w:cs="Times New Roman"/>
          <w:sz w:val="28"/>
          <w:szCs w:val="28"/>
        </w:rPr>
        <w:t> </w:t>
      </w:r>
      <w:r w:rsidRPr="001E0B8D">
        <w:rPr>
          <w:rFonts w:ascii="Times New Roman" w:hAnsi="Times New Roman" w:cs="Times New Roman"/>
          <w:sz w:val="28"/>
          <w:szCs w:val="28"/>
        </w:rPr>
        <w:t xml:space="preserve">2) </w:t>
      </w:r>
      <w:bookmarkStart w:id="34" w:name="dst100050"/>
      <w:bookmarkEnd w:id="34"/>
      <w:r w:rsidRPr="001E0B8D">
        <w:rPr>
          <w:rFonts w:ascii="Times New Roman" w:hAnsi="Times New Roman" w:cs="Times New Roman"/>
          <w:sz w:val="28"/>
          <w:szCs w:val="28"/>
        </w:rPr>
        <w:t>«ф</w:t>
      </w:r>
      <w:r w:rsidRPr="001E0B8D">
        <w:rPr>
          <w:rFonts w:ascii="Times New Roman" w:hAnsi="Times New Roman" w:cs="Times New Roman"/>
          <w:sz w:val="28"/>
          <w:szCs w:val="28"/>
          <w:shd w:val="clear" w:color="auto" w:fill="FFFFFF"/>
        </w:rPr>
        <w:t xml:space="preserve">ормирование сведений о трудовой деятельности лиц, </w:t>
      </w:r>
      <w:r w:rsidRPr="007F6D5C">
        <w:rPr>
          <w:rFonts w:ascii="Times New Roman" w:hAnsi="Times New Roman" w:cs="Times New Roman"/>
          <w:b/>
          <w:bCs/>
          <w:sz w:val="28"/>
          <w:szCs w:val="28"/>
          <w:shd w:val="clear" w:color="auto" w:fill="FFFFFF"/>
        </w:rPr>
        <w:t>впервые поступающих на работу</w:t>
      </w:r>
      <w:r w:rsidRPr="001E0B8D">
        <w:rPr>
          <w:rFonts w:ascii="Times New Roman" w:hAnsi="Times New Roman" w:cs="Times New Roman"/>
          <w:sz w:val="28"/>
          <w:szCs w:val="28"/>
          <w:shd w:val="clear" w:color="auto" w:fill="FFFFFF"/>
        </w:rPr>
        <w:t xml:space="preserve"> после 31 декабря 2020 года, осуществляется в соответствии со </w:t>
      </w:r>
      <w:r w:rsidRPr="001E0B8D">
        <w:rPr>
          <w:rFonts w:ascii="Times New Roman" w:hAnsi="Times New Roman" w:cs="Times New Roman"/>
          <w:sz w:val="28"/>
          <w:szCs w:val="28"/>
        </w:rPr>
        <w:t>статьей 66.1</w:t>
      </w:r>
      <w:r w:rsidRPr="001E0B8D">
        <w:rPr>
          <w:rFonts w:ascii="Times New Roman" w:hAnsi="Times New Roman" w:cs="Times New Roman"/>
          <w:sz w:val="28"/>
          <w:szCs w:val="28"/>
          <w:shd w:val="clear" w:color="auto" w:fill="FFFFFF"/>
        </w:rPr>
        <w:t xml:space="preserve"> Трудового кодекса Российской Федерации, а </w:t>
      </w:r>
      <w:r w:rsidRPr="007F6D5C">
        <w:rPr>
          <w:rFonts w:ascii="Times New Roman" w:hAnsi="Times New Roman" w:cs="Times New Roman"/>
          <w:b/>
          <w:bCs/>
          <w:sz w:val="28"/>
          <w:szCs w:val="28"/>
          <w:shd w:val="clear" w:color="auto" w:fill="FFFFFF"/>
        </w:rPr>
        <w:t>трудовые</w:t>
      </w:r>
      <w:proofErr w:type="gramEnd"/>
      <w:r w:rsidRPr="007F6D5C">
        <w:rPr>
          <w:rFonts w:ascii="Times New Roman" w:hAnsi="Times New Roman" w:cs="Times New Roman"/>
          <w:b/>
          <w:bCs/>
          <w:sz w:val="28"/>
          <w:szCs w:val="28"/>
          <w:shd w:val="clear" w:color="auto" w:fill="FFFFFF"/>
        </w:rPr>
        <w:t xml:space="preserve"> книжки на указанных лиц не оформляются</w:t>
      </w:r>
      <w:r w:rsidRPr="001E0B8D">
        <w:rPr>
          <w:rFonts w:ascii="Times New Roman" w:hAnsi="Times New Roman" w:cs="Times New Roman"/>
          <w:sz w:val="28"/>
          <w:szCs w:val="28"/>
          <w:shd w:val="clear" w:color="auto" w:fill="FFFFFF"/>
        </w:rPr>
        <w:t>».</w:t>
      </w:r>
    </w:p>
    <w:p w14:paraId="3443C6AA" w14:textId="78A670E5" w:rsidR="00A33F05" w:rsidRPr="001E0B8D" w:rsidRDefault="00A33F05" w:rsidP="00776421">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Т</w:t>
      </w:r>
      <w:r w:rsidR="00981814">
        <w:rPr>
          <w:rFonts w:ascii="Times New Roman" w:hAnsi="Times New Roman" w:cs="Times New Roman"/>
          <w:sz w:val="28"/>
          <w:szCs w:val="28"/>
        </w:rPr>
        <w:t>аким образом,</w:t>
      </w:r>
      <w:r w:rsidRPr="001E0B8D">
        <w:rPr>
          <w:rFonts w:ascii="Times New Roman" w:hAnsi="Times New Roman" w:cs="Times New Roman"/>
          <w:sz w:val="28"/>
          <w:szCs w:val="28"/>
        </w:rPr>
        <w:t xml:space="preserve"> для работников, впервые приступающих к работе в 2021 году, </w:t>
      </w:r>
      <w:r w:rsidR="00981814">
        <w:rPr>
          <w:rFonts w:ascii="Times New Roman" w:hAnsi="Times New Roman" w:cs="Times New Roman"/>
          <w:sz w:val="28"/>
          <w:szCs w:val="28"/>
        </w:rPr>
        <w:t xml:space="preserve">в принципе </w:t>
      </w:r>
      <w:r w:rsidRPr="001E0B8D">
        <w:rPr>
          <w:rFonts w:ascii="Times New Roman" w:hAnsi="Times New Roman" w:cs="Times New Roman"/>
          <w:sz w:val="28"/>
          <w:szCs w:val="28"/>
        </w:rPr>
        <w:t xml:space="preserve">не предусмотрено альтернативы электронному формату </w:t>
      </w:r>
      <w:r w:rsidR="007F6D5C" w:rsidRPr="001E0B8D">
        <w:rPr>
          <w:rFonts w:ascii="Times New Roman" w:hAnsi="Times New Roman" w:cs="Times New Roman"/>
          <w:sz w:val="28"/>
          <w:szCs w:val="28"/>
        </w:rPr>
        <w:t>учёта</w:t>
      </w:r>
      <w:r w:rsidRPr="001E0B8D">
        <w:rPr>
          <w:rFonts w:ascii="Times New Roman" w:hAnsi="Times New Roman" w:cs="Times New Roman"/>
          <w:sz w:val="28"/>
          <w:szCs w:val="28"/>
        </w:rPr>
        <w:t xml:space="preserve"> сведений о трудовой деятельности (в виде трудовой книжки в бумажной версии).</w:t>
      </w:r>
    </w:p>
    <w:p w14:paraId="27293024" w14:textId="70E6A50E" w:rsidR="00A33F05" w:rsidRPr="00752699" w:rsidRDefault="00A33F05" w:rsidP="0076333E">
      <w:pPr>
        <w:pStyle w:val="3"/>
      </w:pPr>
      <w:bookmarkStart w:id="35" w:name="_Toc77663196"/>
      <w:proofErr w:type="spellStart"/>
      <w:r w:rsidRPr="00752699">
        <w:t>Цифровизация</w:t>
      </w:r>
      <w:proofErr w:type="spellEnd"/>
      <w:r w:rsidRPr="00752699">
        <w:t xml:space="preserve"> здравоохранения</w:t>
      </w:r>
      <w:bookmarkEnd w:id="35"/>
    </w:p>
    <w:p w14:paraId="3B29BDE6" w14:textId="1623CFE8" w:rsidR="0073747C" w:rsidRDefault="00A33F05" w:rsidP="00CA35E2">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w:t>
      </w:r>
      <w:r w:rsidR="00FA6C41">
        <w:rPr>
          <w:rFonts w:ascii="Times New Roman" w:hAnsi="Times New Roman" w:cs="Times New Roman"/>
          <w:sz w:val="28"/>
          <w:szCs w:val="28"/>
        </w:rPr>
        <w:t>России</w:t>
      </w:r>
      <w:r w:rsidR="00FA6C41" w:rsidRPr="001E0B8D">
        <w:rPr>
          <w:rFonts w:ascii="Times New Roman" w:hAnsi="Times New Roman" w:cs="Times New Roman"/>
          <w:sz w:val="28"/>
          <w:szCs w:val="28"/>
        </w:rPr>
        <w:t xml:space="preserve"> </w:t>
      </w:r>
      <w:r w:rsidRPr="001E0B8D">
        <w:rPr>
          <w:rFonts w:ascii="Times New Roman" w:hAnsi="Times New Roman" w:cs="Times New Roman"/>
          <w:sz w:val="28"/>
          <w:szCs w:val="28"/>
        </w:rPr>
        <w:t>создаётся Единая государственная информационная система в сфере здравоохранения (</w:t>
      </w:r>
      <w:r w:rsidR="004E798F">
        <w:rPr>
          <w:rFonts w:ascii="Times New Roman" w:hAnsi="Times New Roman" w:cs="Times New Roman"/>
          <w:sz w:val="28"/>
          <w:szCs w:val="28"/>
        </w:rPr>
        <w:t xml:space="preserve">далее - </w:t>
      </w:r>
      <w:r w:rsidRPr="001E0B8D">
        <w:rPr>
          <w:rFonts w:ascii="Times New Roman" w:hAnsi="Times New Roman" w:cs="Times New Roman"/>
          <w:sz w:val="28"/>
          <w:szCs w:val="28"/>
        </w:rPr>
        <w:t>ЕГИСЗ). Статья</w:t>
      </w:r>
      <w:r w:rsidR="00981814">
        <w:rPr>
          <w:rFonts w:ascii="Times New Roman" w:hAnsi="Times New Roman" w:cs="Times New Roman"/>
          <w:sz w:val="28"/>
          <w:szCs w:val="28"/>
        </w:rPr>
        <w:t> </w:t>
      </w:r>
      <w:r w:rsidRPr="001E0B8D">
        <w:rPr>
          <w:rFonts w:ascii="Times New Roman" w:hAnsi="Times New Roman" w:cs="Times New Roman"/>
          <w:sz w:val="28"/>
          <w:szCs w:val="28"/>
        </w:rPr>
        <w:t xml:space="preserve">91.1 </w:t>
      </w:r>
      <w:r w:rsidRPr="001E0B8D">
        <w:rPr>
          <w:rFonts w:ascii="Times New Roman" w:eastAsia="Times New Roman" w:hAnsi="Times New Roman" w:cs="Times New Roman"/>
          <w:sz w:val="28"/>
          <w:szCs w:val="28"/>
        </w:rPr>
        <w:t>Федерального закона</w:t>
      </w:r>
      <w:r w:rsidR="009C77C8">
        <w:rPr>
          <w:rFonts w:ascii="Times New Roman" w:eastAsia="Times New Roman" w:hAnsi="Times New Roman" w:cs="Times New Roman"/>
          <w:sz w:val="28"/>
          <w:szCs w:val="28"/>
        </w:rPr>
        <w:t> </w:t>
      </w:r>
      <w:r w:rsidRPr="001E0B8D">
        <w:rPr>
          <w:rFonts w:ascii="Times New Roman" w:eastAsia="Times New Roman" w:hAnsi="Times New Roman" w:cs="Times New Roman"/>
          <w:sz w:val="28"/>
          <w:szCs w:val="28"/>
        </w:rPr>
        <w:t>РФ от 21</w:t>
      </w:r>
      <w:r w:rsidR="00A874C0">
        <w:rPr>
          <w:rFonts w:ascii="Times New Roman" w:eastAsia="Times New Roman" w:hAnsi="Times New Roman" w:cs="Times New Roman"/>
          <w:sz w:val="28"/>
          <w:szCs w:val="28"/>
        </w:rPr>
        <w:t xml:space="preserve"> ноября </w:t>
      </w:r>
      <w:r w:rsidRPr="001E0B8D">
        <w:rPr>
          <w:rFonts w:ascii="Times New Roman" w:eastAsia="Times New Roman" w:hAnsi="Times New Roman" w:cs="Times New Roman"/>
          <w:sz w:val="28"/>
          <w:szCs w:val="28"/>
        </w:rPr>
        <w:t>2011 323-ФЗ «Об основах охраны здоровья граждан в Российской Федерации» (далее – ФЗ</w:t>
      </w:r>
      <w:r w:rsidR="00981814">
        <w:rPr>
          <w:rFonts w:ascii="Times New Roman" w:eastAsia="Times New Roman" w:hAnsi="Times New Roman" w:cs="Times New Roman"/>
          <w:sz w:val="28"/>
          <w:szCs w:val="28"/>
        </w:rPr>
        <w:t> </w:t>
      </w:r>
      <w:r w:rsidRPr="001E0B8D">
        <w:rPr>
          <w:rFonts w:ascii="Times New Roman" w:eastAsia="Times New Roman" w:hAnsi="Times New Roman" w:cs="Times New Roman"/>
          <w:sz w:val="28"/>
          <w:szCs w:val="28"/>
        </w:rPr>
        <w:t>№</w:t>
      </w:r>
      <w:r w:rsidR="00981814">
        <w:rPr>
          <w:rFonts w:ascii="Times New Roman" w:eastAsia="Times New Roman" w:hAnsi="Times New Roman" w:cs="Times New Roman"/>
          <w:sz w:val="28"/>
          <w:szCs w:val="28"/>
        </w:rPr>
        <w:t> </w:t>
      </w:r>
      <w:r w:rsidRPr="001E0B8D">
        <w:rPr>
          <w:rFonts w:ascii="Times New Roman" w:eastAsia="Times New Roman" w:hAnsi="Times New Roman" w:cs="Times New Roman"/>
          <w:sz w:val="28"/>
          <w:szCs w:val="28"/>
        </w:rPr>
        <w:t>323)</w:t>
      </w:r>
      <w:r w:rsidRPr="001E0B8D">
        <w:rPr>
          <w:rFonts w:ascii="Times New Roman" w:hAnsi="Times New Roman" w:cs="Times New Roman"/>
          <w:sz w:val="28"/>
          <w:szCs w:val="28"/>
        </w:rPr>
        <w:t>, которая регулирует создание данной системы, введена в действие с 1</w:t>
      </w:r>
      <w:r w:rsidR="00384611">
        <w:rPr>
          <w:rFonts w:ascii="Times New Roman" w:hAnsi="Times New Roman" w:cs="Times New Roman"/>
          <w:sz w:val="28"/>
          <w:szCs w:val="28"/>
        </w:rPr>
        <w:t xml:space="preserve"> января </w:t>
      </w:r>
      <w:r w:rsidRPr="001E0B8D">
        <w:rPr>
          <w:rFonts w:ascii="Times New Roman" w:hAnsi="Times New Roman" w:cs="Times New Roman"/>
          <w:sz w:val="28"/>
          <w:szCs w:val="28"/>
        </w:rPr>
        <w:t>2018 года.</w:t>
      </w:r>
    </w:p>
    <w:p w14:paraId="4A83B0A3" w14:textId="28243AE2" w:rsidR="0073747C" w:rsidRDefault="00A33F05" w:rsidP="00CA35E2">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ЕГИСЗ включает несколько регистров, среди которых «федеральная интегрированная электронная медицинская карта» </w:t>
      </w:r>
      <w:r w:rsidR="00981814">
        <w:rPr>
          <w:rFonts w:ascii="Times New Roman" w:hAnsi="Times New Roman" w:cs="Times New Roman"/>
          <w:sz w:val="28"/>
          <w:szCs w:val="28"/>
        </w:rPr>
        <w:t>–</w:t>
      </w:r>
      <w:r w:rsidRPr="001E0B8D">
        <w:rPr>
          <w:rFonts w:ascii="Times New Roman" w:hAnsi="Times New Roman" w:cs="Times New Roman"/>
          <w:sz w:val="28"/>
          <w:szCs w:val="28"/>
        </w:rPr>
        <w:t xml:space="preserve"> </w:t>
      </w:r>
      <w:r w:rsidR="00981814">
        <w:rPr>
          <w:rFonts w:ascii="Times New Roman" w:hAnsi="Times New Roman" w:cs="Times New Roman"/>
          <w:sz w:val="28"/>
          <w:szCs w:val="28"/>
        </w:rPr>
        <w:t xml:space="preserve">а именно, </w:t>
      </w:r>
      <w:r w:rsidRPr="001E0B8D">
        <w:rPr>
          <w:rFonts w:ascii="Times New Roman" w:hAnsi="Times New Roman" w:cs="Times New Roman"/>
          <w:sz w:val="28"/>
          <w:szCs w:val="28"/>
        </w:rPr>
        <w:t>подсистема, нацеленная на сбор данных о здоровье граждан</w:t>
      </w:r>
      <w:r w:rsidR="00C06B9E">
        <w:rPr>
          <w:rStyle w:val="aa"/>
          <w:rFonts w:ascii="Times New Roman" w:hAnsi="Times New Roman" w:cs="Times New Roman"/>
          <w:sz w:val="28"/>
          <w:szCs w:val="28"/>
        </w:rPr>
        <w:footnoteReference w:id="46"/>
      </w:r>
      <w:r w:rsidRPr="001E0B8D">
        <w:rPr>
          <w:rFonts w:ascii="Times New Roman" w:hAnsi="Times New Roman" w:cs="Times New Roman"/>
          <w:sz w:val="28"/>
          <w:szCs w:val="28"/>
        </w:rPr>
        <w:t>.</w:t>
      </w:r>
    </w:p>
    <w:p w14:paraId="11E10C59" w14:textId="4B6706FB" w:rsidR="00A33F05" w:rsidRPr="001E0B8D" w:rsidRDefault="00A33F05" w:rsidP="00CA35E2">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Согласно ст.</w:t>
      </w:r>
      <w:r w:rsidR="00981814">
        <w:rPr>
          <w:rFonts w:ascii="Times New Roman" w:hAnsi="Times New Roman" w:cs="Times New Roman"/>
          <w:sz w:val="28"/>
          <w:szCs w:val="28"/>
        </w:rPr>
        <w:t> </w:t>
      </w:r>
      <w:r w:rsidRPr="001E0B8D">
        <w:rPr>
          <w:rFonts w:ascii="Times New Roman" w:hAnsi="Times New Roman" w:cs="Times New Roman"/>
          <w:sz w:val="28"/>
          <w:szCs w:val="28"/>
        </w:rPr>
        <w:t>94 ФЗ</w:t>
      </w:r>
      <w:r w:rsidR="00A467C0">
        <w:rPr>
          <w:rFonts w:ascii="Times New Roman" w:hAnsi="Times New Roman" w:cs="Times New Roman"/>
          <w:sz w:val="28"/>
          <w:szCs w:val="28"/>
        </w:rPr>
        <w:t> </w:t>
      </w:r>
      <w:r w:rsidRPr="001E0B8D">
        <w:rPr>
          <w:rFonts w:ascii="Times New Roman" w:hAnsi="Times New Roman" w:cs="Times New Roman"/>
          <w:sz w:val="28"/>
          <w:szCs w:val="28"/>
        </w:rPr>
        <w:t>№</w:t>
      </w:r>
      <w:r w:rsidR="00981814">
        <w:rPr>
          <w:rFonts w:ascii="Times New Roman" w:hAnsi="Times New Roman" w:cs="Times New Roman"/>
          <w:sz w:val="28"/>
          <w:szCs w:val="28"/>
        </w:rPr>
        <w:t> </w:t>
      </w:r>
      <w:r w:rsidRPr="001E0B8D">
        <w:rPr>
          <w:rFonts w:ascii="Times New Roman" w:hAnsi="Times New Roman" w:cs="Times New Roman"/>
          <w:sz w:val="28"/>
          <w:szCs w:val="28"/>
        </w:rPr>
        <w:t xml:space="preserve">323 «В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1) фамилия, имя, отчество (последнее </w:t>
      </w:r>
      <w:r w:rsidR="009A6354">
        <w:rPr>
          <w:rFonts w:ascii="Times New Roman" w:hAnsi="Times New Roman" w:cs="Times New Roman"/>
          <w:sz w:val="28"/>
          <w:szCs w:val="28"/>
        </w:rPr>
        <w:t xml:space="preserve">– </w:t>
      </w:r>
      <w:r w:rsidRPr="001E0B8D">
        <w:rPr>
          <w:rFonts w:ascii="Times New Roman" w:hAnsi="Times New Roman" w:cs="Times New Roman"/>
          <w:sz w:val="28"/>
          <w:szCs w:val="28"/>
        </w:rPr>
        <w:t xml:space="preserve">при наличии); 2) пол; 3) дата рождения; 4) место рождения; </w:t>
      </w:r>
      <w:proofErr w:type="gramStart"/>
      <w:r w:rsidRPr="001E0B8D">
        <w:rPr>
          <w:rFonts w:ascii="Times New Roman" w:hAnsi="Times New Roman" w:cs="Times New Roman"/>
          <w:sz w:val="28"/>
          <w:szCs w:val="28"/>
        </w:rPr>
        <w:t xml:space="preserve">5) гражданство; 6) данные документа, удостоверяющего личность; 7) место жительства; 8) место регистрации; 9) дата регистрации; 10) страховой номер индивидуального лицевого счета (при наличии), принятый в соответствии с </w:t>
      </w:r>
      <w:hyperlink r:id="rId22" w:history="1">
        <w:r w:rsidRPr="001E0B8D">
          <w:rPr>
            <w:rStyle w:val="af2"/>
            <w:rFonts w:ascii="Times New Roman" w:hAnsi="Times New Roman" w:cs="Times New Roman"/>
            <w:sz w:val="28"/>
            <w:szCs w:val="28"/>
          </w:rPr>
          <w:t>законодательством</w:t>
        </w:r>
      </w:hyperlink>
      <w:r w:rsidRPr="001E0B8D">
        <w:rPr>
          <w:rFonts w:ascii="Times New Roman" w:hAnsi="Times New Roman" w:cs="Times New Roman"/>
          <w:sz w:val="28"/>
          <w:szCs w:val="28"/>
        </w:rPr>
        <w:t xml:space="preserve"> Российской Федерации об индивидуальном (персонифицированном) учете в системе обязательного пенсионного страхования; 11) номер полиса обязательного медицинского страхования застрахованного лица (при наличии);</w:t>
      </w:r>
      <w:proofErr w:type="gramEnd"/>
      <w:r w:rsidRPr="001E0B8D">
        <w:rPr>
          <w:rFonts w:ascii="Times New Roman" w:hAnsi="Times New Roman" w:cs="Times New Roman"/>
          <w:sz w:val="28"/>
          <w:szCs w:val="28"/>
        </w:rPr>
        <w:t xml:space="preserve"> </w:t>
      </w:r>
      <w:proofErr w:type="gramStart"/>
      <w:r w:rsidRPr="001E0B8D">
        <w:rPr>
          <w:rFonts w:ascii="Times New Roman" w:hAnsi="Times New Roman" w:cs="Times New Roman"/>
          <w:sz w:val="28"/>
          <w:szCs w:val="28"/>
        </w:rPr>
        <w:t>12) анамнез; 13) диагноз; 14) сведения об организации, осуществляющей медицинскую деятельность; 15) вид оказанной медицинской помощи; 16) условия оказания медицинской помощи; 17) сроки оказания медицинской помощи; 18) объем оказанной медицинской помощи, включая сведения об оказанных медицинских услугах; 19) результат обращения за медицинской помощью; 20) серия и номер выданного листка нетрудоспособности (при наличии);</w:t>
      </w:r>
      <w:proofErr w:type="gramEnd"/>
      <w:r w:rsidRPr="001E0B8D">
        <w:rPr>
          <w:rFonts w:ascii="Times New Roman" w:hAnsi="Times New Roman" w:cs="Times New Roman"/>
          <w:sz w:val="28"/>
          <w:szCs w:val="28"/>
        </w:rPr>
        <w:t xml:space="preserve"> </w:t>
      </w:r>
      <w:proofErr w:type="gramStart"/>
      <w:r w:rsidRPr="001E0B8D">
        <w:rPr>
          <w:rFonts w:ascii="Times New Roman" w:hAnsi="Times New Roman" w:cs="Times New Roman"/>
          <w:sz w:val="28"/>
          <w:szCs w:val="28"/>
        </w:rPr>
        <w:t xml:space="preserve">21) сведения о </w:t>
      </w:r>
      <w:r w:rsidR="00A467C0" w:rsidRPr="001E0B8D">
        <w:rPr>
          <w:rFonts w:ascii="Times New Roman" w:hAnsi="Times New Roman" w:cs="Times New Roman"/>
          <w:sz w:val="28"/>
          <w:szCs w:val="28"/>
        </w:rPr>
        <w:t>проведённых</w:t>
      </w:r>
      <w:r w:rsidRPr="001E0B8D">
        <w:rPr>
          <w:rFonts w:ascii="Times New Roman" w:hAnsi="Times New Roman" w:cs="Times New Roman"/>
          <w:sz w:val="28"/>
          <w:szCs w:val="28"/>
        </w:rPr>
        <w:t xml:space="preserve"> медицинских экспертизах, медицинских осмотрах и медицинских освидетельствованиях и их результаты; 22) </w:t>
      </w:r>
      <w:r w:rsidR="00A467C0" w:rsidRPr="001E0B8D">
        <w:rPr>
          <w:rFonts w:ascii="Times New Roman" w:hAnsi="Times New Roman" w:cs="Times New Roman"/>
          <w:sz w:val="28"/>
          <w:szCs w:val="28"/>
        </w:rPr>
        <w:t>применённые</w:t>
      </w:r>
      <w:r w:rsidRPr="001E0B8D">
        <w:rPr>
          <w:rFonts w:ascii="Times New Roman" w:hAnsi="Times New Roman" w:cs="Times New Roman"/>
          <w:sz w:val="28"/>
          <w:szCs w:val="28"/>
        </w:rPr>
        <w:t xml:space="preserve"> стандарты медицинской помощи; 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roofErr w:type="gramEnd"/>
    </w:p>
    <w:p w14:paraId="01A366A3" w14:textId="2486B1FB" w:rsidR="00A33F05" w:rsidRPr="001E0B8D" w:rsidRDefault="00A33F05" w:rsidP="00CA35E2">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Постановление Правительства РФ от 05</w:t>
      </w:r>
      <w:r w:rsidR="00E24D6E">
        <w:rPr>
          <w:rFonts w:ascii="Times New Roman" w:hAnsi="Times New Roman" w:cs="Times New Roman"/>
          <w:sz w:val="28"/>
          <w:szCs w:val="28"/>
        </w:rPr>
        <w:t xml:space="preserve"> мая </w:t>
      </w:r>
      <w:r w:rsidRPr="001E0B8D">
        <w:rPr>
          <w:rFonts w:ascii="Times New Roman" w:hAnsi="Times New Roman" w:cs="Times New Roman"/>
          <w:sz w:val="28"/>
          <w:szCs w:val="28"/>
        </w:rPr>
        <w:t xml:space="preserve">2018 г. № 555 «О единой государственной информационной системе в сфере здравоохранения» предусматривает, что внесение данных в Федеральную интегрированную электронную медицинскую карту происходит в течение «одного рабочего дня со дня установления лечащим врачом медицинской организации диагноза </w:t>
      </w:r>
      <w:r w:rsidRPr="001E0B8D">
        <w:rPr>
          <w:rFonts w:ascii="Times New Roman" w:hAnsi="Times New Roman" w:cs="Times New Roman"/>
          <w:sz w:val="28"/>
          <w:szCs w:val="28"/>
        </w:rPr>
        <w:lastRenderedPageBreak/>
        <w:t>соответствующего заболевания или со дня получения им актуализированных данных о пациенте»</w:t>
      </w:r>
      <w:r w:rsidR="001A6EF4">
        <w:rPr>
          <w:rStyle w:val="aa"/>
          <w:rFonts w:ascii="Times New Roman" w:hAnsi="Times New Roman" w:cs="Times New Roman"/>
          <w:sz w:val="28"/>
          <w:szCs w:val="28"/>
        </w:rPr>
        <w:footnoteReference w:id="47"/>
      </w:r>
      <w:r w:rsidRPr="001E0B8D">
        <w:rPr>
          <w:rFonts w:ascii="Times New Roman" w:hAnsi="Times New Roman" w:cs="Times New Roman"/>
          <w:sz w:val="28"/>
          <w:szCs w:val="28"/>
        </w:rPr>
        <w:t>.</w:t>
      </w:r>
      <w:proofErr w:type="gramEnd"/>
    </w:p>
    <w:p w14:paraId="0A22A9A4" w14:textId="70E7F321" w:rsidR="0073747C" w:rsidRDefault="00A33F05" w:rsidP="00CA35E2">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Указанные данные вносятся в ЕГИСЗ с учётом требований, предусмотренных Приказом Минздрава России от 14</w:t>
      </w:r>
      <w:r w:rsidR="00AA45FD">
        <w:rPr>
          <w:rFonts w:ascii="Times New Roman" w:hAnsi="Times New Roman" w:cs="Times New Roman"/>
          <w:sz w:val="28"/>
          <w:szCs w:val="28"/>
        </w:rPr>
        <w:t xml:space="preserve"> июня </w:t>
      </w:r>
      <w:r w:rsidRPr="001E0B8D">
        <w:rPr>
          <w:rFonts w:ascii="Times New Roman" w:hAnsi="Times New Roman" w:cs="Times New Roman"/>
          <w:sz w:val="28"/>
          <w:szCs w:val="28"/>
        </w:rPr>
        <w:t xml:space="preserve">2018 г. </w:t>
      </w:r>
      <w:r w:rsidR="00A467C0">
        <w:rPr>
          <w:rFonts w:ascii="Times New Roman" w:hAnsi="Times New Roman" w:cs="Times New Roman"/>
          <w:sz w:val="28"/>
          <w:szCs w:val="28"/>
        </w:rPr>
        <w:t>№ </w:t>
      </w:r>
      <w:r w:rsidRPr="001E0B8D">
        <w:rPr>
          <w:rFonts w:ascii="Times New Roman" w:hAnsi="Times New Roman" w:cs="Times New Roman"/>
          <w:sz w:val="28"/>
          <w:szCs w:val="28"/>
        </w:rPr>
        <w:t>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Между тем, вне зависимости от способов защиты данных, факт возможности доступа к ним (для оказания медпомощи) свидетельствует о наличии рисков взлома системы,</w:t>
      </w:r>
      <w:r w:rsidR="00275301">
        <w:rPr>
          <w:rFonts w:ascii="Times New Roman" w:hAnsi="Times New Roman" w:cs="Times New Roman"/>
          <w:sz w:val="28"/>
          <w:szCs w:val="28"/>
        </w:rPr>
        <w:t xml:space="preserve"> утечки, продажи,</w:t>
      </w:r>
      <w:r w:rsidRPr="001E0B8D">
        <w:rPr>
          <w:rFonts w:ascii="Times New Roman" w:hAnsi="Times New Roman" w:cs="Times New Roman"/>
          <w:sz w:val="28"/>
          <w:szCs w:val="28"/>
        </w:rPr>
        <w:t xml:space="preserve"> утраты, кражи, </w:t>
      </w:r>
      <w:proofErr w:type="spellStart"/>
      <w:r w:rsidRPr="001E0B8D">
        <w:rPr>
          <w:rFonts w:ascii="Times New Roman" w:hAnsi="Times New Roman" w:cs="Times New Roman"/>
          <w:sz w:val="28"/>
          <w:szCs w:val="28"/>
        </w:rPr>
        <w:t>деанонимизации</w:t>
      </w:r>
      <w:proofErr w:type="spellEnd"/>
      <w:r w:rsidRPr="001E0B8D">
        <w:rPr>
          <w:rFonts w:ascii="Times New Roman" w:hAnsi="Times New Roman" w:cs="Times New Roman"/>
          <w:sz w:val="28"/>
          <w:szCs w:val="28"/>
        </w:rPr>
        <w:t xml:space="preserve">, </w:t>
      </w:r>
      <w:r w:rsidR="00275301">
        <w:rPr>
          <w:rFonts w:ascii="Times New Roman" w:hAnsi="Times New Roman" w:cs="Times New Roman"/>
          <w:sz w:val="28"/>
          <w:szCs w:val="28"/>
        </w:rPr>
        <w:t xml:space="preserve">других видов </w:t>
      </w:r>
      <w:r w:rsidRPr="001E0B8D">
        <w:rPr>
          <w:rFonts w:ascii="Times New Roman" w:hAnsi="Times New Roman" w:cs="Times New Roman"/>
          <w:sz w:val="28"/>
          <w:szCs w:val="28"/>
        </w:rPr>
        <w:t>злоупотребления столь чувствительными данными.</w:t>
      </w:r>
    </w:p>
    <w:p w14:paraId="2455D8CB" w14:textId="77777777" w:rsidR="0073747C" w:rsidRDefault="00A33F05" w:rsidP="00FA460A">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Создание централизованной системы с детальными данными о здоровье всех граждан страны </w:t>
      </w:r>
      <w:r w:rsidR="00275301">
        <w:rPr>
          <w:rFonts w:ascii="Times New Roman" w:hAnsi="Times New Roman" w:cs="Times New Roman"/>
          <w:sz w:val="28"/>
          <w:szCs w:val="28"/>
        </w:rPr>
        <w:t>несёт</w:t>
      </w:r>
      <w:r w:rsidRPr="001E0B8D">
        <w:rPr>
          <w:rFonts w:ascii="Times New Roman" w:hAnsi="Times New Roman" w:cs="Times New Roman"/>
          <w:sz w:val="28"/>
          <w:szCs w:val="28"/>
        </w:rPr>
        <w:t xml:space="preserve"> </w:t>
      </w:r>
      <w:r w:rsidR="00275301">
        <w:rPr>
          <w:rFonts w:ascii="Times New Roman" w:hAnsi="Times New Roman" w:cs="Times New Roman"/>
          <w:sz w:val="28"/>
          <w:szCs w:val="28"/>
        </w:rPr>
        <w:t xml:space="preserve">серьёзные </w:t>
      </w:r>
      <w:r w:rsidRPr="001E0B8D">
        <w:rPr>
          <w:rFonts w:ascii="Times New Roman" w:hAnsi="Times New Roman" w:cs="Times New Roman"/>
          <w:sz w:val="28"/>
          <w:szCs w:val="28"/>
        </w:rPr>
        <w:t xml:space="preserve">риски с точки зрения </w:t>
      </w:r>
      <w:proofErr w:type="spellStart"/>
      <w:r w:rsidRPr="001E0B8D">
        <w:rPr>
          <w:rFonts w:ascii="Times New Roman" w:hAnsi="Times New Roman" w:cs="Times New Roman"/>
          <w:sz w:val="28"/>
          <w:szCs w:val="28"/>
        </w:rPr>
        <w:t>нацбезопасности</w:t>
      </w:r>
      <w:proofErr w:type="spellEnd"/>
      <w:r w:rsidRPr="001E0B8D">
        <w:rPr>
          <w:rFonts w:ascii="Times New Roman" w:hAnsi="Times New Roman" w:cs="Times New Roman"/>
          <w:sz w:val="28"/>
          <w:szCs w:val="28"/>
        </w:rPr>
        <w:t>.</w:t>
      </w:r>
    </w:p>
    <w:p w14:paraId="7EC0DC32" w14:textId="3DF8BB62" w:rsidR="00A33F05" w:rsidRPr="001E0B8D" w:rsidRDefault="00275301" w:rsidP="00FA460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Заметим, что в данном Положении пока ещё упоминается </w:t>
      </w:r>
      <w:r w:rsidRPr="009C77C8">
        <w:rPr>
          <w:rFonts w:ascii="Times New Roman" w:hAnsi="Times New Roman" w:cs="Times New Roman"/>
          <w:b/>
          <w:bCs/>
          <w:sz w:val="28"/>
          <w:szCs w:val="28"/>
        </w:rPr>
        <w:t>необходимость добровольного согласия</w:t>
      </w:r>
      <w:r>
        <w:rPr>
          <w:rFonts w:ascii="Times New Roman" w:hAnsi="Times New Roman" w:cs="Times New Roman"/>
          <w:sz w:val="28"/>
          <w:szCs w:val="28"/>
        </w:rPr>
        <w:t xml:space="preserve"> гражданина на передачу данных.</w:t>
      </w:r>
    </w:p>
    <w:p w14:paraId="72771D83" w14:textId="77777777" w:rsidR="0073747C" w:rsidRPr="009C77C8" w:rsidRDefault="00A33F05" w:rsidP="00275301">
      <w:pPr>
        <w:spacing w:line="360" w:lineRule="auto"/>
        <w:ind w:left="708" w:firstLine="708"/>
        <w:jc w:val="both"/>
        <w:rPr>
          <w:rFonts w:ascii="Times New Roman" w:hAnsi="Times New Roman" w:cs="Times New Roman"/>
          <w:sz w:val="26"/>
          <w:szCs w:val="26"/>
        </w:rPr>
      </w:pPr>
      <w:r w:rsidRPr="009C77C8">
        <w:rPr>
          <w:rFonts w:ascii="Times New Roman" w:hAnsi="Times New Roman" w:cs="Times New Roman"/>
          <w:sz w:val="26"/>
          <w:szCs w:val="26"/>
        </w:rPr>
        <w:t xml:space="preserve">«Представление в единую систему сведений, содержащих информацию, относящуюся прямо или косвенно к </w:t>
      </w:r>
      <w:r w:rsidR="00275301" w:rsidRPr="009C77C8">
        <w:rPr>
          <w:rFonts w:ascii="Times New Roman" w:hAnsi="Times New Roman" w:cs="Times New Roman"/>
          <w:sz w:val="26"/>
          <w:szCs w:val="26"/>
        </w:rPr>
        <w:t>определённому</w:t>
      </w:r>
      <w:r w:rsidRPr="009C77C8">
        <w:rPr>
          <w:rFonts w:ascii="Times New Roman" w:hAnsi="Times New Roman" w:cs="Times New Roman"/>
          <w:sz w:val="26"/>
          <w:szCs w:val="26"/>
        </w:rPr>
        <w:t xml:space="preserve"> или определяемому физическому лицу, осуществляется с согласия такого лица и с учетом требований законодательства Российской Федерации в области персональных данных» (п. 44 Положения о единой государственной информационной системе в сфере здравоохранения).</w:t>
      </w:r>
    </w:p>
    <w:p w14:paraId="2FF3FB72" w14:textId="4F3D4242" w:rsidR="00275301" w:rsidRDefault="00A33F05" w:rsidP="00FA460A">
      <w:pPr>
        <w:spacing w:line="360" w:lineRule="auto"/>
        <w:ind w:firstLine="708"/>
        <w:jc w:val="both"/>
        <w:rPr>
          <w:rFonts w:ascii="Times New Roman" w:hAnsi="Times New Roman" w:cs="Times New Roman"/>
          <w:sz w:val="28"/>
          <w:szCs w:val="28"/>
          <w:shd w:val="clear" w:color="auto" w:fill="FFFFFF"/>
        </w:rPr>
      </w:pPr>
      <w:proofErr w:type="gramStart"/>
      <w:r w:rsidRPr="001E0B8D">
        <w:rPr>
          <w:rFonts w:ascii="Times New Roman" w:hAnsi="Times New Roman" w:cs="Times New Roman"/>
          <w:sz w:val="28"/>
          <w:szCs w:val="28"/>
          <w:shd w:val="clear" w:color="auto" w:fill="FFFFFF"/>
        </w:rPr>
        <w:t xml:space="preserve">Между тем, Приказ </w:t>
      </w:r>
      <w:proofErr w:type="spellStart"/>
      <w:r w:rsidRPr="001E0B8D">
        <w:rPr>
          <w:rFonts w:ascii="Times New Roman" w:hAnsi="Times New Roman" w:cs="Times New Roman"/>
          <w:sz w:val="28"/>
          <w:szCs w:val="28"/>
          <w:shd w:val="clear" w:color="auto" w:fill="FFFFFF"/>
        </w:rPr>
        <w:t>Минцифры</w:t>
      </w:r>
      <w:proofErr w:type="spellEnd"/>
      <w:r w:rsidRPr="001E0B8D">
        <w:rPr>
          <w:rFonts w:ascii="Times New Roman" w:hAnsi="Times New Roman" w:cs="Times New Roman"/>
          <w:sz w:val="28"/>
          <w:szCs w:val="28"/>
          <w:shd w:val="clear" w:color="auto" w:fill="FFFFFF"/>
        </w:rPr>
        <w:t xml:space="preserve"> №</w:t>
      </w:r>
      <w:r w:rsidR="00275301">
        <w:rPr>
          <w:rFonts w:ascii="Times New Roman" w:hAnsi="Times New Roman" w:cs="Times New Roman"/>
          <w:sz w:val="28"/>
          <w:szCs w:val="28"/>
          <w:shd w:val="clear" w:color="auto" w:fill="FFFFFF"/>
        </w:rPr>
        <w:t> </w:t>
      </w:r>
      <w:r w:rsidRPr="001E0B8D">
        <w:rPr>
          <w:rFonts w:ascii="Times New Roman" w:hAnsi="Times New Roman" w:cs="Times New Roman"/>
          <w:sz w:val="28"/>
          <w:szCs w:val="28"/>
          <w:shd w:val="clear" w:color="auto" w:fill="FFFFFF"/>
        </w:rPr>
        <w:t xml:space="preserve">600 предусматривает наличие </w:t>
      </w:r>
      <w:r w:rsidRPr="009C77C8">
        <w:rPr>
          <w:rFonts w:ascii="Times New Roman" w:hAnsi="Times New Roman" w:cs="Times New Roman"/>
          <w:b/>
          <w:bCs/>
          <w:sz w:val="28"/>
          <w:szCs w:val="28"/>
          <w:shd w:val="clear" w:color="auto" w:fill="FFFFFF"/>
        </w:rPr>
        <w:t>у 100% граждан</w:t>
      </w:r>
      <w:r w:rsidRPr="001E0B8D">
        <w:rPr>
          <w:rFonts w:ascii="Times New Roman" w:hAnsi="Times New Roman" w:cs="Times New Roman"/>
          <w:sz w:val="28"/>
          <w:szCs w:val="28"/>
          <w:shd w:val="clear" w:color="auto" w:fill="FFFFFF"/>
        </w:rPr>
        <w:t xml:space="preserve"> к 2030 г. </w:t>
      </w:r>
      <w:r w:rsidRPr="009C77C8">
        <w:rPr>
          <w:rFonts w:ascii="Times New Roman" w:hAnsi="Times New Roman" w:cs="Times New Roman"/>
          <w:b/>
          <w:bCs/>
          <w:sz w:val="28"/>
          <w:szCs w:val="28"/>
          <w:shd w:val="clear" w:color="auto" w:fill="FFFFFF"/>
        </w:rPr>
        <w:t>сформированных интегрированных электронных медицинских карт</w:t>
      </w:r>
      <w:r w:rsidRPr="001E0B8D">
        <w:rPr>
          <w:rFonts w:ascii="Times New Roman" w:hAnsi="Times New Roman" w:cs="Times New Roman"/>
          <w:i/>
          <w:iCs/>
          <w:sz w:val="28"/>
          <w:szCs w:val="28"/>
          <w:shd w:val="clear" w:color="auto" w:fill="FFFFFF"/>
        </w:rPr>
        <w:t xml:space="preserve">, </w:t>
      </w:r>
      <w:r w:rsidRPr="001E0B8D">
        <w:rPr>
          <w:rFonts w:ascii="Times New Roman" w:hAnsi="Times New Roman" w:cs="Times New Roman"/>
          <w:sz w:val="28"/>
          <w:szCs w:val="28"/>
          <w:shd w:val="clear" w:color="auto" w:fill="FFFFFF"/>
        </w:rPr>
        <w:t xml:space="preserve">доступных на платформе Единого портала </w:t>
      </w:r>
      <w:proofErr w:type="spellStart"/>
      <w:r w:rsidRPr="001E0B8D">
        <w:rPr>
          <w:rFonts w:ascii="Times New Roman" w:hAnsi="Times New Roman" w:cs="Times New Roman"/>
          <w:sz w:val="28"/>
          <w:szCs w:val="28"/>
          <w:shd w:val="clear" w:color="auto" w:fill="FFFFFF"/>
        </w:rPr>
        <w:t>госуслуг</w:t>
      </w:r>
      <w:proofErr w:type="spellEnd"/>
      <w:r w:rsidRPr="001E0B8D">
        <w:rPr>
          <w:rFonts w:ascii="Times New Roman" w:hAnsi="Times New Roman" w:cs="Times New Roman"/>
          <w:sz w:val="28"/>
          <w:szCs w:val="28"/>
          <w:shd w:val="clear" w:color="auto" w:fill="FFFFFF"/>
        </w:rPr>
        <w:t xml:space="preserve"> (п.</w:t>
      </w:r>
      <w:r w:rsidR="00275301">
        <w:rPr>
          <w:rFonts w:ascii="Times New Roman" w:hAnsi="Times New Roman" w:cs="Times New Roman"/>
          <w:sz w:val="28"/>
          <w:szCs w:val="28"/>
          <w:shd w:val="clear" w:color="auto" w:fill="FFFFFF"/>
        </w:rPr>
        <w:t> </w:t>
      </w:r>
      <w:r w:rsidRPr="001E0B8D">
        <w:rPr>
          <w:rFonts w:ascii="Times New Roman" w:hAnsi="Times New Roman" w:cs="Times New Roman"/>
          <w:sz w:val="28"/>
          <w:szCs w:val="28"/>
          <w:shd w:val="clear" w:color="auto" w:fill="FFFFFF"/>
        </w:rPr>
        <w:t>3.2.</w:t>
      </w:r>
      <w:proofErr w:type="gramEnd"/>
      <w:r w:rsidRPr="001E0B8D">
        <w:rPr>
          <w:rFonts w:ascii="Times New Roman" w:hAnsi="Times New Roman" w:cs="Times New Roman"/>
          <w:sz w:val="28"/>
          <w:szCs w:val="28"/>
          <w:shd w:val="clear" w:color="auto" w:fill="FFFFFF"/>
        </w:rPr>
        <w:t xml:space="preserve"> </w:t>
      </w:r>
      <w:proofErr w:type="gramStart"/>
      <w:r w:rsidRPr="001E0B8D">
        <w:rPr>
          <w:rFonts w:ascii="Times New Roman" w:hAnsi="Times New Roman" w:cs="Times New Roman"/>
          <w:sz w:val="28"/>
          <w:szCs w:val="28"/>
          <w:shd w:val="clear" w:color="auto" w:fill="FFFFFF"/>
        </w:rPr>
        <w:t>Приложения №</w:t>
      </w:r>
      <w:r w:rsidR="00275301">
        <w:rPr>
          <w:rFonts w:ascii="Times New Roman" w:hAnsi="Times New Roman" w:cs="Times New Roman"/>
          <w:sz w:val="28"/>
          <w:szCs w:val="28"/>
          <w:shd w:val="clear" w:color="auto" w:fill="FFFFFF"/>
        </w:rPr>
        <w:t> </w:t>
      </w:r>
      <w:r w:rsidRPr="001E0B8D">
        <w:rPr>
          <w:rFonts w:ascii="Times New Roman" w:hAnsi="Times New Roman" w:cs="Times New Roman"/>
          <w:sz w:val="28"/>
          <w:szCs w:val="28"/>
          <w:shd w:val="clear" w:color="auto" w:fill="FFFFFF"/>
        </w:rPr>
        <w:t>1 к Приказу).</w:t>
      </w:r>
      <w:proofErr w:type="gramEnd"/>
      <w:r w:rsidRPr="001E0B8D">
        <w:rPr>
          <w:rFonts w:ascii="Times New Roman" w:hAnsi="Times New Roman" w:cs="Times New Roman"/>
          <w:sz w:val="28"/>
          <w:szCs w:val="28"/>
          <w:shd w:val="clear" w:color="auto" w:fill="FFFFFF"/>
        </w:rPr>
        <w:t xml:space="preserve"> Таким образом, Приказом №</w:t>
      </w:r>
      <w:r w:rsidR="00275301">
        <w:rPr>
          <w:rFonts w:ascii="Times New Roman" w:hAnsi="Times New Roman" w:cs="Times New Roman"/>
          <w:sz w:val="28"/>
          <w:szCs w:val="28"/>
          <w:shd w:val="clear" w:color="auto" w:fill="FFFFFF"/>
        </w:rPr>
        <w:t> </w:t>
      </w:r>
      <w:r w:rsidRPr="001E0B8D">
        <w:rPr>
          <w:rFonts w:ascii="Times New Roman" w:hAnsi="Times New Roman" w:cs="Times New Roman"/>
          <w:sz w:val="28"/>
          <w:szCs w:val="28"/>
          <w:shd w:val="clear" w:color="auto" w:fill="FFFFFF"/>
        </w:rPr>
        <w:t>600</w:t>
      </w:r>
      <w:r w:rsidR="009C77C8">
        <w:rPr>
          <w:rFonts w:ascii="Times New Roman" w:hAnsi="Times New Roman" w:cs="Times New Roman"/>
          <w:sz w:val="28"/>
          <w:szCs w:val="28"/>
          <w:shd w:val="clear" w:color="auto" w:fill="FFFFFF"/>
        </w:rPr>
        <w:t xml:space="preserve"> планируется сплошной сбор данных в электронные медицинские карты и</w:t>
      </w:r>
      <w:r w:rsidRPr="001E0B8D">
        <w:rPr>
          <w:rFonts w:ascii="Times New Roman" w:hAnsi="Times New Roman" w:cs="Times New Roman"/>
          <w:sz w:val="28"/>
          <w:szCs w:val="28"/>
          <w:shd w:val="clear" w:color="auto" w:fill="FFFFFF"/>
        </w:rPr>
        <w:t xml:space="preserve"> </w:t>
      </w:r>
      <w:r w:rsidRPr="00275301">
        <w:rPr>
          <w:rFonts w:ascii="Times New Roman" w:hAnsi="Times New Roman" w:cs="Times New Roman"/>
          <w:b/>
          <w:bCs/>
          <w:sz w:val="28"/>
          <w:szCs w:val="28"/>
          <w:shd w:val="clear" w:color="auto" w:fill="FFFFFF"/>
        </w:rPr>
        <w:t xml:space="preserve">игнорируется </w:t>
      </w:r>
      <w:r w:rsidRPr="00275301">
        <w:rPr>
          <w:rFonts w:ascii="Times New Roman" w:hAnsi="Times New Roman" w:cs="Times New Roman"/>
          <w:b/>
          <w:bCs/>
          <w:sz w:val="28"/>
          <w:szCs w:val="28"/>
          <w:shd w:val="clear" w:color="auto" w:fill="FFFFFF"/>
        </w:rPr>
        <w:lastRenderedPageBreak/>
        <w:t>добровольность</w:t>
      </w:r>
      <w:r w:rsidRPr="001E0B8D">
        <w:rPr>
          <w:rFonts w:ascii="Times New Roman" w:hAnsi="Times New Roman" w:cs="Times New Roman"/>
          <w:sz w:val="28"/>
          <w:szCs w:val="28"/>
          <w:shd w:val="clear" w:color="auto" w:fill="FFFFFF"/>
        </w:rPr>
        <w:t xml:space="preserve"> для граждан решения вопроса о внесении персональных данных в электронную медкарту.</w:t>
      </w:r>
    </w:p>
    <w:p w14:paraId="47CC6E6A" w14:textId="53656FCC" w:rsidR="00A33F05" w:rsidRPr="001E0B8D" w:rsidRDefault="00A33F05" w:rsidP="00FA460A">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shd w:val="clear" w:color="auto" w:fill="FFFFFF"/>
        </w:rPr>
        <w:t xml:space="preserve">Кроме того, практика регионов </w:t>
      </w:r>
      <w:r w:rsidR="00275301">
        <w:rPr>
          <w:rFonts w:ascii="Times New Roman" w:hAnsi="Times New Roman" w:cs="Times New Roman"/>
          <w:sz w:val="28"/>
          <w:szCs w:val="28"/>
          <w:shd w:val="clear" w:color="auto" w:fill="FFFFFF"/>
        </w:rPr>
        <w:t xml:space="preserve">уже сейчас </w:t>
      </w:r>
      <w:r w:rsidRPr="001E0B8D">
        <w:rPr>
          <w:rFonts w:ascii="Times New Roman" w:hAnsi="Times New Roman" w:cs="Times New Roman"/>
          <w:sz w:val="28"/>
          <w:szCs w:val="28"/>
          <w:shd w:val="clear" w:color="auto" w:fill="FFFFFF"/>
        </w:rPr>
        <w:t>показывает, что чиновники дают указания о формировании электронных медкарт без учёта мнения граждан</w:t>
      </w:r>
      <w:r w:rsidRPr="001E0B8D">
        <w:rPr>
          <w:rStyle w:val="aa"/>
          <w:rFonts w:ascii="Times New Roman" w:hAnsi="Times New Roman" w:cs="Times New Roman"/>
          <w:sz w:val="28"/>
          <w:szCs w:val="28"/>
          <w:shd w:val="clear" w:color="auto" w:fill="FFFFFF"/>
        </w:rPr>
        <w:footnoteReference w:id="48"/>
      </w:r>
      <w:r w:rsidRPr="001E0B8D">
        <w:rPr>
          <w:rFonts w:ascii="Times New Roman" w:hAnsi="Times New Roman" w:cs="Times New Roman"/>
          <w:sz w:val="28"/>
          <w:szCs w:val="28"/>
          <w:shd w:val="clear" w:color="auto" w:fill="FFFFFF"/>
        </w:rPr>
        <w:t>.</w:t>
      </w:r>
    </w:p>
    <w:p w14:paraId="08B4A2EA" w14:textId="4A50252A" w:rsidR="00A33F05" w:rsidRPr="00752699" w:rsidRDefault="00A33F05" w:rsidP="0076333E">
      <w:pPr>
        <w:pStyle w:val="3"/>
      </w:pPr>
      <w:bookmarkStart w:id="36" w:name="_Toc77663197"/>
      <w:proofErr w:type="spellStart"/>
      <w:r w:rsidRPr="00752699">
        <w:t>Цифровизация</w:t>
      </w:r>
      <w:proofErr w:type="spellEnd"/>
      <w:r w:rsidRPr="00752699">
        <w:t xml:space="preserve"> образования</w:t>
      </w:r>
      <w:bookmarkEnd w:id="36"/>
    </w:p>
    <w:p w14:paraId="14DAACA6" w14:textId="74B7DB3D" w:rsidR="00A33F05" w:rsidRPr="001E0B8D" w:rsidRDefault="00A33F05" w:rsidP="00E51B29">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настоящее время в </w:t>
      </w:r>
      <w:r w:rsidR="00E51B29">
        <w:rPr>
          <w:rFonts w:ascii="Times New Roman" w:hAnsi="Times New Roman" w:cs="Times New Roman"/>
          <w:sz w:val="28"/>
          <w:szCs w:val="28"/>
        </w:rPr>
        <w:t>нашей стране</w:t>
      </w:r>
      <w:r w:rsidRPr="001E0B8D">
        <w:rPr>
          <w:rFonts w:ascii="Times New Roman" w:hAnsi="Times New Roman" w:cs="Times New Roman"/>
          <w:sz w:val="28"/>
          <w:szCs w:val="28"/>
        </w:rPr>
        <w:t xml:space="preserve"> разворачивается коренная реформа образовательной сферы, направленная </w:t>
      </w:r>
      <w:proofErr w:type="gramStart"/>
      <w:r w:rsidRPr="001E0B8D">
        <w:rPr>
          <w:rFonts w:ascii="Times New Roman" w:hAnsi="Times New Roman" w:cs="Times New Roman"/>
          <w:sz w:val="28"/>
          <w:szCs w:val="28"/>
        </w:rPr>
        <w:t>на</w:t>
      </w:r>
      <w:proofErr w:type="gramEnd"/>
      <w:r w:rsidRPr="001E0B8D">
        <w:rPr>
          <w:rFonts w:ascii="Times New Roman" w:hAnsi="Times New Roman" w:cs="Times New Roman"/>
          <w:sz w:val="28"/>
          <w:szCs w:val="28"/>
        </w:rPr>
        <w:t xml:space="preserve"> </w:t>
      </w:r>
      <w:proofErr w:type="gramStart"/>
      <w:r w:rsidRPr="001E0B8D">
        <w:rPr>
          <w:rFonts w:ascii="Times New Roman" w:hAnsi="Times New Roman" w:cs="Times New Roman"/>
          <w:sz w:val="28"/>
          <w:szCs w:val="28"/>
        </w:rPr>
        <w:t>её</w:t>
      </w:r>
      <w:proofErr w:type="gramEnd"/>
      <w:r w:rsidRPr="001E0B8D">
        <w:rPr>
          <w:rFonts w:ascii="Times New Roman" w:hAnsi="Times New Roman" w:cs="Times New Roman"/>
          <w:sz w:val="28"/>
          <w:szCs w:val="28"/>
        </w:rPr>
        <w:t xml:space="preserve"> </w:t>
      </w:r>
      <w:proofErr w:type="spellStart"/>
      <w:r w:rsidRPr="001E0B8D">
        <w:rPr>
          <w:rFonts w:ascii="Times New Roman" w:hAnsi="Times New Roman" w:cs="Times New Roman"/>
          <w:sz w:val="28"/>
          <w:szCs w:val="28"/>
        </w:rPr>
        <w:t>цифровизацию</w:t>
      </w:r>
      <w:proofErr w:type="spellEnd"/>
      <w:r w:rsidRPr="001E0B8D">
        <w:rPr>
          <w:rFonts w:ascii="Times New Roman" w:hAnsi="Times New Roman" w:cs="Times New Roman"/>
          <w:sz w:val="28"/>
          <w:szCs w:val="28"/>
        </w:rPr>
        <w:t xml:space="preserve">. Среди проблем, с которыми сталкиваются граждане в образовательной сфере в связи с </w:t>
      </w:r>
      <w:proofErr w:type="spellStart"/>
      <w:r w:rsidRPr="001E0B8D">
        <w:rPr>
          <w:rFonts w:ascii="Times New Roman" w:hAnsi="Times New Roman" w:cs="Times New Roman"/>
          <w:sz w:val="28"/>
          <w:szCs w:val="28"/>
        </w:rPr>
        <w:t>цифровизацией</w:t>
      </w:r>
      <w:proofErr w:type="spellEnd"/>
      <w:r w:rsidRPr="001E0B8D">
        <w:rPr>
          <w:rFonts w:ascii="Times New Roman" w:hAnsi="Times New Roman" w:cs="Times New Roman"/>
          <w:sz w:val="28"/>
          <w:szCs w:val="28"/>
        </w:rPr>
        <w:t>, следует отметить</w:t>
      </w:r>
      <w:r w:rsidR="008A5B78">
        <w:rPr>
          <w:rFonts w:ascii="Times New Roman" w:hAnsi="Times New Roman" w:cs="Times New Roman"/>
          <w:sz w:val="28"/>
          <w:szCs w:val="28"/>
        </w:rPr>
        <w:t>:</w:t>
      </w:r>
    </w:p>
    <w:p w14:paraId="241E1447" w14:textId="7C23CC45" w:rsidR="00A33F05" w:rsidRPr="00275301" w:rsidRDefault="00A33F05" w:rsidP="002C19D3">
      <w:pPr>
        <w:pStyle w:val="a3"/>
        <w:numPr>
          <w:ilvl w:val="0"/>
          <w:numId w:val="19"/>
        </w:numPr>
        <w:spacing w:line="360" w:lineRule="auto"/>
        <w:jc w:val="both"/>
        <w:rPr>
          <w:rFonts w:ascii="Times New Roman" w:hAnsi="Times New Roman" w:cs="Times New Roman"/>
          <w:sz w:val="28"/>
          <w:szCs w:val="28"/>
        </w:rPr>
      </w:pPr>
      <w:r w:rsidRPr="009C77C8">
        <w:rPr>
          <w:rFonts w:ascii="Times New Roman" w:hAnsi="Times New Roman" w:cs="Times New Roman"/>
          <w:b/>
          <w:bCs/>
          <w:sz w:val="28"/>
          <w:szCs w:val="28"/>
        </w:rPr>
        <w:t>«добровольно-принудительный» сбор данных</w:t>
      </w:r>
      <w:r w:rsidRPr="00275301">
        <w:rPr>
          <w:rFonts w:ascii="Times New Roman" w:hAnsi="Times New Roman" w:cs="Times New Roman"/>
          <w:sz w:val="28"/>
          <w:szCs w:val="28"/>
        </w:rPr>
        <w:t xml:space="preserve"> об участниках образовательных отношений, включая сбор биометрических персональных данных в образовательных учреждениях</w:t>
      </w:r>
      <w:r w:rsidR="006F387B">
        <w:rPr>
          <w:rFonts w:ascii="Times New Roman" w:hAnsi="Times New Roman" w:cs="Times New Roman"/>
          <w:sz w:val="28"/>
          <w:szCs w:val="28"/>
        </w:rPr>
        <w:t>;</w:t>
      </w:r>
    </w:p>
    <w:p w14:paraId="3E006058" w14:textId="04605B4C" w:rsidR="0073747C" w:rsidRDefault="00A33F05" w:rsidP="002C19D3">
      <w:pPr>
        <w:pStyle w:val="a3"/>
        <w:numPr>
          <w:ilvl w:val="0"/>
          <w:numId w:val="19"/>
        </w:numPr>
        <w:spacing w:line="360" w:lineRule="auto"/>
        <w:jc w:val="both"/>
        <w:rPr>
          <w:rFonts w:ascii="Times New Roman" w:hAnsi="Times New Roman" w:cs="Times New Roman"/>
          <w:sz w:val="28"/>
          <w:szCs w:val="28"/>
        </w:rPr>
      </w:pPr>
      <w:r w:rsidRPr="009C77C8">
        <w:rPr>
          <w:rFonts w:ascii="Times New Roman" w:hAnsi="Times New Roman" w:cs="Times New Roman"/>
          <w:b/>
          <w:bCs/>
          <w:sz w:val="28"/>
          <w:szCs w:val="28"/>
        </w:rPr>
        <w:t xml:space="preserve">принуждение к подписанию согласий </w:t>
      </w:r>
      <w:r w:rsidRPr="00275301">
        <w:rPr>
          <w:rFonts w:ascii="Times New Roman" w:hAnsi="Times New Roman" w:cs="Times New Roman"/>
          <w:sz w:val="28"/>
          <w:szCs w:val="28"/>
        </w:rPr>
        <w:t>на обработку персональных данных, к получению государственных (муниципальных) услуг в электронной форме (включая подачу заявлений о зачислении в образовательные организации)</w:t>
      </w:r>
      <w:r w:rsidR="006F387B">
        <w:rPr>
          <w:rFonts w:ascii="Times New Roman" w:hAnsi="Times New Roman" w:cs="Times New Roman"/>
          <w:sz w:val="28"/>
          <w:szCs w:val="28"/>
        </w:rPr>
        <w:t>;</w:t>
      </w:r>
    </w:p>
    <w:p w14:paraId="69CE6A58" w14:textId="36482C8A" w:rsidR="00A33F05" w:rsidRPr="00275301" w:rsidRDefault="00A33F05" w:rsidP="002C19D3">
      <w:pPr>
        <w:pStyle w:val="a3"/>
        <w:numPr>
          <w:ilvl w:val="0"/>
          <w:numId w:val="19"/>
        </w:numPr>
        <w:spacing w:line="360" w:lineRule="auto"/>
        <w:jc w:val="both"/>
        <w:rPr>
          <w:rFonts w:ascii="Times New Roman" w:hAnsi="Times New Roman" w:cs="Times New Roman"/>
          <w:sz w:val="28"/>
          <w:szCs w:val="28"/>
        </w:rPr>
      </w:pPr>
      <w:r w:rsidRPr="009C77C8">
        <w:rPr>
          <w:rFonts w:ascii="Times New Roman" w:hAnsi="Times New Roman" w:cs="Times New Roman"/>
          <w:b/>
          <w:bCs/>
          <w:sz w:val="28"/>
          <w:szCs w:val="28"/>
        </w:rPr>
        <w:t>принуждение к электронному обучению</w:t>
      </w:r>
      <w:r w:rsidRPr="00275301">
        <w:rPr>
          <w:rFonts w:ascii="Times New Roman" w:hAnsi="Times New Roman" w:cs="Times New Roman"/>
          <w:sz w:val="28"/>
          <w:szCs w:val="28"/>
        </w:rPr>
        <w:t xml:space="preserve">, включая регистрацию на цифровых образовательных платформах, внедрение цифровых сертификатов на дополнительное образование и сбор персональных </w:t>
      </w:r>
      <w:r w:rsidRPr="00275301">
        <w:rPr>
          <w:rFonts w:ascii="Times New Roman" w:hAnsi="Times New Roman" w:cs="Times New Roman"/>
          <w:sz w:val="28"/>
          <w:szCs w:val="28"/>
        </w:rPr>
        <w:lastRenderedPageBreak/>
        <w:t>данных в системе «Навигатор» как условие доступа к дополнительному образованию в «пилотных» регионах.</w:t>
      </w:r>
    </w:p>
    <w:p w14:paraId="2ED296AC" w14:textId="6143940E" w:rsidR="00A33F05" w:rsidRPr="001E0B8D" w:rsidRDefault="00A33F05" w:rsidP="00B46189">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 xml:space="preserve">Планы по дальнейшей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школ предусмотрены, в частности, Национальным проектом «Образование»</w:t>
      </w:r>
      <w:r w:rsidR="00F806DB">
        <w:rPr>
          <w:rStyle w:val="aa"/>
          <w:rFonts w:ascii="Times New Roman" w:hAnsi="Times New Roman" w:cs="Times New Roman"/>
          <w:sz w:val="28"/>
          <w:szCs w:val="28"/>
        </w:rPr>
        <w:footnoteReference w:id="49"/>
      </w:r>
      <w:r w:rsidRPr="001E0B8D">
        <w:rPr>
          <w:rFonts w:ascii="Times New Roman" w:hAnsi="Times New Roman" w:cs="Times New Roman"/>
          <w:sz w:val="28"/>
          <w:szCs w:val="28"/>
        </w:rPr>
        <w:t>.</w:t>
      </w:r>
      <w:proofErr w:type="gramEnd"/>
    </w:p>
    <w:p w14:paraId="5FEB231E" w14:textId="090435CF" w:rsidR="00A33F05" w:rsidRPr="001E0B8D" w:rsidRDefault="00A33F05" w:rsidP="00B46189">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Согласно Нацпроекту к концу 2024 года «во всех субъектах РФ внедрена целевая модель цифровой образовательной среды» (далее – ЦОС); появятся «цифровые двойники»; </w:t>
      </w:r>
      <w:r w:rsidRPr="009C77C8">
        <w:rPr>
          <w:rFonts w:ascii="Times New Roman" w:hAnsi="Times New Roman" w:cs="Times New Roman"/>
          <w:b/>
          <w:bCs/>
          <w:sz w:val="28"/>
          <w:szCs w:val="28"/>
        </w:rPr>
        <w:t>«к 2024 году обучающимся 5</w:t>
      </w:r>
      <w:r w:rsidR="006F405A" w:rsidRPr="009C77C8">
        <w:rPr>
          <w:rFonts w:ascii="Times New Roman" w:hAnsi="Times New Roman" w:cs="Times New Roman"/>
          <w:b/>
          <w:bCs/>
          <w:sz w:val="28"/>
          <w:szCs w:val="28"/>
        </w:rPr>
        <w:t>–</w:t>
      </w:r>
      <w:r w:rsidRPr="009C77C8">
        <w:rPr>
          <w:rFonts w:ascii="Times New Roman" w:hAnsi="Times New Roman" w:cs="Times New Roman"/>
          <w:b/>
          <w:bCs/>
          <w:sz w:val="28"/>
          <w:szCs w:val="28"/>
        </w:rPr>
        <w:t>11 классов предоставлены возможности освоения основных общеобразовательных программ по индивидуальному учебному плану»</w:t>
      </w:r>
      <w:r w:rsidRPr="001E0B8D">
        <w:rPr>
          <w:rFonts w:ascii="Times New Roman" w:hAnsi="Times New Roman" w:cs="Times New Roman"/>
          <w:sz w:val="28"/>
          <w:szCs w:val="28"/>
        </w:rPr>
        <w:t>.</w:t>
      </w:r>
    </w:p>
    <w:p w14:paraId="0B5A1C0C" w14:textId="7893C276" w:rsidR="00A33F05" w:rsidRPr="001E0B8D" w:rsidRDefault="00A33F05" w:rsidP="00B46189">
      <w:pPr>
        <w:spacing w:line="360" w:lineRule="auto"/>
        <w:ind w:firstLine="708"/>
        <w:jc w:val="both"/>
        <w:rPr>
          <w:rFonts w:ascii="Times New Roman" w:hAnsi="Times New Roman" w:cs="Times New Roman"/>
          <w:i/>
          <w:iCs/>
          <w:sz w:val="28"/>
          <w:szCs w:val="28"/>
        </w:rPr>
      </w:pPr>
      <w:bookmarkStart w:id="37" w:name="_Hlk64322330"/>
      <w:r w:rsidRPr="001E0B8D">
        <w:rPr>
          <w:rFonts w:ascii="Times New Roman" w:hAnsi="Times New Roman" w:cs="Times New Roman"/>
          <w:sz w:val="28"/>
          <w:szCs w:val="28"/>
        </w:rPr>
        <w:t>В развитие Нацпроекта принято Постановление Правительства РФ от 07</w:t>
      </w:r>
      <w:r w:rsidR="003E6D1F" w:rsidRPr="003E6D1F">
        <w:t xml:space="preserve"> </w:t>
      </w:r>
      <w:r w:rsidR="003E6D1F" w:rsidRPr="003E6D1F">
        <w:rPr>
          <w:rFonts w:ascii="Times New Roman" w:hAnsi="Times New Roman" w:cs="Times New Roman"/>
          <w:sz w:val="28"/>
          <w:szCs w:val="28"/>
        </w:rPr>
        <w:t>декабря</w:t>
      </w:r>
      <w:r w:rsidR="003E6D1F" w:rsidRPr="003E6D1F" w:rsidDel="003E6D1F">
        <w:rPr>
          <w:rFonts w:ascii="Times New Roman" w:hAnsi="Times New Roman" w:cs="Times New Roman"/>
          <w:sz w:val="28"/>
          <w:szCs w:val="28"/>
        </w:rPr>
        <w:t xml:space="preserve"> </w:t>
      </w:r>
      <w:r w:rsidRPr="001E0B8D">
        <w:rPr>
          <w:rFonts w:ascii="Times New Roman" w:hAnsi="Times New Roman" w:cs="Times New Roman"/>
          <w:sz w:val="28"/>
          <w:szCs w:val="28"/>
        </w:rPr>
        <w:t>2020</w:t>
      </w:r>
      <w:r w:rsidR="006F405A">
        <w:rPr>
          <w:rFonts w:ascii="Times New Roman" w:hAnsi="Times New Roman" w:cs="Times New Roman"/>
          <w:sz w:val="28"/>
          <w:szCs w:val="28"/>
        </w:rPr>
        <w:t> </w:t>
      </w:r>
      <w:r w:rsidRPr="001E0B8D">
        <w:rPr>
          <w:rFonts w:ascii="Times New Roman" w:hAnsi="Times New Roman" w:cs="Times New Roman"/>
          <w:sz w:val="28"/>
          <w:szCs w:val="28"/>
        </w:rPr>
        <w:t>г. №</w:t>
      </w:r>
      <w:r w:rsidR="006F405A">
        <w:rPr>
          <w:rFonts w:ascii="Times New Roman" w:hAnsi="Times New Roman" w:cs="Times New Roman"/>
          <w:sz w:val="28"/>
          <w:szCs w:val="28"/>
        </w:rPr>
        <w:t> </w:t>
      </w:r>
      <w:r w:rsidRPr="001E0B8D">
        <w:rPr>
          <w:rFonts w:ascii="Times New Roman" w:hAnsi="Times New Roman" w:cs="Times New Roman"/>
          <w:sz w:val="28"/>
          <w:szCs w:val="28"/>
        </w:rPr>
        <w:t xml:space="preserve">2040 «О проведении </w:t>
      </w:r>
      <w:r w:rsidRPr="009C77C8">
        <w:rPr>
          <w:rFonts w:ascii="Times New Roman" w:hAnsi="Times New Roman" w:cs="Times New Roman"/>
          <w:b/>
          <w:bCs/>
          <w:sz w:val="28"/>
          <w:szCs w:val="28"/>
        </w:rPr>
        <w:t>эксперимента</w:t>
      </w:r>
      <w:r w:rsidRPr="001E0B8D">
        <w:rPr>
          <w:rFonts w:ascii="Times New Roman" w:hAnsi="Times New Roman" w:cs="Times New Roman"/>
          <w:sz w:val="28"/>
          <w:szCs w:val="28"/>
        </w:rPr>
        <w:t xml:space="preserve"> по внедрению цифровой образовательной среды» (вместе с «Положением о проведении на территории отдельных субъектов Российской Федерации эксперимента по внедрению цифровой образовательной среды»; далее </w:t>
      </w:r>
      <w:r w:rsidR="006F405A">
        <w:rPr>
          <w:rFonts w:ascii="Times New Roman" w:hAnsi="Times New Roman" w:cs="Times New Roman"/>
          <w:sz w:val="28"/>
          <w:szCs w:val="28"/>
        </w:rPr>
        <w:t>–</w:t>
      </w:r>
      <w:r w:rsidRPr="001E0B8D">
        <w:rPr>
          <w:rFonts w:ascii="Times New Roman" w:hAnsi="Times New Roman" w:cs="Times New Roman"/>
          <w:sz w:val="28"/>
          <w:szCs w:val="28"/>
        </w:rPr>
        <w:t xml:space="preserve"> Положение). Согласно п. 4 Положения:</w:t>
      </w:r>
      <w:r w:rsidR="00B46189">
        <w:rPr>
          <w:rFonts w:ascii="Times New Roman" w:hAnsi="Times New Roman" w:cs="Times New Roman"/>
          <w:sz w:val="28"/>
          <w:szCs w:val="28"/>
        </w:rPr>
        <w:t xml:space="preserve"> </w:t>
      </w:r>
      <w:r w:rsidRPr="001E0B8D">
        <w:rPr>
          <w:rFonts w:ascii="Times New Roman" w:hAnsi="Times New Roman" w:cs="Times New Roman"/>
          <w:i/>
          <w:iCs/>
          <w:sz w:val="28"/>
          <w:szCs w:val="28"/>
        </w:rPr>
        <w:t>«</w:t>
      </w:r>
      <w:r w:rsidRPr="009C77C8">
        <w:rPr>
          <w:rFonts w:ascii="Times New Roman" w:hAnsi="Times New Roman" w:cs="Times New Roman"/>
          <w:b/>
          <w:bCs/>
          <w:sz w:val="28"/>
          <w:szCs w:val="28"/>
        </w:rPr>
        <w:t>Целями эксперимента являются … обеспечение возможности дальнейшего внедрения и использования цифровой образовательной среды на постоянной основе на всей территории Российской Федерации…</w:t>
      </w:r>
      <w:r w:rsidRPr="001E0B8D">
        <w:rPr>
          <w:rFonts w:ascii="Times New Roman" w:hAnsi="Times New Roman" w:cs="Times New Roman"/>
          <w:i/>
          <w:iCs/>
          <w:sz w:val="28"/>
          <w:szCs w:val="28"/>
        </w:rPr>
        <w:t>».</w:t>
      </w:r>
    </w:p>
    <w:p w14:paraId="5BFEA2A8" w14:textId="57981FDA" w:rsidR="009C77C8" w:rsidRDefault="009C77C8" w:rsidP="003460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w:t>
      </w:r>
      <w:r w:rsidR="00C90CDF">
        <w:rPr>
          <w:rFonts w:ascii="Times New Roman" w:hAnsi="Times New Roman" w:cs="Times New Roman"/>
          <w:sz w:val="28"/>
          <w:szCs w:val="28"/>
        </w:rPr>
        <w:t xml:space="preserve">мы </w:t>
      </w:r>
      <w:r>
        <w:rPr>
          <w:rFonts w:ascii="Times New Roman" w:hAnsi="Times New Roman" w:cs="Times New Roman"/>
          <w:sz w:val="28"/>
          <w:szCs w:val="28"/>
        </w:rPr>
        <w:t>видим, н</w:t>
      </w:r>
      <w:r w:rsidR="00A33F05" w:rsidRPr="001E0B8D">
        <w:rPr>
          <w:rFonts w:ascii="Times New Roman" w:hAnsi="Times New Roman" w:cs="Times New Roman"/>
          <w:sz w:val="28"/>
          <w:szCs w:val="28"/>
        </w:rPr>
        <w:t xml:space="preserve">есмотря на декларирование </w:t>
      </w:r>
      <w:r w:rsidR="003460AD">
        <w:rPr>
          <w:rFonts w:ascii="Times New Roman" w:hAnsi="Times New Roman" w:cs="Times New Roman"/>
          <w:sz w:val="28"/>
          <w:szCs w:val="28"/>
        </w:rPr>
        <w:t xml:space="preserve">режима </w:t>
      </w:r>
      <w:r w:rsidR="00A33F05" w:rsidRPr="001E0B8D">
        <w:rPr>
          <w:rFonts w:ascii="Times New Roman" w:hAnsi="Times New Roman" w:cs="Times New Roman"/>
          <w:sz w:val="28"/>
          <w:szCs w:val="28"/>
        </w:rPr>
        <w:t>эксперимента</w:t>
      </w:r>
      <w:r w:rsidR="003460AD">
        <w:rPr>
          <w:rFonts w:ascii="Times New Roman" w:hAnsi="Times New Roman" w:cs="Times New Roman"/>
          <w:sz w:val="28"/>
          <w:szCs w:val="28"/>
        </w:rPr>
        <w:t>,</w:t>
      </w:r>
      <w:r w:rsidR="00A33F05" w:rsidRPr="001E0B8D">
        <w:rPr>
          <w:rFonts w:ascii="Times New Roman" w:hAnsi="Times New Roman" w:cs="Times New Roman"/>
          <w:sz w:val="28"/>
          <w:szCs w:val="28"/>
        </w:rPr>
        <w:t xml:space="preserve"> акт Правительства предусматривает внедрение ЦОС «на постоянной </w:t>
      </w:r>
      <w:proofErr w:type="gramStart"/>
      <w:r w:rsidR="00A33F05" w:rsidRPr="001E0B8D">
        <w:rPr>
          <w:rFonts w:ascii="Times New Roman" w:hAnsi="Times New Roman" w:cs="Times New Roman"/>
          <w:sz w:val="28"/>
          <w:szCs w:val="28"/>
        </w:rPr>
        <w:t>основе</w:t>
      </w:r>
      <w:proofErr w:type="gramEnd"/>
      <w:r w:rsidR="00A33F05" w:rsidRPr="001E0B8D">
        <w:rPr>
          <w:rFonts w:ascii="Times New Roman" w:hAnsi="Times New Roman" w:cs="Times New Roman"/>
          <w:sz w:val="28"/>
          <w:szCs w:val="28"/>
        </w:rPr>
        <w:t xml:space="preserve"> на всей территории» страны.</w:t>
      </w:r>
      <w:r>
        <w:rPr>
          <w:rFonts w:ascii="Times New Roman" w:hAnsi="Times New Roman" w:cs="Times New Roman"/>
          <w:sz w:val="28"/>
          <w:szCs w:val="28"/>
        </w:rPr>
        <w:t xml:space="preserve"> То есть никаких других выводов из </w:t>
      </w:r>
      <w:r w:rsidR="005554CF">
        <w:rPr>
          <w:rFonts w:ascii="Times New Roman" w:hAnsi="Times New Roman" w:cs="Times New Roman"/>
          <w:sz w:val="28"/>
          <w:szCs w:val="28"/>
        </w:rPr>
        <w:t>«</w:t>
      </w:r>
      <w:r>
        <w:rPr>
          <w:rFonts w:ascii="Times New Roman" w:hAnsi="Times New Roman" w:cs="Times New Roman"/>
          <w:sz w:val="28"/>
          <w:szCs w:val="28"/>
        </w:rPr>
        <w:t>эксперимента» - не планируется, они заранее известны.</w:t>
      </w:r>
    </w:p>
    <w:p w14:paraId="63007FF3" w14:textId="1BF3332A" w:rsidR="0073747C" w:rsidRDefault="00A33F05" w:rsidP="003460AD">
      <w:pPr>
        <w:spacing w:line="360" w:lineRule="auto"/>
        <w:ind w:firstLine="708"/>
        <w:jc w:val="both"/>
        <w:rPr>
          <w:rFonts w:ascii="Times New Roman" w:hAnsi="Times New Roman" w:cs="Times New Roman"/>
          <w:i/>
          <w:iCs/>
          <w:sz w:val="28"/>
          <w:szCs w:val="28"/>
        </w:rPr>
      </w:pPr>
      <w:r w:rsidRPr="001E0B8D">
        <w:rPr>
          <w:rFonts w:ascii="Times New Roman" w:hAnsi="Times New Roman" w:cs="Times New Roman"/>
          <w:sz w:val="28"/>
          <w:szCs w:val="28"/>
        </w:rPr>
        <w:t>Положением запланировано создание «информационно-коммуникационной образовательной платформы» как</w:t>
      </w:r>
      <w:r w:rsidR="003460AD">
        <w:rPr>
          <w:rFonts w:ascii="Times New Roman" w:hAnsi="Times New Roman" w:cs="Times New Roman"/>
          <w:sz w:val="28"/>
          <w:szCs w:val="28"/>
        </w:rPr>
        <w:t xml:space="preserve"> </w:t>
      </w:r>
      <w:r w:rsidRPr="005554CF">
        <w:rPr>
          <w:rFonts w:ascii="Times New Roman" w:hAnsi="Times New Roman" w:cs="Times New Roman"/>
          <w:b/>
          <w:bCs/>
          <w:sz w:val="28"/>
          <w:szCs w:val="28"/>
        </w:rPr>
        <w:t xml:space="preserve">«совокупности используемых в рамках эксперимента информационных ресурсов, </w:t>
      </w:r>
      <w:r w:rsidRPr="005554CF">
        <w:rPr>
          <w:rFonts w:ascii="Times New Roman" w:hAnsi="Times New Roman" w:cs="Times New Roman"/>
          <w:b/>
          <w:bCs/>
          <w:sz w:val="28"/>
          <w:szCs w:val="28"/>
        </w:rPr>
        <w:lastRenderedPageBreak/>
        <w:t>информационных систем и технологий, функционирующих на базе российских социальных сетей, с наибольшим количеством пользователей»</w:t>
      </w:r>
      <w:r w:rsidRPr="001E0B8D">
        <w:rPr>
          <w:rFonts w:ascii="Times New Roman" w:hAnsi="Times New Roman" w:cs="Times New Roman"/>
          <w:i/>
          <w:iCs/>
          <w:sz w:val="28"/>
          <w:szCs w:val="28"/>
        </w:rPr>
        <w:t>.</w:t>
      </w:r>
    </w:p>
    <w:p w14:paraId="6722DE7A" w14:textId="61EFF096" w:rsidR="003460AD" w:rsidRDefault="00A33F05" w:rsidP="003460AD">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частности, в настоящее время </w:t>
      </w:r>
      <w:r w:rsidR="005554CF">
        <w:rPr>
          <w:rFonts w:ascii="Times New Roman" w:hAnsi="Times New Roman" w:cs="Times New Roman"/>
          <w:sz w:val="28"/>
          <w:szCs w:val="28"/>
        </w:rPr>
        <w:t xml:space="preserve">в школах </w:t>
      </w:r>
      <w:r w:rsidRPr="001E0B8D">
        <w:rPr>
          <w:rFonts w:ascii="Times New Roman" w:hAnsi="Times New Roman" w:cs="Times New Roman"/>
          <w:sz w:val="28"/>
          <w:szCs w:val="28"/>
        </w:rPr>
        <w:t>внедряется цифровая платформа «</w:t>
      </w:r>
      <w:proofErr w:type="spellStart"/>
      <w:r w:rsidRPr="001E0B8D">
        <w:rPr>
          <w:rFonts w:ascii="Times New Roman" w:hAnsi="Times New Roman" w:cs="Times New Roman"/>
          <w:sz w:val="28"/>
          <w:szCs w:val="28"/>
        </w:rPr>
        <w:t>Сферум</w:t>
      </w:r>
      <w:proofErr w:type="spellEnd"/>
      <w:r w:rsidRPr="001E0B8D">
        <w:rPr>
          <w:rFonts w:ascii="Times New Roman" w:hAnsi="Times New Roman" w:cs="Times New Roman"/>
          <w:sz w:val="28"/>
          <w:szCs w:val="28"/>
        </w:rPr>
        <w:t xml:space="preserve">» на базе </w:t>
      </w:r>
      <w:proofErr w:type="spellStart"/>
      <w:r w:rsidRPr="001E0B8D">
        <w:rPr>
          <w:rFonts w:ascii="Times New Roman" w:hAnsi="Times New Roman" w:cs="Times New Roman"/>
          <w:sz w:val="28"/>
          <w:szCs w:val="28"/>
        </w:rPr>
        <w:t>соцсети</w:t>
      </w:r>
      <w:proofErr w:type="spellEnd"/>
      <w:r w:rsidRPr="001E0B8D">
        <w:rPr>
          <w:rFonts w:ascii="Times New Roman" w:hAnsi="Times New Roman" w:cs="Times New Roman"/>
          <w:sz w:val="28"/>
          <w:szCs w:val="28"/>
        </w:rPr>
        <w:t xml:space="preserve"> </w:t>
      </w:r>
      <w:proofErr w:type="spellStart"/>
      <w:r w:rsidRPr="001E0B8D">
        <w:rPr>
          <w:rFonts w:ascii="Times New Roman" w:hAnsi="Times New Roman" w:cs="Times New Roman"/>
          <w:sz w:val="28"/>
          <w:szCs w:val="28"/>
        </w:rPr>
        <w:t>В</w:t>
      </w:r>
      <w:r w:rsidR="006F405A">
        <w:rPr>
          <w:rFonts w:ascii="Times New Roman" w:hAnsi="Times New Roman" w:cs="Times New Roman"/>
          <w:sz w:val="28"/>
          <w:szCs w:val="28"/>
        </w:rPr>
        <w:t>К</w:t>
      </w:r>
      <w:r w:rsidRPr="001E0B8D">
        <w:rPr>
          <w:rFonts w:ascii="Times New Roman" w:hAnsi="Times New Roman" w:cs="Times New Roman"/>
          <w:sz w:val="28"/>
          <w:szCs w:val="28"/>
        </w:rPr>
        <w:t>онтакте</w:t>
      </w:r>
      <w:proofErr w:type="spellEnd"/>
      <w:r w:rsidR="005554CF">
        <w:rPr>
          <w:rStyle w:val="aa"/>
          <w:rFonts w:ascii="Times New Roman" w:hAnsi="Times New Roman" w:cs="Times New Roman"/>
          <w:sz w:val="28"/>
          <w:szCs w:val="28"/>
        </w:rPr>
        <w:footnoteReference w:id="50"/>
      </w:r>
      <w:r w:rsidRPr="001E0B8D">
        <w:rPr>
          <w:rFonts w:ascii="Times New Roman" w:hAnsi="Times New Roman" w:cs="Times New Roman"/>
          <w:sz w:val="28"/>
          <w:szCs w:val="28"/>
        </w:rPr>
        <w:t xml:space="preserve">. При этом Положение о ЦОС никак не гарантирует </w:t>
      </w:r>
      <w:r w:rsidR="003460AD">
        <w:rPr>
          <w:rFonts w:ascii="Times New Roman" w:hAnsi="Times New Roman" w:cs="Times New Roman"/>
          <w:sz w:val="28"/>
          <w:szCs w:val="28"/>
        </w:rPr>
        <w:t xml:space="preserve">полный </w:t>
      </w:r>
      <w:r w:rsidRPr="001E0B8D">
        <w:rPr>
          <w:rFonts w:ascii="Times New Roman" w:hAnsi="Times New Roman" w:cs="Times New Roman"/>
          <w:sz w:val="28"/>
          <w:szCs w:val="28"/>
        </w:rPr>
        <w:t>объё</w:t>
      </w:r>
      <w:r w:rsidR="003460AD">
        <w:rPr>
          <w:rFonts w:ascii="Times New Roman" w:hAnsi="Times New Roman" w:cs="Times New Roman"/>
          <w:sz w:val="28"/>
          <w:szCs w:val="28"/>
        </w:rPr>
        <w:t>м</w:t>
      </w:r>
      <w:r w:rsidRPr="001E0B8D">
        <w:rPr>
          <w:rFonts w:ascii="Times New Roman" w:hAnsi="Times New Roman" w:cs="Times New Roman"/>
          <w:sz w:val="28"/>
          <w:szCs w:val="28"/>
        </w:rPr>
        <w:t xml:space="preserve"> обучения в традиционной форме и не описывает механизмы реализации прав граждан, не желающих, чтобы их дети участвовали в эксперимент</w:t>
      </w:r>
      <w:r w:rsidR="003460AD">
        <w:rPr>
          <w:rFonts w:ascii="Times New Roman" w:hAnsi="Times New Roman" w:cs="Times New Roman"/>
          <w:sz w:val="28"/>
          <w:szCs w:val="28"/>
        </w:rPr>
        <w:t>е</w:t>
      </w:r>
      <w:r w:rsidRPr="001E0B8D">
        <w:rPr>
          <w:rFonts w:ascii="Times New Roman" w:hAnsi="Times New Roman" w:cs="Times New Roman"/>
          <w:sz w:val="28"/>
          <w:szCs w:val="28"/>
        </w:rPr>
        <w:t>.</w:t>
      </w:r>
    </w:p>
    <w:p w14:paraId="5F593D63" w14:textId="62414609" w:rsidR="006149DA" w:rsidRDefault="00A33F05" w:rsidP="006149DA">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На примере некоторых регионов известно, что родителей детей ставили перед фактом превращения их класса в «цифровой» с раздачей учащимся планшетов для обучения. Из практики</w:t>
      </w:r>
      <w:r w:rsidR="006F405A">
        <w:rPr>
          <w:rFonts w:ascii="Times New Roman" w:hAnsi="Times New Roman" w:cs="Times New Roman"/>
          <w:sz w:val="28"/>
          <w:szCs w:val="28"/>
        </w:rPr>
        <w:t xml:space="preserve"> регионов ясно</w:t>
      </w:r>
      <w:r w:rsidRPr="001E0B8D">
        <w:rPr>
          <w:rFonts w:ascii="Times New Roman" w:hAnsi="Times New Roman" w:cs="Times New Roman"/>
          <w:sz w:val="28"/>
          <w:szCs w:val="28"/>
        </w:rPr>
        <w:t xml:space="preserve"> просматривается недобровольный принцип внедрения ЦОС по стране.</w:t>
      </w:r>
    </w:p>
    <w:p w14:paraId="47B6AD41" w14:textId="58E78CE6" w:rsidR="005C2857" w:rsidRDefault="00A33F05" w:rsidP="005C285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Следует отметить, что регистрация на цифровых платформах для обучения представляет собой </w:t>
      </w:r>
      <w:r w:rsidR="006F405A">
        <w:rPr>
          <w:rFonts w:ascii="Times New Roman" w:hAnsi="Times New Roman" w:cs="Times New Roman"/>
          <w:sz w:val="28"/>
          <w:szCs w:val="28"/>
        </w:rPr>
        <w:t xml:space="preserve">– </w:t>
      </w:r>
      <w:r w:rsidRPr="001E0B8D">
        <w:rPr>
          <w:rFonts w:ascii="Times New Roman" w:hAnsi="Times New Roman" w:cs="Times New Roman"/>
          <w:sz w:val="28"/>
          <w:szCs w:val="28"/>
        </w:rPr>
        <w:t xml:space="preserve">согласно пользовательским соглашениям платформ </w:t>
      </w:r>
      <w:r w:rsidR="006F405A">
        <w:rPr>
          <w:rFonts w:ascii="Times New Roman" w:hAnsi="Times New Roman" w:cs="Times New Roman"/>
          <w:sz w:val="28"/>
          <w:szCs w:val="28"/>
        </w:rPr>
        <w:t>–</w:t>
      </w:r>
      <w:r w:rsidR="005C2857">
        <w:rPr>
          <w:rFonts w:ascii="Times New Roman" w:hAnsi="Times New Roman" w:cs="Times New Roman"/>
          <w:sz w:val="28"/>
          <w:szCs w:val="28"/>
        </w:rPr>
        <w:t xml:space="preserve"> </w:t>
      </w:r>
      <w:proofErr w:type="gramStart"/>
      <w:r w:rsidRPr="001E0B8D">
        <w:rPr>
          <w:rFonts w:ascii="Times New Roman" w:hAnsi="Times New Roman" w:cs="Times New Roman"/>
          <w:sz w:val="28"/>
          <w:szCs w:val="28"/>
        </w:rPr>
        <w:t>акцепт</w:t>
      </w:r>
      <w:r w:rsidR="006F405A">
        <w:rPr>
          <w:rFonts w:ascii="Times New Roman" w:hAnsi="Times New Roman" w:cs="Times New Roman"/>
          <w:sz w:val="28"/>
          <w:szCs w:val="28"/>
        </w:rPr>
        <w:t>-</w:t>
      </w:r>
      <w:r w:rsidRPr="001E0B8D">
        <w:rPr>
          <w:rFonts w:ascii="Times New Roman" w:hAnsi="Times New Roman" w:cs="Times New Roman"/>
          <w:sz w:val="28"/>
          <w:szCs w:val="28"/>
        </w:rPr>
        <w:t>оферты</w:t>
      </w:r>
      <w:proofErr w:type="gramEnd"/>
      <w:r w:rsidRPr="001E0B8D">
        <w:rPr>
          <w:rFonts w:ascii="Times New Roman" w:hAnsi="Times New Roman" w:cs="Times New Roman"/>
          <w:sz w:val="28"/>
          <w:szCs w:val="28"/>
        </w:rPr>
        <w:t xml:space="preserve">, то есть, заключение договора с вынужденным согласием на обработку персональных данных обучающихся и с возможностью любого одностороннего изменения договора со стороны операторов платформ, о чём родителей школы </w:t>
      </w:r>
      <w:r w:rsidR="006F405A">
        <w:rPr>
          <w:rFonts w:ascii="Times New Roman" w:hAnsi="Times New Roman" w:cs="Times New Roman"/>
          <w:sz w:val="28"/>
          <w:szCs w:val="28"/>
        </w:rPr>
        <w:t xml:space="preserve">даже </w:t>
      </w:r>
      <w:r w:rsidRPr="001E0B8D">
        <w:rPr>
          <w:rFonts w:ascii="Times New Roman" w:hAnsi="Times New Roman" w:cs="Times New Roman"/>
          <w:sz w:val="28"/>
          <w:szCs w:val="28"/>
        </w:rPr>
        <w:t xml:space="preserve">не ставят в известность. Такие механизмы приводят к незаконной подмене </w:t>
      </w:r>
      <w:proofErr w:type="gramStart"/>
      <w:r w:rsidRPr="001E0B8D">
        <w:rPr>
          <w:rFonts w:ascii="Times New Roman" w:hAnsi="Times New Roman" w:cs="Times New Roman"/>
          <w:sz w:val="28"/>
          <w:szCs w:val="28"/>
        </w:rPr>
        <w:t>обучения по закону</w:t>
      </w:r>
      <w:proofErr w:type="gramEnd"/>
      <w:r w:rsidRPr="001E0B8D">
        <w:rPr>
          <w:rFonts w:ascii="Times New Roman" w:hAnsi="Times New Roman" w:cs="Times New Roman"/>
          <w:sz w:val="28"/>
          <w:szCs w:val="28"/>
        </w:rPr>
        <w:t xml:space="preserve"> (как реализации государственной функции) обучением по договору с непредсказуемым результатом.</w:t>
      </w:r>
    </w:p>
    <w:p w14:paraId="76FC45F0" w14:textId="2F9DD5B9" w:rsidR="006F405A" w:rsidRPr="006F405A" w:rsidRDefault="00A33F05" w:rsidP="00FD6515">
      <w:pPr>
        <w:spacing w:line="360" w:lineRule="auto"/>
        <w:ind w:firstLine="708"/>
        <w:jc w:val="both"/>
        <w:rPr>
          <w:rFonts w:ascii="Times New Roman" w:hAnsi="Times New Roman" w:cs="Times New Roman"/>
          <w:sz w:val="28"/>
          <w:szCs w:val="28"/>
        </w:rPr>
      </w:pPr>
      <w:r w:rsidRPr="001E0B8D">
        <w:rPr>
          <w:rFonts w:ascii="Times New Roman" w:hAnsi="Times New Roman" w:cs="Times New Roman"/>
          <w:color w:val="000000" w:themeColor="text1"/>
          <w:sz w:val="28"/>
          <w:szCs w:val="28"/>
        </w:rPr>
        <w:t xml:space="preserve">Планы принудительного тотального перевода на ЦОС всех учащихся подтверждает </w:t>
      </w:r>
      <w:r w:rsidR="00B74620">
        <w:rPr>
          <w:rFonts w:ascii="Times New Roman" w:hAnsi="Times New Roman" w:cs="Times New Roman"/>
          <w:color w:val="000000" w:themeColor="text1"/>
          <w:sz w:val="28"/>
          <w:szCs w:val="28"/>
        </w:rPr>
        <w:t xml:space="preserve">тот самый </w:t>
      </w:r>
      <w:r w:rsidRPr="001E0B8D">
        <w:rPr>
          <w:rFonts w:ascii="Times New Roman" w:hAnsi="Times New Roman" w:cs="Times New Roman"/>
          <w:sz w:val="28"/>
          <w:szCs w:val="28"/>
        </w:rPr>
        <w:t>Приказ №</w:t>
      </w:r>
      <w:r w:rsidR="006F405A">
        <w:rPr>
          <w:rFonts w:ascii="Times New Roman" w:hAnsi="Times New Roman" w:cs="Times New Roman"/>
          <w:sz w:val="28"/>
          <w:szCs w:val="28"/>
          <w:lang w:val="en-US"/>
        </w:rPr>
        <w:t> </w:t>
      </w:r>
      <w:r w:rsidRPr="001E0B8D">
        <w:rPr>
          <w:rFonts w:ascii="Times New Roman" w:hAnsi="Times New Roman" w:cs="Times New Roman"/>
          <w:sz w:val="28"/>
          <w:szCs w:val="28"/>
        </w:rPr>
        <w:t>600. Согласно его нормам</w:t>
      </w:r>
      <w:r w:rsidR="005554CF">
        <w:rPr>
          <w:rFonts w:ascii="Times New Roman" w:hAnsi="Times New Roman" w:cs="Times New Roman"/>
          <w:sz w:val="28"/>
          <w:szCs w:val="28"/>
        </w:rPr>
        <w:t>:</w:t>
      </w:r>
    </w:p>
    <w:p w14:paraId="62C688F1" w14:textId="398433A8" w:rsidR="006F405A" w:rsidRPr="006F405A" w:rsidRDefault="00A33F05" w:rsidP="002C19D3">
      <w:pPr>
        <w:pStyle w:val="a3"/>
        <w:numPr>
          <w:ilvl w:val="0"/>
          <w:numId w:val="20"/>
        </w:numPr>
        <w:spacing w:line="360" w:lineRule="auto"/>
        <w:jc w:val="both"/>
        <w:rPr>
          <w:rFonts w:ascii="Times New Roman" w:hAnsi="Times New Roman" w:cs="Times New Roman"/>
          <w:sz w:val="28"/>
          <w:szCs w:val="28"/>
        </w:rPr>
      </w:pPr>
      <w:r w:rsidRPr="006F405A">
        <w:rPr>
          <w:rFonts w:ascii="Times New Roman" w:hAnsi="Times New Roman" w:cs="Times New Roman"/>
          <w:sz w:val="28"/>
          <w:szCs w:val="28"/>
        </w:rPr>
        <w:lastRenderedPageBreak/>
        <w:t xml:space="preserve">«доля учащихся, по которым осуществляется ведение цифрового профиля на платформе ЦОС» к 2030 году </w:t>
      </w:r>
      <w:r w:rsidRPr="005554CF">
        <w:rPr>
          <w:rFonts w:ascii="Times New Roman" w:hAnsi="Times New Roman" w:cs="Times New Roman"/>
          <w:b/>
          <w:bCs/>
          <w:sz w:val="28"/>
          <w:szCs w:val="28"/>
        </w:rPr>
        <w:t>должна составить 100%</w:t>
      </w:r>
      <w:r w:rsidR="00C93E32">
        <w:rPr>
          <w:rStyle w:val="aa"/>
          <w:rFonts w:ascii="Times New Roman" w:hAnsi="Times New Roman" w:cs="Times New Roman"/>
          <w:b/>
          <w:bCs/>
          <w:sz w:val="28"/>
          <w:szCs w:val="28"/>
        </w:rPr>
        <w:footnoteReference w:id="51"/>
      </w:r>
      <w:r w:rsidRPr="006F405A">
        <w:rPr>
          <w:rFonts w:ascii="Times New Roman" w:hAnsi="Times New Roman" w:cs="Times New Roman"/>
          <w:sz w:val="28"/>
          <w:szCs w:val="28"/>
        </w:rPr>
        <w:t>;</w:t>
      </w:r>
    </w:p>
    <w:p w14:paraId="2BB91C13" w14:textId="4F3FDDD4" w:rsidR="0073747C" w:rsidRDefault="00A33F05" w:rsidP="002C19D3">
      <w:pPr>
        <w:pStyle w:val="a3"/>
        <w:numPr>
          <w:ilvl w:val="0"/>
          <w:numId w:val="20"/>
        </w:numPr>
        <w:spacing w:line="360" w:lineRule="auto"/>
        <w:jc w:val="both"/>
        <w:rPr>
          <w:rFonts w:ascii="Times New Roman" w:hAnsi="Times New Roman" w:cs="Times New Roman"/>
          <w:sz w:val="28"/>
          <w:szCs w:val="28"/>
        </w:rPr>
      </w:pPr>
      <w:r w:rsidRPr="006F405A">
        <w:rPr>
          <w:rFonts w:ascii="Times New Roman" w:hAnsi="Times New Roman" w:cs="Times New Roman"/>
          <w:sz w:val="28"/>
          <w:szCs w:val="28"/>
        </w:rPr>
        <w:t xml:space="preserve">«доля учащихся,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w:t>
      </w:r>
      <w:r w:rsidR="00536BAD" w:rsidRPr="006F405A">
        <w:rPr>
          <w:rFonts w:ascii="Times New Roman" w:hAnsi="Times New Roman" w:cs="Times New Roman"/>
          <w:sz w:val="28"/>
          <w:szCs w:val="28"/>
        </w:rPr>
        <w:t>учащегося» к</w:t>
      </w:r>
      <w:r w:rsidRPr="006F405A">
        <w:rPr>
          <w:rFonts w:ascii="Times New Roman" w:hAnsi="Times New Roman" w:cs="Times New Roman"/>
          <w:sz w:val="28"/>
          <w:szCs w:val="28"/>
        </w:rPr>
        <w:t xml:space="preserve"> 2030 году составит 80%</w:t>
      </w:r>
      <w:r w:rsidR="001B04C9">
        <w:rPr>
          <w:rStyle w:val="aa"/>
          <w:rFonts w:ascii="Times New Roman" w:hAnsi="Times New Roman" w:cs="Times New Roman"/>
          <w:sz w:val="28"/>
          <w:szCs w:val="28"/>
        </w:rPr>
        <w:footnoteReference w:id="52"/>
      </w:r>
      <w:r w:rsidRPr="006F405A">
        <w:rPr>
          <w:rFonts w:ascii="Times New Roman" w:hAnsi="Times New Roman" w:cs="Times New Roman"/>
          <w:sz w:val="28"/>
          <w:szCs w:val="28"/>
        </w:rPr>
        <w:t>;</w:t>
      </w:r>
    </w:p>
    <w:p w14:paraId="21F382BF" w14:textId="3235FD66" w:rsidR="0073747C" w:rsidRDefault="00A33F05" w:rsidP="002C19D3">
      <w:pPr>
        <w:pStyle w:val="a3"/>
        <w:numPr>
          <w:ilvl w:val="0"/>
          <w:numId w:val="20"/>
        </w:numPr>
        <w:spacing w:line="360" w:lineRule="auto"/>
        <w:jc w:val="both"/>
        <w:rPr>
          <w:rFonts w:ascii="Times New Roman" w:hAnsi="Times New Roman" w:cs="Times New Roman"/>
          <w:sz w:val="28"/>
          <w:szCs w:val="28"/>
        </w:rPr>
      </w:pPr>
      <w:r w:rsidRPr="006F405A">
        <w:rPr>
          <w:rFonts w:ascii="Times New Roman" w:hAnsi="Times New Roman" w:cs="Times New Roman"/>
          <w:sz w:val="28"/>
          <w:szCs w:val="28"/>
        </w:rPr>
        <w:t>«доля заданий в электронной форме для учащихся, проверяемых с использованием технологий автоматизированной проверки» к 2030 году должна составить 70%</w:t>
      </w:r>
      <w:r w:rsidR="00E56C34">
        <w:rPr>
          <w:rStyle w:val="aa"/>
          <w:rFonts w:ascii="Times New Roman" w:hAnsi="Times New Roman" w:cs="Times New Roman"/>
          <w:sz w:val="28"/>
          <w:szCs w:val="28"/>
        </w:rPr>
        <w:footnoteReference w:id="53"/>
      </w:r>
      <w:r w:rsidRPr="006F405A">
        <w:rPr>
          <w:rFonts w:ascii="Times New Roman" w:hAnsi="Times New Roman" w:cs="Times New Roman"/>
          <w:sz w:val="28"/>
          <w:szCs w:val="28"/>
        </w:rPr>
        <w:t>.</w:t>
      </w:r>
    </w:p>
    <w:p w14:paraId="069060EE" w14:textId="7776C1BE" w:rsidR="006F405A" w:rsidRDefault="00A33F05" w:rsidP="00EA67EA">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Это </w:t>
      </w:r>
      <w:r w:rsidR="006F405A">
        <w:rPr>
          <w:rFonts w:ascii="Times New Roman" w:hAnsi="Times New Roman" w:cs="Times New Roman"/>
          <w:sz w:val="28"/>
          <w:szCs w:val="28"/>
        </w:rPr>
        <w:t>показывает</w:t>
      </w:r>
      <w:r w:rsidRPr="001E0B8D">
        <w:rPr>
          <w:rFonts w:ascii="Times New Roman" w:hAnsi="Times New Roman" w:cs="Times New Roman"/>
          <w:sz w:val="28"/>
          <w:szCs w:val="28"/>
        </w:rPr>
        <w:t>, что по существующим планам</w:t>
      </w:r>
      <w:r w:rsidR="006F405A">
        <w:rPr>
          <w:rFonts w:ascii="Times New Roman" w:hAnsi="Times New Roman" w:cs="Times New Roman"/>
          <w:sz w:val="28"/>
          <w:szCs w:val="28"/>
        </w:rPr>
        <w:t>:</w:t>
      </w:r>
    </w:p>
    <w:p w14:paraId="0295F79E" w14:textId="2996E142" w:rsidR="006F405A" w:rsidRPr="005554CF" w:rsidRDefault="00A33F05" w:rsidP="002C19D3">
      <w:pPr>
        <w:pStyle w:val="a3"/>
        <w:numPr>
          <w:ilvl w:val="0"/>
          <w:numId w:val="21"/>
        </w:numPr>
        <w:spacing w:line="360" w:lineRule="auto"/>
        <w:jc w:val="both"/>
        <w:rPr>
          <w:rFonts w:ascii="Times New Roman" w:hAnsi="Times New Roman" w:cs="Times New Roman"/>
          <w:sz w:val="28"/>
          <w:szCs w:val="28"/>
        </w:rPr>
      </w:pPr>
      <w:r w:rsidRPr="005554CF">
        <w:rPr>
          <w:rFonts w:ascii="Times New Roman" w:hAnsi="Times New Roman" w:cs="Times New Roman"/>
          <w:sz w:val="28"/>
          <w:szCs w:val="28"/>
        </w:rPr>
        <w:t>100% учащихся должны будут передавать свои персональные данные в базу ЦОС с целью формирования цифрового профиля (</w:t>
      </w:r>
      <w:r w:rsidR="00FD6515" w:rsidRPr="005554CF">
        <w:rPr>
          <w:rFonts w:ascii="Times New Roman" w:hAnsi="Times New Roman" w:cs="Times New Roman"/>
          <w:sz w:val="28"/>
          <w:szCs w:val="28"/>
        </w:rPr>
        <w:t xml:space="preserve">чем </w:t>
      </w:r>
      <w:r w:rsidRPr="005554CF">
        <w:rPr>
          <w:rFonts w:ascii="Times New Roman" w:hAnsi="Times New Roman" w:cs="Times New Roman"/>
          <w:sz w:val="28"/>
          <w:szCs w:val="28"/>
        </w:rPr>
        <w:t>игнорируется конституционное право граждан на отказ от подобных действий);</w:t>
      </w:r>
    </w:p>
    <w:p w14:paraId="43027F9E" w14:textId="198AF2EC" w:rsidR="006F405A" w:rsidRPr="005554CF" w:rsidRDefault="00A33F05" w:rsidP="002C19D3">
      <w:pPr>
        <w:pStyle w:val="a3"/>
        <w:numPr>
          <w:ilvl w:val="0"/>
          <w:numId w:val="21"/>
        </w:numPr>
        <w:spacing w:line="360" w:lineRule="auto"/>
        <w:jc w:val="both"/>
        <w:rPr>
          <w:rFonts w:ascii="Times New Roman" w:hAnsi="Times New Roman" w:cs="Times New Roman"/>
          <w:sz w:val="28"/>
          <w:szCs w:val="28"/>
        </w:rPr>
      </w:pPr>
      <w:r w:rsidRPr="005554CF">
        <w:rPr>
          <w:rFonts w:ascii="Times New Roman" w:hAnsi="Times New Roman" w:cs="Times New Roman"/>
          <w:sz w:val="28"/>
          <w:szCs w:val="28"/>
        </w:rPr>
        <w:t>как минимум 80% учащихся должны будут следовать траектории (действиям), рекомендуемой цифровыми платформами (с закономерным лишением их возможности получения полноценного разностороннего образования и исключением единого образовательного пространства в масштабах страны);</w:t>
      </w:r>
    </w:p>
    <w:p w14:paraId="47EA2EDF" w14:textId="77777777" w:rsidR="0073747C" w:rsidRPr="005554CF" w:rsidRDefault="00A33F05" w:rsidP="002C19D3">
      <w:pPr>
        <w:pStyle w:val="a3"/>
        <w:numPr>
          <w:ilvl w:val="0"/>
          <w:numId w:val="21"/>
        </w:numPr>
        <w:spacing w:line="360" w:lineRule="auto"/>
        <w:jc w:val="both"/>
        <w:rPr>
          <w:rFonts w:ascii="Times New Roman" w:hAnsi="Times New Roman" w:cs="Times New Roman"/>
          <w:sz w:val="28"/>
          <w:szCs w:val="28"/>
        </w:rPr>
      </w:pPr>
      <w:r w:rsidRPr="005554CF">
        <w:rPr>
          <w:rFonts w:ascii="Times New Roman" w:hAnsi="Times New Roman" w:cs="Times New Roman"/>
          <w:sz w:val="28"/>
          <w:szCs w:val="28"/>
        </w:rPr>
        <w:lastRenderedPageBreak/>
        <w:t>как минимум 70% обучения должно будет стать электронным (игнорир</w:t>
      </w:r>
      <w:r w:rsidR="00EA67EA" w:rsidRPr="005554CF">
        <w:rPr>
          <w:rFonts w:ascii="Times New Roman" w:hAnsi="Times New Roman" w:cs="Times New Roman"/>
          <w:sz w:val="28"/>
          <w:szCs w:val="28"/>
        </w:rPr>
        <w:t>ую</w:t>
      </w:r>
      <w:r w:rsidRPr="005554CF">
        <w:rPr>
          <w:rFonts w:ascii="Times New Roman" w:hAnsi="Times New Roman" w:cs="Times New Roman"/>
          <w:sz w:val="28"/>
          <w:szCs w:val="28"/>
        </w:rPr>
        <w:t xml:space="preserve">тся </w:t>
      </w:r>
      <w:r w:rsidR="009F7289" w:rsidRPr="005554CF">
        <w:rPr>
          <w:rFonts w:ascii="Times New Roman" w:hAnsi="Times New Roman" w:cs="Times New Roman"/>
          <w:sz w:val="28"/>
          <w:szCs w:val="28"/>
        </w:rPr>
        <w:t xml:space="preserve">угрозы нанесения </w:t>
      </w:r>
      <w:r w:rsidRPr="005554CF">
        <w:rPr>
          <w:rFonts w:ascii="Times New Roman" w:hAnsi="Times New Roman" w:cs="Times New Roman"/>
          <w:sz w:val="28"/>
          <w:szCs w:val="28"/>
        </w:rPr>
        <w:t>вред</w:t>
      </w:r>
      <w:r w:rsidR="009F7289" w:rsidRPr="005554CF">
        <w:rPr>
          <w:rFonts w:ascii="Times New Roman" w:hAnsi="Times New Roman" w:cs="Times New Roman"/>
          <w:sz w:val="28"/>
          <w:szCs w:val="28"/>
        </w:rPr>
        <w:t>а</w:t>
      </w:r>
      <w:r w:rsidRPr="005554CF">
        <w:rPr>
          <w:rFonts w:ascii="Times New Roman" w:hAnsi="Times New Roman" w:cs="Times New Roman"/>
          <w:sz w:val="28"/>
          <w:szCs w:val="28"/>
        </w:rPr>
        <w:t xml:space="preserve"> здоровью</w:t>
      </w:r>
      <w:r w:rsidR="009F7289" w:rsidRPr="005554CF">
        <w:rPr>
          <w:rFonts w:ascii="Times New Roman" w:hAnsi="Times New Roman" w:cs="Times New Roman"/>
          <w:sz w:val="28"/>
          <w:szCs w:val="28"/>
        </w:rPr>
        <w:t xml:space="preserve">, возможного снижения </w:t>
      </w:r>
      <w:r w:rsidRPr="005554CF">
        <w:rPr>
          <w:rFonts w:ascii="Times New Roman" w:hAnsi="Times New Roman" w:cs="Times New Roman"/>
          <w:sz w:val="28"/>
          <w:szCs w:val="28"/>
        </w:rPr>
        <w:t>эффективности обучения).</w:t>
      </w:r>
      <w:bookmarkEnd w:id="37"/>
    </w:p>
    <w:p w14:paraId="7BFE725A" w14:textId="2D943FCC" w:rsidR="00A33F05" w:rsidRPr="001E0B8D" w:rsidRDefault="00A33F05" w:rsidP="004F34D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Планы по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образования следуют также из Распоряжения </w:t>
      </w:r>
      <w:proofErr w:type="spellStart"/>
      <w:r w:rsidRPr="001E0B8D">
        <w:rPr>
          <w:rFonts w:ascii="Times New Roman" w:hAnsi="Times New Roman" w:cs="Times New Roman"/>
          <w:sz w:val="28"/>
          <w:szCs w:val="28"/>
        </w:rPr>
        <w:t>Минпросвещения</w:t>
      </w:r>
      <w:proofErr w:type="spellEnd"/>
      <w:r w:rsidRPr="001E0B8D">
        <w:rPr>
          <w:rFonts w:ascii="Times New Roman" w:hAnsi="Times New Roman" w:cs="Times New Roman"/>
          <w:sz w:val="28"/>
          <w:szCs w:val="28"/>
        </w:rPr>
        <w:t xml:space="preserve"> России от 18</w:t>
      </w:r>
      <w:r w:rsidR="005C5560" w:rsidRPr="005C5560">
        <w:t xml:space="preserve"> </w:t>
      </w:r>
      <w:r w:rsidR="005C5560" w:rsidRPr="005C5560">
        <w:rPr>
          <w:rFonts w:ascii="Times New Roman" w:hAnsi="Times New Roman" w:cs="Times New Roman"/>
          <w:sz w:val="28"/>
          <w:szCs w:val="28"/>
        </w:rPr>
        <w:t>мая</w:t>
      </w:r>
      <w:r w:rsidR="005C5560" w:rsidRPr="005C5560" w:rsidDel="005C5560">
        <w:rPr>
          <w:rFonts w:ascii="Times New Roman" w:hAnsi="Times New Roman" w:cs="Times New Roman"/>
          <w:sz w:val="28"/>
          <w:szCs w:val="28"/>
        </w:rPr>
        <w:t xml:space="preserve"> </w:t>
      </w:r>
      <w:r w:rsidRPr="001E0B8D">
        <w:rPr>
          <w:rFonts w:ascii="Times New Roman" w:hAnsi="Times New Roman" w:cs="Times New Roman"/>
          <w:sz w:val="28"/>
          <w:szCs w:val="28"/>
        </w:rPr>
        <w:t>2020</w:t>
      </w:r>
      <w:r w:rsidR="006F405A">
        <w:rPr>
          <w:rFonts w:ascii="Times New Roman" w:hAnsi="Times New Roman" w:cs="Times New Roman"/>
          <w:sz w:val="28"/>
          <w:szCs w:val="28"/>
        </w:rPr>
        <w:t> </w:t>
      </w:r>
      <w:r w:rsidRPr="001E0B8D">
        <w:rPr>
          <w:rFonts w:ascii="Times New Roman" w:hAnsi="Times New Roman" w:cs="Times New Roman"/>
          <w:sz w:val="28"/>
          <w:szCs w:val="28"/>
        </w:rPr>
        <w:t>г. №</w:t>
      </w:r>
      <w:r w:rsidR="006F405A">
        <w:rPr>
          <w:rFonts w:ascii="Times New Roman" w:hAnsi="Times New Roman" w:cs="Times New Roman"/>
          <w:sz w:val="28"/>
          <w:szCs w:val="28"/>
        </w:rPr>
        <w:t> </w:t>
      </w:r>
      <w:r w:rsidRPr="001E0B8D">
        <w:rPr>
          <w:rFonts w:ascii="Times New Roman" w:hAnsi="Times New Roman" w:cs="Times New Roman"/>
          <w:sz w:val="28"/>
          <w:szCs w:val="28"/>
        </w:rPr>
        <w:t>Р-44 «Об утверждении методических рекомендаций для внедрения в основные общеобразовательные программы современных цифровых технологий» (далее – Распоряжение № Р-44).</w:t>
      </w:r>
      <w:r w:rsidR="004F34D0">
        <w:rPr>
          <w:rFonts w:ascii="Times New Roman" w:hAnsi="Times New Roman" w:cs="Times New Roman"/>
          <w:sz w:val="28"/>
          <w:szCs w:val="28"/>
        </w:rPr>
        <w:t xml:space="preserve"> </w:t>
      </w:r>
      <w:proofErr w:type="gramStart"/>
      <w:r w:rsidRPr="001E0B8D">
        <w:rPr>
          <w:rFonts w:ascii="Times New Roman" w:hAnsi="Times New Roman" w:cs="Times New Roman"/>
          <w:sz w:val="28"/>
          <w:szCs w:val="28"/>
        </w:rPr>
        <w:t>В этих рекомендациях обозначены, в частности:</w:t>
      </w:r>
      <w:proofErr w:type="gramEnd"/>
    </w:p>
    <w:p w14:paraId="047B3F4C" w14:textId="3AF2C4D8" w:rsidR="0073747C" w:rsidRDefault="00A33F05" w:rsidP="002C19D3">
      <w:pPr>
        <w:pStyle w:val="a3"/>
        <w:numPr>
          <w:ilvl w:val="0"/>
          <w:numId w:val="22"/>
        </w:numPr>
        <w:spacing w:line="360" w:lineRule="auto"/>
        <w:jc w:val="both"/>
        <w:rPr>
          <w:rFonts w:ascii="Times New Roman" w:hAnsi="Times New Roman" w:cs="Times New Roman"/>
          <w:sz w:val="28"/>
          <w:szCs w:val="28"/>
        </w:rPr>
      </w:pPr>
      <w:r w:rsidRPr="006F405A">
        <w:rPr>
          <w:rFonts w:ascii="Times New Roman" w:hAnsi="Times New Roman" w:cs="Times New Roman"/>
          <w:sz w:val="28"/>
          <w:szCs w:val="28"/>
        </w:rPr>
        <w:t>технологии виртуальной и дополненной реальности;</w:t>
      </w:r>
    </w:p>
    <w:p w14:paraId="6B75E71F" w14:textId="6E68586A" w:rsidR="00A33F05" w:rsidRPr="006F405A" w:rsidRDefault="00A33F05" w:rsidP="002C19D3">
      <w:pPr>
        <w:pStyle w:val="a3"/>
        <w:numPr>
          <w:ilvl w:val="0"/>
          <w:numId w:val="22"/>
        </w:numPr>
        <w:spacing w:line="360" w:lineRule="auto"/>
        <w:jc w:val="both"/>
        <w:rPr>
          <w:rFonts w:ascii="Times New Roman" w:hAnsi="Times New Roman" w:cs="Times New Roman"/>
          <w:sz w:val="28"/>
          <w:szCs w:val="28"/>
        </w:rPr>
      </w:pPr>
      <w:r w:rsidRPr="006F405A">
        <w:rPr>
          <w:rFonts w:ascii="Times New Roman" w:hAnsi="Times New Roman" w:cs="Times New Roman"/>
          <w:sz w:val="28"/>
          <w:szCs w:val="28"/>
        </w:rPr>
        <w:t xml:space="preserve">использование </w:t>
      </w:r>
      <w:proofErr w:type="spellStart"/>
      <w:r w:rsidRPr="006F405A">
        <w:rPr>
          <w:rFonts w:ascii="Times New Roman" w:hAnsi="Times New Roman" w:cs="Times New Roman"/>
          <w:sz w:val="28"/>
          <w:szCs w:val="28"/>
        </w:rPr>
        <w:t>соцсетей</w:t>
      </w:r>
      <w:proofErr w:type="spellEnd"/>
      <w:r w:rsidRPr="006F405A">
        <w:rPr>
          <w:rFonts w:ascii="Times New Roman" w:hAnsi="Times New Roman" w:cs="Times New Roman"/>
          <w:sz w:val="28"/>
          <w:szCs w:val="28"/>
        </w:rPr>
        <w:t xml:space="preserve"> в обучении;</w:t>
      </w:r>
    </w:p>
    <w:p w14:paraId="610AF9B9" w14:textId="1D0381DE" w:rsidR="008E020C" w:rsidRPr="006F405A" w:rsidRDefault="00A33F05" w:rsidP="002C19D3">
      <w:pPr>
        <w:pStyle w:val="a3"/>
        <w:numPr>
          <w:ilvl w:val="0"/>
          <w:numId w:val="22"/>
        </w:numPr>
        <w:spacing w:line="360" w:lineRule="auto"/>
        <w:jc w:val="both"/>
        <w:rPr>
          <w:rFonts w:ascii="Times New Roman" w:hAnsi="Times New Roman" w:cs="Times New Roman"/>
          <w:sz w:val="28"/>
          <w:szCs w:val="28"/>
        </w:rPr>
      </w:pPr>
      <w:r w:rsidRPr="006F405A">
        <w:rPr>
          <w:rFonts w:ascii="Times New Roman" w:hAnsi="Times New Roman" w:cs="Times New Roman"/>
          <w:sz w:val="28"/>
          <w:szCs w:val="28"/>
        </w:rPr>
        <w:t xml:space="preserve">«реализация </w:t>
      </w:r>
      <w:proofErr w:type="spellStart"/>
      <w:r w:rsidRPr="006F405A">
        <w:rPr>
          <w:rFonts w:ascii="Times New Roman" w:hAnsi="Times New Roman" w:cs="Times New Roman"/>
          <w:sz w:val="28"/>
          <w:szCs w:val="28"/>
        </w:rPr>
        <w:t>персонализованных</w:t>
      </w:r>
      <w:proofErr w:type="spellEnd"/>
      <w:r w:rsidRPr="006F405A">
        <w:rPr>
          <w:rFonts w:ascii="Times New Roman" w:hAnsi="Times New Roman" w:cs="Times New Roman"/>
          <w:sz w:val="28"/>
          <w:szCs w:val="28"/>
        </w:rPr>
        <w:t xml:space="preserve"> планов учения и индивидуальных учебных </w:t>
      </w:r>
      <w:proofErr w:type="gramStart"/>
      <w:r w:rsidRPr="006F405A">
        <w:rPr>
          <w:rFonts w:ascii="Times New Roman" w:hAnsi="Times New Roman" w:cs="Times New Roman"/>
          <w:sz w:val="28"/>
          <w:szCs w:val="28"/>
        </w:rPr>
        <w:t>планов</w:t>
      </w:r>
      <w:proofErr w:type="gramEnd"/>
      <w:r w:rsidRPr="006F405A">
        <w:rPr>
          <w:rFonts w:ascii="Times New Roman" w:hAnsi="Times New Roman" w:cs="Times New Roman"/>
          <w:sz w:val="28"/>
          <w:szCs w:val="28"/>
        </w:rPr>
        <w:t xml:space="preserve"> обучающихся в зависимости от возраста и типологически ясных особенностей и возможностей»,</w:t>
      </w:r>
      <w:bookmarkStart w:id="38" w:name="100036"/>
      <w:bookmarkEnd w:id="38"/>
    </w:p>
    <w:p w14:paraId="1ADF4B1F" w14:textId="6BDC8F6C" w:rsidR="00EF2DE6" w:rsidRPr="006F405A" w:rsidRDefault="00A33F05" w:rsidP="002C19D3">
      <w:pPr>
        <w:pStyle w:val="a3"/>
        <w:numPr>
          <w:ilvl w:val="0"/>
          <w:numId w:val="22"/>
        </w:numPr>
        <w:spacing w:line="360" w:lineRule="auto"/>
        <w:jc w:val="both"/>
        <w:rPr>
          <w:rFonts w:ascii="Times New Roman" w:hAnsi="Times New Roman" w:cs="Times New Roman"/>
          <w:sz w:val="28"/>
          <w:szCs w:val="28"/>
        </w:rPr>
      </w:pPr>
      <w:r w:rsidRPr="006F405A">
        <w:rPr>
          <w:rFonts w:ascii="Times New Roman" w:hAnsi="Times New Roman" w:cs="Times New Roman"/>
          <w:sz w:val="28"/>
          <w:szCs w:val="28"/>
        </w:rPr>
        <w:t>«</w:t>
      </w:r>
      <w:proofErr w:type="spellStart"/>
      <w:r w:rsidRPr="006F405A">
        <w:rPr>
          <w:rFonts w:ascii="Times New Roman" w:hAnsi="Times New Roman" w:cs="Times New Roman"/>
          <w:sz w:val="28"/>
          <w:szCs w:val="28"/>
        </w:rPr>
        <w:t>геймификация</w:t>
      </w:r>
      <w:proofErr w:type="spellEnd"/>
      <w:r w:rsidRPr="006F405A">
        <w:rPr>
          <w:rFonts w:ascii="Times New Roman" w:hAnsi="Times New Roman" w:cs="Times New Roman"/>
          <w:sz w:val="28"/>
          <w:szCs w:val="28"/>
        </w:rPr>
        <w:t xml:space="preserve"> учения через включение цифровых игровых форм»;</w:t>
      </w:r>
    </w:p>
    <w:p w14:paraId="076587FB" w14:textId="7E576C8A" w:rsidR="0073747C" w:rsidRDefault="00A33F05" w:rsidP="002C19D3">
      <w:pPr>
        <w:pStyle w:val="a3"/>
        <w:numPr>
          <w:ilvl w:val="0"/>
          <w:numId w:val="22"/>
        </w:numPr>
        <w:spacing w:line="360" w:lineRule="auto"/>
        <w:jc w:val="both"/>
        <w:rPr>
          <w:rFonts w:ascii="Times New Roman" w:hAnsi="Times New Roman" w:cs="Times New Roman"/>
          <w:sz w:val="28"/>
          <w:szCs w:val="28"/>
        </w:rPr>
      </w:pPr>
      <w:r w:rsidRPr="006F405A">
        <w:rPr>
          <w:rFonts w:ascii="Times New Roman" w:hAnsi="Times New Roman" w:cs="Times New Roman"/>
          <w:sz w:val="28"/>
          <w:szCs w:val="28"/>
        </w:rPr>
        <w:t xml:space="preserve">обеспечение с помощью искусственного интеллекта логистики персонализированного учебного расписания, </w:t>
      </w:r>
      <w:r w:rsidRPr="005554CF">
        <w:rPr>
          <w:rFonts w:ascii="Times New Roman" w:hAnsi="Times New Roman" w:cs="Times New Roman"/>
          <w:b/>
          <w:bCs/>
          <w:sz w:val="28"/>
          <w:szCs w:val="28"/>
        </w:rPr>
        <w:t>производства «цифровых двойников» действий учащегося, симуляции поведения учителя</w:t>
      </w:r>
      <w:r w:rsidRPr="006F405A">
        <w:rPr>
          <w:rFonts w:ascii="Times New Roman" w:hAnsi="Times New Roman" w:cs="Times New Roman"/>
          <w:sz w:val="28"/>
          <w:szCs w:val="28"/>
        </w:rPr>
        <w:t>.</w:t>
      </w:r>
    </w:p>
    <w:p w14:paraId="71BD67E8" w14:textId="7796DEEC" w:rsidR="0073747C" w:rsidRDefault="00A33F05" w:rsidP="008D6B16">
      <w:pPr>
        <w:spacing w:line="360" w:lineRule="auto"/>
        <w:ind w:firstLine="708"/>
        <w:jc w:val="both"/>
        <w:rPr>
          <w:rFonts w:ascii="Times New Roman" w:hAnsi="Times New Roman" w:cs="Times New Roman"/>
          <w:sz w:val="28"/>
          <w:szCs w:val="28"/>
          <w:shd w:val="clear" w:color="auto" w:fill="FFFFFF"/>
        </w:rPr>
      </w:pPr>
      <w:bookmarkStart w:id="39" w:name="_Hlk64328238"/>
      <w:r w:rsidRPr="001E0B8D">
        <w:rPr>
          <w:rFonts w:ascii="Times New Roman" w:hAnsi="Times New Roman" w:cs="Times New Roman"/>
          <w:sz w:val="28"/>
          <w:szCs w:val="28"/>
          <w:shd w:val="clear" w:color="auto" w:fill="FFFFFF"/>
        </w:rPr>
        <w:t>Ключевая роль учителя в образовании при таком подходе переходит к искусственному интеллекту. Бумажные учебники вы</w:t>
      </w:r>
      <w:r w:rsidR="00EF4B03">
        <w:rPr>
          <w:rFonts w:ascii="Times New Roman" w:hAnsi="Times New Roman" w:cs="Times New Roman"/>
          <w:sz w:val="28"/>
          <w:szCs w:val="28"/>
          <w:shd w:val="clear" w:color="auto" w:fill="FFFFFF"/>
        </w:rPr>
        <w:t>тесня</w:t>
      </w:r>
      <w:r w:rsidRPr="001E0B8D">
        <w:rPr>
          <w:rFonts w:ascii="Times New Roman" w:hAnsi="Times New Roman" w:cs="Times New Roman"/>
          <w:sz w:val="28"/>
          <w:szCs w:val="28"/>
          <w:shd w:val="clear" w:color="auto" w:fill="FFFFFF"/>
        </w:rPr>
        <w:t xml:space="preserve">ются со ссылкой на их дороговизну, проблемы </w:t>
      </w:r>
      <w:proofErr w:type="spellStart"/>
      <w:r w:rsidRPr="001E0B8D">
        <w:rPr>
          <w:rFonts w:ascii="Times New Roman" w:hAnsi="Times New Roman" w:cs="Times New Roman"/>
          <w:sz w:val="28"/>
          <w:szCs w:val="28"/>
          <w:shd w:val="clear" w:color="auto" w:fill="FFFFFF"/>
        </w:rPr>
        <w:t>перевыпуска</w:t>
      </w:r>
      <w:proofErr w:type="spellEnd"/>
      <w:r w:rsidRPr="001E0B8D">
        <w:rPr>
          <w:rFonts w:ascii="Times New Roman" w:hAnsi="Times New Roman" w:cs="Times New Roman"/>
          <w:sz w:val="28"/>
          <w:szCs w:val="28"/>
          <w:shd w:val="clear" w:color="auto" w:fill="FFFFFF"/>
        </w:rPr>
        <w:t xml:space="preserve"> при наличии ошибок</w:t>
      </w:r>
      <w:r w:rsidRPr="001E0B8D">
        <w:rPr>
          <w:rStyle w:val="aa"/>
          <w:rFonts w:ascii="Times New Roman" w:hAnsi="Times New Roman" w:cs="Times New Roman"/>
          <w:color w:val="000000" w:themeColor="text1"/>
          <w:sz w:val="28"/>
          <w:szCs w:val="28"/>
          <w:shd w:val="clear" w:color="auto" w:fill="FFFFFF"/>
        </w:rPr>
        <w:footnoteReference w:id="54"/>
      </w:r>
      <w:r w:rsidRPr="001E0B8D">
        <w:rPr>
          <w:rFonts w:ascii="Times New Roman" w:hAnsi="Times New Roman" w:cs="Times New Roman"/>
          <w:sz w:val="28"/>
          <w:szCs w:val="28"/>
          <w:shd w:val="clear" w:color="auto" w:fill="FFFFFF"/>
        </w:rPr>
        <w:t xml:space="preserve"> и </w:t>
      </w:r>
      <w:r w:rsidR="00D83419" w:rsidRPr="001E0B8D">
        <w:rPr>
          <w:rFonts w:ascii="Times New Roman" w:hAnsi="Times New Roman" w:cs="Times New Roman"/>
          <w:sz w:val="28"/>
          <w:szCs w:val="28"/>
          <w:shd w:val="clear" w:color="auto" w:fill="FFFFFF"/>
        </w:rPr>
        <w:t>т. п.</w:t>
      </w:r>
    </w:p>
    <w:p w14:paraId="174A9B76" w14:textId="0B8D7F67" w:rsidR="0073747C" w:rsidRDefault="008D6B16" w:rsidP="008D6B16">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Представляется, что это </w:t>
      </w:r>
      <w:r w:rsidR="00A33F05" w:rsidRPr="001E0B8D">
        <w:rPr>
          <w:rFonts w:ascii="Times New Roman" w:hAnsi="Times New Roman" w:cs="Times New Roman"/>
          <w:sz w:val="28"/>
          <w:szCs w:val="28"/>
          <w:shd w:val="clear" w:color="auto" w:fill="FFFFFF"/>
        </w:rPr>
        <w:t>сомнительные аргументы, которые игнорируют ключевые причины недопустимости такого рода решений (б</w:t>
      </w:r>
      <w:r w:rsidR="00A33F05" w:rsidRPr="001E0B8D">
        <w:rPr>
          <w:rFonts w:ascii="Times New Roman" w:hAnsi="Times New Roman" w:cs="Times New Roman"/>
          <w:i/>
          <w:iCs/>
          <w:sz w:val="28"/>
          <w:szCs w:val="28"/>
          <w:shd w:val="clear" w:color="auto" w:fill="FFFFFF"/>
        </w:rPr>
        <w:t>о</w:t>
      </w:r>
      <w:r w:rsidR="00A33F05" w:rsidRPr="001E0B8D">
        <w:rPr>
          <w:rFonts w:ascii="Times New Roman" w:hAnsi="Times New Roman" w:cs="Times New Roman"/>
          <w:sz w:val="28"/>
          <w:szCs w:val="28"/>
          <w:shd w:val="clear" w:color="auto" w:fill="FFFFFF"/>
        </w:rPr>
        <w:t xml:space="preserve">льшая эффективность для обучения бумажных учебников и их безвредность для здоровья, </w:t>
      </w:r>
      <w:r w:rsidR="00D83419" w:rsidRPr="001E0B8D">
        <w:rPr>
          <w:rFonts w:ascii="Times New Roman" w:hAnsi="Times New Roman" w:cs="Times New Roman"/>
          <w:sz w:val="28"/>
          <w:szCs w:val="28"/>
          <w:shd w:val="clear" w:color="auto" w:fill="FFFFFF"/>
        </w:rPr>
        <w:t>в частности</w:t>
      </w:r>
      <w:r w:rsidR="00D83419">
        <w:rPr>
          <w:rFonts w:ascii="Times New Roman" w:hAnsi="Times New Roman" w:cs="Times New Roman"/>
          <w:sz w:val="28"/>
          <w:szCs w:val="28"/>
          <w:shd w:val="clear" w:color="auto" w:fill="FFFFFF"/>
        </w:rPr>
        <w:t>, для</w:t>
      </w:r>
      <w:r w:rsidR="00A33F05" w:rsidRPr="001E0B8D">
        <w:rPr>
          <w:rFonts w:ascii="Times New Roman" w:hAnsi="Times New Roman" w:cs="Times New Roman"/>
          <w:sz w:val="28"/>
          <w:szCs w:val="28"/>
          <w:shd w:val="clear" w:color="auto" w:fill="FFFFFF"/>
        </w:rPr>
        <w:t xml:space="preserve"> зрения</w:t>
      </w:r>
      <w:r w:rsidR="005554CF">
        <w:rPr>
          <w:rFonts w:ascii="Times New Roman" w:hAnsi="Times New Roman" w:cs="Times New Roman"/>
          <w:sz w:val="28"/>
          <w:szCs w:val="28"/>
          <w:shd w:val="clear" w:color="auto" w:fill="FFFFFF"/>
        </w:rPr>
        <w:t xml:space="preserve"> –</w:t>
      </w:r>
      <w:r w:rsidR="00A33F05" w:rsidRPr="001E0B8D">
        <w:rPr>
          <w:rFonts w:ascii="Times New Roman" w:hAnsi="Times New Roman" w:cs="Times New Roman"/>
          <w:sz w:val="28"/>
          <w:szCs w:val="28"/>
          <w:shd w:val="clear" w:color="auto" w:fill="FFFFFF"/>
        </w:rPr>
        <w:t xml:space="preserve"> в отличие от электронных носителей).</w:t>
      </w:r>
      <w:bookmarkEnd w:id="39"/>
    </w:p>
    <w:p w14:paraId="7E55A4BC" w14:textId="77777777" w:rsidR="0073747C" w:rsidRDefault="00A33F05" w:rsidP="003A22E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shd w:val="clear" w:color="auto" w:fill="FFFFFF"/>
        </w:rPr>
        <w:lastRenderedPageBreak/>
        <w:t>Существуют многочисленные научно-практические исследования, доказывающие вред, причиняемый внедрением электронных средств обучения (ЭСО) в школы</w:t>
      </w:r>
      <w:bookmarkStart w:id="40" w:name="_Hlk64328313"/>
      <w:r w:rsidRPr="001E0B8D">
        <w:rPr>
          <w:rFonts w:ascii="Times New Roman" w:hAnsi="Times New Roman" w:cs="Times New Roman"/>
          <w:sz w:val="28"/>
          <w:szCs w:val="28"/>
          <w:shd w:val="clear" w:color="auto" w:fill="FFFFFF"/>
        </w:rPr>
        <w:t>, как в отношении здоровья детей, так и эффективности обучения</w:t>
      </w:r>
      <w:r w:rsidRPr="001E0B8D">
        <w:rPr>
          <w:rStyle w:val="aa"/>
          <w:rFonts w:ascii="Times New Roman" w:hAnsi="Times New Roman" w:cs="Times New Roman"/>
          <w:color w:val="000000" w:themeColor="text1"/>
          <w:sz w:val="28"/>
          <w:szCs w:val="28"/>
        </w:rPr>
        <w:footnoteReference w:id="55"/>
      </w:r>
      <w:r w:rsidRPr="001E0B8D">
        <w:rPr>
          <w:rFonts w:ascii="Times New Roman" w:hAnsi="Times New Roman" w:cs="Times New Roman"/>
          <w:sz w:val="28"/>
          <w:szCs w:val="28"/>
        </w:rPr>
        <w:t xml:space="preserve">. Применение ЭСО и Интернета формирует </w:t>
      </w:r>
      <w:r w:rsidR="004613F9">
        <w:rPr>
          <w:rFonts w:ascii="Times New Roman" w:hAnsi="Times New Roman" w:cs="Times New Roman"/>
          <w:sz w:val="28"/>
          <w:szCs w:val="28"/>
        </w:rPr>
        <w:t xml:space="preserve">у детей </w:t>
      </w:r>
      <w:r w:rsidRPr="001E0B8D">
        <w:rPr>
          <w:rFonts w:ascii="Times New Roman" w:hAnsi="Times New Roman" w:cs="Times New Roman"/>
          <w:sz w:val="28"/>
          <w:szCs w:val="28"/>
        </w:rPr>
        <w:t>вредные зависимости, негативно влияет на когнитивные способности, поскольку они полноценно развиваются лишь при постижении реального мира.</w:t>
      </w:r>
      <w:r w:rsidR="004613F9">
        <w:rPr>
          <w:rFonts w:ascii="Times New Roman" w:hAnsi="Times New Roman" w:cs="Times New Roman"/>
          <w:sz w:val="28"/>
          <w:szCs w:val="28"/>
        </w:rPr>
        <w:t xml:space="preserve"> </w:t>
      </w:r>
      <w:r w:rsidRPr="001E0B8D">
        <w:rPr>
          <w:rFonts w:ascii="Times New Roman" w:hAnsi="Times New Roman" w:cs="Times New Roman"/>
          <w:sz w:val="28"/>
          <w:szCs w:val="28"/>
        </w:rPr>
        <w:t xml:space="preserve">«Использование Интернета способствует ухудшению памяти, … снижению способности к самостоятельному поиску информации, а в долгосрочной перспективе нередко приводит </w:t>
      </w:r>
      <w:r w:rsidRPr="005554CF">
        <w:rPr>
          <w:rFonts w:ascii="Times New Roman" w:hAnsi="Times New Roman" w:cs="Times New Roman"/>
          <w:b/>
          <w:bCs/>
          <w:sz w:val="28"/>
          <w:szCs w:val="28"/>
        </w:rPr>
        <w:t>к болезненной зависимости от Интернета</w:t>
      </w:r>
      <w:r w:rsidRPr="001E0B8D">
        <w:rPr>
          <w:rFonts w:ascii="Times New Roman" w:hAnsi="Times New Roman" w:cs="Times New Roman"/>
          <w:sz w:val="28"/>
          <w:szCs w:val="28"/>
        </w:rPr>
        <w:t>»</w:t>
      </w:r>
      <w:r w:rsidRPr="001E0B8D">
        <w:rPr>
          <w:rStyle w:val="aa"/>
          <w:rFonts w:ascii="Times New Roman" w:hAnsi="Times New Roman" w:cs="Times New Roman"/>
          <w:color w:val="000000" w:themeColor="text1"/>
          <w:sz w:val="28"/>
          <w:szCs w:val="28"/>
        </w:rPr>
        <w:footnoteReference w:id="56"/>
      </w:r>
      <w:r w:rsidRPr="001E0B8D">
        <w:rPr>
          <w:rFonts w:ascii="Times New Roman" w:hAnsi="Times New Roman" w:cs="Times New Roman"/>
          <w:sz w:val="28"/>
          <w:szCs w:val="28"/>
        </w:rPr>
        <w:t>.</w:t>
      </w:r>
    </w:p>
    <w:p w14:paraId="5BB1E413" w14:textId="243AC99F" w:rsidR="003A22E0" w:rsidRDefault="00A33F05" w:rsidP="003A22E0">
      <w:pPr>
        <w:spacing w:line="360" w:lineRule="auto"/>
        <w:ind w:firstLine="708"/>
        <w:jc w:val="both"/>
        <w:rPr>
          <w:rFonts w:ascii="Times New Roman" w:hAnsi="Times New Roman" w:cs="Times New Roman"/>
          <w:sz w:val="28"/>
          <w:szCs w:val="28"/>
        </w:rPr>
      </w:pPr>
      <w:proofErr w:type="gramStart"/>
      <w:r w:rsidRPr="001E0B8D">
        <w:rPr>
          <w:rFonts w:ascii="Times New Roman" w:hAnsi="Times New Roman" w:cs="Times New Roman"/>
          <w:sz w:val="28"/>
          <w:szCs w:val="28"/>
        </w:rPr>
        <w:t>Обширные исследования вс</w:t>
      </w:r>
      <w:r w:rsidR="006F405A">
        <w:rPr>
          <w:rFonts w:ascii="Times New Roman" w:hAnsi="Times New Roman" w:cs="Times New Roman"/>
          <w:sz w:val="28"/>
          <w:szCs w:val="28"/>
        </w:rPr>
        <w:t>ё</w:t>
      </w:r>
      <w:r w:rsidRPr="001E0B8D">
        <w:rPr>
          <w:rFonts w:ascii="Times New Roman" w:hAnsi="Times New Roman" w:cs="Times New Roman"/>
          <w:sz w:val="28"/>
          <w:szCs w:val="28"/>
        </w:rPr>
        <w:t xml:space="preserve"> чаще показывают, что молодые люди с экранной зависимостью демонстрируют «микроструктурные и объёмные различия или аномалии как серого, так и белого вещества по сравнению со здоровыми контрольными группами»; при этом различия в структуре и функциях мозга наблюдаются во многих из тех же самых областей, в которых они проявляются при наркотической зависимости</w:t>
      </w:r>
      <w:r w:rsidRPr="001E0B8D">
        <w:rPr>
          <w:rStyle w:val="aa"/>
          <w:rFonts w:ascii="Times New Roman" w:hAnsi="Times New Roman" w:cs="Times New Roman"/>
          <w:color w:val="000000" w:themeColor="text1"/>
          <w:sz w:val="28"/>
          <w:szCs w:val="28"/>
        </w:rPr>
        <w:footnoteReference w:id="57"/>
      </w:r>
      <w:r w:rsidRPr="001E0B8D">
        <w:rPr>
          <w:rFonts w:ascii="Times New Roman" w:hAnsi="Times New Roman" w:cs="Times New Roman"/>
          <w:sz w:val="28"/>
          <w:szCs w:val="28"/>
        </w:rPr>
        <w:t>.</w:t>
      </w:r>
      <w:proofErr w:type="gramEnd"/>
    </w:p>
    <w:p w14:paraId="29E78BC6" w14:textId="77777777" w:rsidR="003A22E0" w:rsidRDefault="00A33F05" w:rsidP="003A22E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Другой важный аспект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образования – сокращение времени на живое общение и проблемы социализации. «Социальные сети ни в коей мере не способствуют ни расширению, ни углублению контактов. Единственный их результат – социальная изоляция и поверхностные контакты…»</w:t>
      </w:r>
      <w:r w:rsidRPr="001E0B8D">
        <w:rPr>
          <w:rStyle w:val="aa"/>
          <w:rFonts w:ascii="Times New Roman" w:hAnsi="Times New Roman" w:cs="Times New Roman"/>
          <w:color w:val="000000" w:themeColor="text1"/>
          <w:sz w:val="28"/>
          <w:szCs w:val="28"/>
        </w:rPr>
        <w:footnoteReference w:id="58"/>
      </w:r>
      <w:r w:rsidRPr="001E0B8D">
        <w:rPr>
          <w:rFonts w:ascii="Times New Roman" w:hAnsi="Times New Roman" w:cs="Times New Roman"/>
          <w:sz w:val="28"/>
          <w:szCs w:val="28"/>
        </w:rPr>
        <w:t>.</w:t>
      </w:r>
    </w:p>
    <w:p w14:paraId="5DFCF417" w14:textId="77777777" w:rsidR="0073747C" w:rsidRDefault="00A33F05" w:rsidP="008375A2">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Ухудшение социализации влечёт нарушение общественных связей, качества коммуникации. Расстройства, связанные с экранной зависимостью, провоцируют сидячий образ жизни у детей, снижая аэробную нагрузку, которая «играет важную роль в неврологическом здоровье детей, особенно в структуре и функциях мозга»</w:t>
      </w:r>
      <w:r w:rsidRPr="001E0B8D">
        <w:rPr>
          <w:rStyle w:val="aa"/>
          <w:rFonts w:ascii="Times New Roman" w:hAnsi="Times New Roman" w:cs="Times New Roman"/>
          <w:color w:val="000000" w:themeColor="text1"/>
          <w:sz w:val="28"/>
          <w:szCs w:val="28"/>
        </w:rPr>
        <w:footnoteReference w:id="59"/>
      </w:r>
      <w:r w:rsidRPr="001E0B8D">
        <w:rPr>
          <w:rFonts w:ascii="Times New Roman" w:hAnsi="Times New Roman" w:cs="Times New Roman"/>
          <w:sz w:val="28"/>
          <w:szCs w:val="28"/>
        </w:rPr>
        <w:t>.</w:t>
      </w:r>
    </w:p>
    <w:p w14:paraId="7371DB0C" w14:textId="77777777" w:rsidR="0073747C" w:rsidRDefault="00A33F05" w:rsidP="008375A2">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shd w:val="clear" w:color="auto" w:fill="FFFFFF"/>
        </w:rPr>
        <w:lastRenderedPageBreak/>
        <w:t>Качественное</w:t>
      </w:r>
      <w:r w:rsidRPr="001E0B8D">
        <w:rPr>
          <w:rFonts w:ascii="Times New Roman" w:hAnsi="Times New Roman" w:cs="Times New Roman"/>
          <w:sz w:val="28"/>
          <w:szCs w:val="28"/>
        </w:rPr>
        <w:t xml:space="preserve"> образование предполагает непосредственное живое взаимодействие учеников и учителя, включая проверку заданий, зрительный и эмоциональный контакт, живую обратную связь, социализацию и воспитание в непосредственном человеческом общении, что исключено при трансляции информации через экран, выполнении заданий и их автоматизированной проверке на электронном устройстве.</w:t>
      </w:r>
      <w:bookmarkEnd w:id="40"/>
    </w:p>
    <w:p w14:paraId="7B57AED7" w14:textId="3AE61CE9" w:rsidR="00D312B1" w:rsidRDefault="00A33F05" w:rsidP="00D312B1">
      <w:pPr>
        <w:spacing w:line="360" w:lineRule="auto"/>
        <w:ind w:firstLine="708"/>
        <w:jc w:val="both"/>
        <w:rPr>
          <w:rFonts w:ascii="Times New Roman" w:hAnsi="Times New Roman" w:cs="Times New Roman"/>
          <w:sz w:val="28"/>
          <w:szCs w:val="28"/>
        </w:rPr>
      </w:pPr>
      <w:bookmarkStart w:id="42" w:name="_Hlk64328384"/>
      <w:r w:rsidRPr="001E0B8D">
        <w:rPr>
          <w:rFonts w:ascii="Times New Roman" w:hAnsi="Times New Roman" w:cs="Times New Roman"/>
          <w:sz w:val="28"/>
          <w:szCs w:val="28"/>
        </w:rPr>
        <w:t xml:space="preserve">Анализ нормативной базы, планов и практики показывает, что в настоящее время фактически заново </w:t>
      </w:r>
      <w:r w:rsidR="00C0510A">
        <w:rPr>
          <w:rFonts w:ascii="Times New Roman" w:hAnsi="Times New Roman" w:cs="Times New Roman"/>
          <w:sz w:val="28"/>
          <w:szCs w:val="28"/>
        </w:rPr>
        <w:t xml:space="preserve">– но в неявной, скрытой форме – </w:t>
      </w:r>
      <w:r w:rsidRPr="001E0B8D">
        <w:rPr>
          <w:rFonts w:ascii="Times New Roman" w:hAnsi="Times New Roman" w:cs="Times New Roman"/>
          <w:sz w:val="28"/>
          <w:szCs w:val="28"/>
        </w:rPr>
        <w:t xml:space="preserve">происходит формирование системы </w:t>
      </w:r>
      <w:r w:rsidR="00D312B1">
        <w:rPr>
          <w:rFonts w:ascii="Times New Roman" w:hAnsi="Times New Roman" w:cs="Times New Roman"/>
          <w:sz w:val="28"/>
          <w:szCs w:val="28"/>
        </w:rPr>
        <w:t>– аналога системы</w:t>
      </w:r>
      <w:r w:rsidRPr="001E0B8D">
        <w:rPr>
          <w:rFonts w:ascii="Times New Roman" w:hAnsi="Times New Roman" w:cs="Times New Roman"/>
          <w:sz w:val="28"/>
          <w:szCs w:val="28"/>
        </w:rPr>
        <w:t xml:space="preserve"> «Контингент обучающихся», которая предлагалась в 2016 году</w:t>
      </w:r>
      <w:r w:rsidRPr="001E0B8D">
        <w:rPr>
          <w:rStyle w:val="aa"/>
          <w:rFonts w:ascii="Times New Roman" w:hAnsi="Times New Roman" w:cs="Times New Roman"/>
          <w:color w:val="000000" w:themeColor="text1"/>
          <w:sz w:val="28"/>
          <w:szCs w:val="28"/>
        </w:rPr>
        <w:footnoteReference w:id="60"/>
      </w:r>
      <w:r w:rsidRPr="001E0B8D">
        <w:rPr>
          <w:rFonts w:ascii="Times New Roman" w:hAnsi="Times New Roman" w:cs="Times New Roman"/>
          <w:sz w:val="28"/>
          <w:szCs w:val="28"/>
        </w:rPr>
        <w:t xml:space="preserve"> и предусматривала массовый сбор данных об учащемся и его родителях. В 2016 г. закон был отклонён Президентом РФ.</w:t>
      </w:r>
    </w:p>
    <w:p w14:paraId="10702CC8" w14:textId="48BB9B06" w:rsidR="00A33F05" w:rsidRPr="006F405A" w:rsidRDefault="00A33F05" w:rsidP="00D312B1">
      <w:pPr>
        <w:spacing w:line="360" w:lineRule="auto"/>
        <w:ind w:firstLine="708"/>
        <w:jc w:val="both"/>
        <w:rPr>
          <w:rFonts w:ascii="Times New Roman" w:hAnsi="Times New Roman" w:cs="Times New Roman"/>
          <w:b/>
          <w:bCs/>
          <w:sz w:val="28"/>
          <w:szCs w:val="28"/>
        </w:rPr>
      </w:pPr>
      <w:r w:rsidRPr="006F405A">
        <w:rPr>
          <w:rFonts w:ascii="Times New Roman" w:hAnsi="Times New Roman" w:cs="Times New Roman"/>
          <w:b/>
          <w:bCs/>
          <w:sz w:val="28"/>
          <w:szCs w:val="28"/>
        </w:rPr>
        <w:t xml:space="preserve">Проведение масштабной </w:t>
      </w:r>
      <w:proofErr w:type="spellStart"/>
      <w:r w:rsidRPr="006F405A">
        <w:rPr>
          <w:rFonts w:ascii="Times New Roman" w:hAnsi="Times New Roman" w:cs="Times New Roman"/>
          <w:b/>
          <w:bCs/>
          <w:sz w:val="28"/>
          <w:szCs w:val="28"/>
        </w:rPr>
        <w:t>цифровизации</w:t>
      </w:r>
      <w:proofErr w:type="spellEnd"/>
      <w:r w:rsidRPr="006F405A">
        <w:rPr>
          <w:rFonts w:ascii="Times New Roman" w:hAnsi="Times New Roman" w:cs="Times New Roman"/>
          <w:b/>
          <w:bCs/>
          <w:sz w:val="28"/>
          <w:szCs w:val="28"/>
        </w:rPr>
        <w:t xml:space="preserve"> образования создаёт высочайшие риски поражения граждан в прав</w:t>
      </w:r>
      <w:bookmarkEnd w:id="42"/>
      <w:r w:rsidRPr="006F405A">
        <w:rPr>
          <w:rFonts w:ascii="Times New Roman" w:hAnsi="Times New Roman" w:cs="Times New Roman"/>
          <w:b/>
          <w:bCs/>
          <w:sz w:val="28"/>
          <w:szCs w:val="28"/>
        </w:rPr>
        <w:t xml:space="preserve">е на образование, в праве на неприкосновенность частной жизни, способно привести к причинению серьёзного вреда здоровью, к дискриминации граждан, создаёт угрозу суверенитету страны, формирует почву для роста </w:t>
      </w:r>
      <w:proofErr w:type="spellStart"/>
      <w:r w:rsidRPr="006F405A">
        <w:rPr>
          <w:rFonts w:ascii="Times New Roman" w:hAnsi="Times New Roman" w:cs="Times New Roman"/>
          <w:b/>
          <w:bCs/>
          <w:sz w:val="28"/>
          <w:szCs w:val="28"/>
        </w:rPr>
        <w:t>киберпреступности</w:t>
      </w:r>
      <w:proofErr w:type="spellEnd"/>
      <w:r w:rsidRPr="006F405A">
        <w:rPr>
          <w:rFonts w:ascii="Times New Roman" w:hAnsi="Times New Roman" w:cs="Times New Roman"/>
          <w:b/>
          <w:bCs/>
          <w:sz w:val="28"/>
          <w:szCs w:val="28"/>
        </w:rPr>
        <w:t>.</w:t>
      </w:r>
    </w:p>
    <w:p w14:paraId="3A72B0C0" w14:textId="29B27D8A" w:rsidR="00A33F05" w:rsidRPr="00752699" w:rsidRDefault="00A33F05" w:rsidP="0076333E">
      <w:pPr>
        <w:pStyle w:val="3"/>
      </w:pPr>
      <w:bookmarkStart w:id="43" w:name="_Toc77663198"/>
      <w:r w:rsidRPr="00752699">
        <w:t>Сфера социального обслуживания</w:t>
      </w:r>
      <w:bookmarkEnd w:id="43"/>
    </w:p>
    <w:p w14:paraId="09695868" w14:textId="2B604C07" w:rsidR="00323579" w:rsidRDefault="00A33F05" w:rsidP="002F22F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В 2015</w:t>
      </w:r>
      <w:r w:rsidR="00232F96">
        <w:rPr>
          <w:rFonts w:ascii="Times New Roman" w:hAnsi="Times New Roman" w:cs="Times New Roman"/>
          <w:sz w:val="28"/>
          <w:szCs w:val="28"/>
        </w:rPr>
        <w:t> </w:t>
      </w:r>
      <w:r w:rsidRPr="001E0B8D">
        <w:rPr>
          <w:rFonts w:ascii="Times New Roman" w:hAnsi="Times New Roman" w:cs="Times New Roman"/>
          <w:sz w:val="28"/>
          <w:szCs w:val="28"/>
        </w:rPr>
        <w:t xml:space="preserve">г. </w:t>
      </w:r>
      <w:r w:rsidR="002709A4" w:rsidRPr="002709A4">
        <w:rPr>
          <w:rFonts w:ascii="Times New Roman" w:hAnsi="Times New Roman" w:cs="Times New Roman"/>
          <w:sz w:val="28"/>
          <w:szCs w:val="28"/>
        </w:rPr>
        <w:t xml:space="preserve">был </w:t>
      </w:r>
      <w:r w:rsidRPr="001E0B8D">
        <w:rPr>
          <w:rFonts w:ascii="Times New Roman" w:hAnsi="Times New Roman" w:cs="Times New Roman"/>
          <w:sz w:val="28"/>
          <w:szCs w:val="28"/>
        </w:rPr>
        <w:t>принят Федеральный закон №</w:t>
      </w:r>
      <w:r w:rsidR="00323579">
        <w:rPr>
          <w:rFonts w:ascii="Times New Roman" w:hAnsi="Times New Roman" w:cs="Times New Roman"/>
          <w:sz w:val="28"/>
          <w:szCs w:val="28"/>
        </w:rPr>
        <w:t> </w:t>
      </w:r>
      <w:r w:rsidRPr="001E0B8D">
        <w:rPr>
          <w:rFonts w:ascii="Times New Roman" w:hAnsi="Times New Roman" w:cs="Times New Roman"/>
          <w:sz w:val="28"/>
          <w:szCs w:val="28"/>
        </w:rPr>
        <w:t xml:space="preserve">388-ФЗ «О внесении изменений в отдельные законодательные акты РФ в части </w:t>
      </w:r>
      <w:r w:rsidR="00323579" w:rsidRPr="001E0B8D">
        <w:rPr>
          <w:rFonts w:ascii="Times New Roman" w:hAnsi="Times New Roman" w:cs="Times New Roman"/>
          <w:sz w:val="28"/>
          <w:szCs w:val="28"/>
        </w:rPr>
        <w:t>учёта</w:t>
      </w:r>
      <w:r w:rsidRPr="001E0B8D">
        <w:rPr>
          <w:rFonts w:ascii="Times New Roman" w:hAnsi="Times New Roman" w:cs="Times New Roman"/>
          <w:sz w:val="28"/>
          <w:szCs w:val="28"/>
        </w:rPr>
        <w:t xml:space="preserve"> и совершенствования предоставления мер социальной поддержки</w:t>
      </w:r>
      <w:r w:rsidR="00232F96">
        <w:rPr>
          <w:rFonts w:ascii="Times New Roman" w:hAnsi="Times New Roman" w:cs="Times New Roman"/>
          <w:sz w:val="28"/>
          <w:szCs w:val="28"/>
        </w:rPr>
        <w:t>,</w:t>
      </w:r>
      <w:r w:rsidRPr="001E0B8D">
        <w:rPr>
          <w:rFonts w:ascii="Times New Roman" w:hAnsi="Times New Roman" w:cs="Times New Roman"/>
          <w:sz w:val="28"/>
          <w:szCs w:val="28"/>
        </w:rPr>
        <w:t xml:space="preserve"> исходя из обязанности соблюдения принципа адресности и применения критериев нуждаемости».</w:t>
      </w:r>
    </w:p>
    <w:p w14:paraId="750D843F" w14:textId="285176FF" w:rsidR="00323579" w:rsidRDefault="00A33F05" w:rsidP="002F22F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Этим законом дополнен </w:t>
      </w:r>
      <w:bookmarkStart w:id="44" w:name="_Hlk35653994"/>
      <w:r w:rsidRPr="001E0B8D">
        <w:rPr>
          <w:rFonts w:ascii="Times New Roman" w:hAnsi="Times New Roman" w:cs="Times New Roman"/>
          <w:sz w:val="28"/>
          <w:szCs w:val="28"/>
        </w:rPr>
        <w:t xml:space="preserve">Федеральный закон РФ от </w:t>
      </w:r>
      <w:hyperlink r:id="rId23" w:tgtFrame="_blank" w:history="1">
        <w:r w:rsidRPr="001E0B8D">
          <w:rPr>
            <w:rFonts w:ascii="Times New Roman" w:hAnsi="Times New Roman" w:cs="Times New Roman"/>
            <w:sz w:val="28"/>
            <w:szCs w:val="28"/>
          </w:rPr>
          <w:t>17</w:t>
        </w:r>
        <w:r w:rsidR="001B3D87" w:rsidRPr="001B3D87">
          <w:t xml:space="preserve"> </w:t>
        </w:r>
        <w:r w:rsidR="001B3D87" w:rsidRPr="001B3D87">
          <w:rPr>
            <w:rFonts w:ascii="Times New Roman" w:hAnsi="Times New Roman" w:cs="Times New Roman"/>
            <w:sz w:val="28"/>
            <w:szCs w:val="28"/>
          </w:rPr>
          <w:t>июля</w:t>
        </w:r>
        <w:r w:rsidR="001B3D87" w:rsidRPr="001B3D87" w:rsidDel="001B3D87">
          <w:rPr>
            <w:rFonts w:ascii="Times New Roman" w:hAnsi="Times New Roman" w:cs="Times New Roman"/>
            <w:sz w:val="28"/>
            <w:szCs w:val="28"/>
          </w:rPr>
          <w:t xml:space="preserve"> </w:t>
        </w:r>
        <w:r w:rsidRPr="001E0B8D">
          <w:rPr>
            <w:rFonts w:ascii="Times New Roman" w:hAnsi="Times New Roman" w:cs="Times New Roman"/>
            <w:sz w:val="28"/>
            <w:szCs w:val="28"/>
          </w:rPr>
          <w:t>1999 г</w:t>
        </w:r>
        <w:r w:rsidR="00323579">
          <w:rPr>
            <w:rFonts w:ascii="Times New Roman" w:hAnsi="Times New Roman" w:cs="Times New Roman"/>
            <w:sz w:val="28"/>
            <w:szCs w:val="28"/>
          </w:rPr>
          <w:t>.</w:t>
        </w:r>
        <w:r w:rsidRPr="001E0B8D">
          <w:rPr>
            <w:rFonts w:ascii="Times New Roman" w:hAnsi="Times New Roman" w:cs="Times New Roman"/>
            <w:sz w:val="28"/>
            <w:szCs w:val="28"/>
          </w:rPr>
          <w:t xml:space="preserve"> №</w:t>
        </w:r>
        <w:r w:rsidR="00323579">
          <w:rPr>
            <w:rFonts w:ascii="Times New Roman" w:hAnsi="Times New Roman" w:cs="Times New Roman"/>
            <w:sz w:val="28"/>
            <w:szCs w:val="28"/>
          </w:rPr>
          <w:t> </w:t>
        </w:r>
        <w:r w:rsidRPr="001E0B8D">
          <w:rPr>
            <w:rFonts w:ascii="Times New Roman" w:hAnsi="Times New Roman" w:cs="Times New Roman"/>
            <w:sz w:val="28"/>
            <w:szCs w:val="28"/>
          </w:rPr>
          <w:t>178-ФЗ</w:t>
        </w:r>
      </w:hyperlink>
      <w:r w:rsidRPr="001E0B8D">
        <w:rPr>
          <w:rFonts w:ascii="Times New Roman" w:hAnsi="Times New Roman" w:cs="Times New Roman"/>
          <w:sz w:val="28"/>
          <w:szCs w:val="28"/>
        </w:rPr>
        <w:t xml:space="preserve"> «О государственной социальной помощи»</w:t>
      </w:r>
      <w:bookmarkEnd w:id="44"/>
      <w:r w:rsidRPr="001E0B8D">
        <w:rPr>
          <w:rFonts w:ascii="Times New Roman" w:hAnsi="Times New Roman" w:cs="Times New Roman"/>
          <w:sz w:val="28"/>
          <w:szCs w:val="28"/>
        </w:rPr>
        <w:t xml:space="preserve"> (далее – ФЗ</w:t>
      </w:r>
      <w:r w:rsidR="00323579">
        <w:rPr>
          <w:rFonts w:ascii="Times New Roman" w:hAnsi="Times New Roman" w:cs="Times New Roman"/>
          <w:sz w:val="28"/>
          <w:szCs w:val="28"/>
        </w:rPr>
        <w:t> </w:t>
      </w:r>
      <w:r w:rsidRPr="001E0B8D">
        <w:rPr>
          <w:rFonts w:ascii="Times New Roman" w:hAnsi="Times New Roman" w:cs="Times New Roman"/>
          <w:sz w:val="28"/>
          <w:szCs w:val="28"/>
        </w:rPr>
        <w:t>№</w:t>
      </w:r>
      <w:r w:rsidR="00323579">
        <w:rPr>
          <w:rFonts w:ascii="Times New Roman" w:hAnsi="Times New Roman" w:cs="Times New Roman"/>
          <w:sz w:val="28"/>
          <w:szCs w:val="28"/>
        </w:rPr>
        <w:t> </w:t>
      </w:r>
      <w:r w:rsidRPr="001E0B8D">
        <w:rPr>
          <w:rFonts w:ascii="Times New Roman" w:hAnsi="Times New Roman" w:cs="Times New Roman"/>
          <w:sz w:val="28"/>
          <w:szCs w:val="28"/>
        </w:rPr>
        <w:t xml:space="preserve">178) в части создания </w:t>
      </w:r>
      <w:r w:rsidRPr="001E0B8D">
        <w:rPr>
          <w:rFonts w:ascii="Times New Roman" w:hAnsi="Times New Roman" w:cs="Times New Roman"/>
          <w:kern w:val="36"/>
          <w:sz w:val="28"/>
          <w:szCs w:val="28"/>
        </w:rPr>
        <w:t>единой</w:t>
      </w:r>
      <w:r w:rsidRPr="001E0B8D">
        <w:rPr>
          <w:rFonts w:ascii="Times New Roman" w:hAnsi="Times New Roman" w:cs="Times New Roman"/>
          <w:sz w:val="28"/>
          <w:szCs w:val="28"/>
        </w:rPr>
        <w:t xml:space="preserve"> государственной информационной системы в области социального обеспечения (далее – ЕГИССО) с 1 января 2018</w:t>
      </w:r>
      <w:r w:rsidR="00323579">
        <w:rPr>
          <w:rFonts w:ascii="Times New Roman" w:hAnsi="Times New Roman" w:cs="Times New Roman"/>
          <w:sz w:val="28"/>
          <w:szCs w:val="28"/>
        </w:rPr>
        <w:t> </w:t>
      </w:r>
      <w:r w:rsidRPr="001E0B8D">
        <w:rPr>
          <w:rFonts w:ascii="Times New Roman" w:hAnsi="Times New Roman" w:cs="Times New Roman"/>
          <w:sz w:val="28"/>
          <w:szCs w:val="28"/>
        </w:rPr>
        <w:t>г.</w:t>
      </w:r>
    </w:p>
    <w:p w14:paraId="11B341C0" w14:textId="77777777" w:rsidR="0073747C" w:rsidRDefault="00A33F05" w:rsidP="002F22F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ЕГИССО</w:t>
      </w:r>
      <w:r w:rsidRPr="001E0B8D">
        <w:rPr>
          <w:rFonts w:ascii="Times New Roman" w:hAnsi="Times New Roman" w:cs="Times New Roman"/>
          <w:kern w:val="36"/>
          <w:sz w:val="28"/>
          <w:szCs w:val="28"/>
        </w:rPr>
        <w:t xml:space="preserve"> </w:t>
      </w:r>
      <w:proofErr w:type="gramStart"/>
      <w:r w:rsidRPr="001E0B8D">
        <w:rPr>
          <w:rFonts w:ascii="Times New Roman" w:hAnsi="Times New Roman" w:cs="Times New Roman"/>
          <w:kern w:val="36"/>
          <w:sz w:val="28"/>
          <w:szCs w:val="28"/>
        </w:rPr>
        <w:t>призвана</w:t>
      </w:r>
      <w:proofErr w:type="gramEnd"/>
      <w:r w:rsidRPr="001E0B8D">
        <w:rPr>
          <w:rFonts w:ascii="Times New Roman" w:hAnsi="Times New Roman" w:cs="Times New Roman"/>
          <w:kern w:val="36"/>
          <w:sz w:val="28"/>
          <w:szCs w:val="28"/>
        </w:rPr>
        <w:t xml:space="preserve"> аккумулировать масштабную информацию о семьях</w:t>
      </w:r>
      <w:r w:rsidR="00323579">
        <w:rPr>
          <w:rFonts w:ascii="Times New Roman" w:hAnsi="Times New Roman" w:cs="Times New Roman"/>
          <w:kern w:val="36"/>
          <w:sz w:val="28"/>
          <w:szCs w:val="28"/>
        </w:rPr>
        <w:t xml:space="preserve"> граждан,</w:t>
      </w:r>
      <w:r w:rsidRPr="001E0B8D">
        <w:rPr>
          <w:rFonts w:ascii="Times New Roman" w:hAnsi="Times New Roman" w:cs="Times New Roman"/>
          <w:kern w:val="36"/>
          <w:sz w:val="28"/>
          <w:szCs w:val="28"/>
        </w:rPr>
        <w:t xml:space="preserve"> в </w:t>
      </w:r>
      <w:r w:rsidR="00323579">
        <w:rPr>
          <w:rFonts w:ascii="Times New Roman" w:hAnsi="Times New Roman" w:cs="Times New Roman"/>
          <w:kern w:val="36"/>
          <w:sz w:val="28"/>
          <w:szCs w:val="28"/>
        </w:rPr>
        <w:t>том числе</w:t>
      </w:r>
      <w:r w:rsidRPr="001E0B8D">
        <w:rPr>
          <w:rFonts w:ascii="Times New Roman" w:hAnsi="Times New Roman" w:cs="Times New Roman"/>
          <w:kern w:val="36"/>
          <w:sz w:val="28"/>
          <w:szCs w:val="28"/>
        </w:rPr>
        <w:t xml:space="preserve"> для анализа вопроса</w:t>
      </w:r>
      <w:r w:rsidRPr="001E0B8D">
        <w:rPr>
          <w:rFonts w:ascii="Times New Roman" w:hAnsi="Times New Roman" w:cs="Times New Roman"/>
          <w:sz w:val="28"/>
          <w:szCs w:val="28"/>
        </w:rPr>
        <w:t xml:space="preserve"> о наличии нуждаемости в социальном обеспечении.</w:t>
      </w:r>
    </w:p>
    <w:p w14:paraId="4C233724" w14:textId="709E4BDE" w:rsidR="002F22FE" w:rsidRDefault="00A33F05" w:rsidP="002F22F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Согласно актуальной редакции п.</w:t>
      </w:r>
      <w:r w:rsidR="00323579">
        <w:rPr>
          <w:rFonts w:ascii="Times New Roman" w:hAnsi="Times New Roman" w:cs="Times New Roman"/>
          <w:sz w:val="28"/>
          <w:szCs w:val="28"/>
        </w:rPr>
        <w:t> </w:t>
      </w:r>
      <w:r w:rsidRPr="001E0B8D">
        <w:rPr>
          <w:rFonts w:ascii="Times New Roman" w:hAnsi="Times New Roman" w:cs="Times New Roman"/>
          <w:sz w:val="28"/>
          <w:szCs w:val="28"/>
        </w:rPr>
        <w:t>1 ст.</w:t>
      </w:r>
      <w:r w:rsidR="00323579">
        <w:rPr>
          <w:rFonts w:ascii="Times New Roman" w:hAnsi="Times New Roman" w:cs="Times New Roman"/>
          <w:sz w:val="28"/>
          <w:szCs w:val="28"/>
        </w:rPr>
        <w:t> </w:t>
      </w:r>
      <w:r w:rsidRPr="001E0B8D">
        <w:rPr>
          <w:rFonts w:ascii="Times New Roman" w:hAnsi="Times New Roman" w:cs="Times New Roman"/>
          <w:sz w:val="28"/>
          <w:szCs w:val="28"/>
        </w:rPr>
        <w:t xml:space="preserve">6.9. </w:t>
      </w:r>
      <w:proofErr w:type="gramStart"/>
      <w:r w:rsidRPr="001E0B8D">
        <w:rPr>
          <w:rFonts w:ascii="Times New Roman" w:hAnsi="Times New Roman" w:cs="Times New Roman"/>
          <w:sz w:val="28"/>
          <w:szCs w:val="28"/>
        </w:rPr>
        <w:t>ФЗ</w:t>
      </w:r>
      <w:r w:rsidR="00323579">
        <w:rPr>
          <w:rFonts w:ascii="Times New Roman" w:hAnsi="Times New Roman" w:cs="Times New Roman"/>
          <w:sz w:val="28"/>
          <w:szCs w:val="28"/>
        </w:rPr>
        <w:t> </w:t>
      </w:r>
      <w:r w:rsidRPr="001E0B8D">
        <w:rPr>
          <w:rFonts w:ascii="Times New Roman" w:hAnsi="Times New Roman" w:cs="Times New Roman"/>
          <w:sz w:val="28"/>
          <w:szCs w:val="28"/>
        </w:rPr>
        <w:t>№</w:t>
      </w:r>
      <w:r w:rsidR="00323579">
        <w:rPr>
          <w:rFonts w:ascii="Times New Roman" w:hAnsi="Times New Roman" w:cs="Times New Roman"/>
          <w:sz w:val="28"/>
          <w:szCs w:val="28"/>
        </w:rPr>
        <w:t> </w:t>
      </w:r>
      <w:r w:rsidRPr="001E0B8D">
        <w:rPr>
          <w:rFonts w:ascii="Times New Roman" w:hAnsi="Times New Roman" w:cs="Times New Roman"/>
          <w:sz w:val="28"/>
          <w:szCs w:val="28"/>
        </w:rPr>
        <w:t xml:space="preserve">178  </w:t>
      </w:r>
      <w:r w:rsidR="005370A5" w:rsidRPr="001E0B8D">
        <w:rPr>
          <w:rFonts w:ascii="Times New Roman" w:hAnsi="Times New Roman" w:cs="Times New Roman"/>
          <w:sz w:val="28"/>
          <w:szCs w:val="28"/>
        </w:rPr>
        <w:t>ЕГИССО</w:t>
      </w:r>
      <w:r w:rsidR="005370A5" w:rsidRPr="001E0B8D">
        <w:rPr>
          <w:rFonts w:ascii="Times New Roman" w:hAnsi="Times New Roman" w:cs="Times New Roman"/>
          <w:kern w:val="36"/>
          <w:sz w:val="28"/>
          <w:szCs w:val="28"/>
        </w:rPr>
        <w:t xml:space="preserve"> </w:t>
      </w:r>
      <w:r w:rsidRPr="001E0B8D">
        <w:rPr>
          <w:rFonts w:ascii="Times New Roman" w:hAnsi="Times New Roman" w:cs="Times New Roman"/>
          <w:sz w:val="28"/>
          <w:szCs w:val="28"/>
        </w:rPr>
        <w:t xml:space="preserve">является </w:t>
      </w:r>
      <w:r w:rsidR="00336158">
        <w:rPr>
          <w:rFonts w:ascii="Times New Roman" w:hAnsi="Times New Roman" w:cs="Times New Roman"/>
          <w:sz w:val="28"/>
          <w:szCs w:val="28"/>
        </w:rPr>
        <w:t>«</w:t>
      </w:r>
      <w:r w:rsidRPr="001E0B8D">
        <w:rPr>
          <w:rFonts w:ascii="Times New Roman" w:hAnsi="Times New Roman" w:cs="Times New Roman"/>
          <w:sz w:val="28"/>
          <w:szCs w:val="28"/>
        </w:rPr>
        <w:t>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об иных</w:t>
      </w:r>
      <w:proofErr w:type="gramEnd"/>
      <w:r w:rsidRPr="001E0B8D">
        <w:rPr>
          <w:rFonts w:ascii="Times New Roman" w:hAnsi="Times New Roman" w:cs="Times New Roman"/>
          <w:sz w:val="28"/>
          <w:szCs w:val="28"/>
        </w:rPr>
        <w:t xml:space="preserve">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w:t>
      </w:r>
      <w:r w:rsidRPr="00323579">
        <w:rPr>
          <w:rFonts w:ascii="Times New Roman" w:hAnsi="Times New Roman" w:cs="Times New Roman"/>
          <w:b/>
          <w:bCs/>
          <w:sz w:val="28"/>
          <w:szCs w:val="28"/>
        </w:rPr>
        <w:t xml:space="preserve">в целях автоматизации процессов назначения и </w:t>
      </w:r>
      <w:proofErr w:type="gramStart"/>
      <w:r w:rsidRPr="00323579">
        <w:rPr>
          <w:rFonts w:ascii="Times New Roman" w:hAnsi="Times New Roman" w:cs="Times New Roman"/>
          <w:b/>
          <w:bCs/>
          <w:sz w:val="28"/>
          <w:szCs w:val="28"/>
        </w:rPr>
        <w:t>предоставления</w:t>
      </w:r>
      <w:proofErr w:type="gramEnd"/>
      <w:r w:rsidRPr="00323579">
        <w:rPr>
          <w:rFonts w:ascii="Times New Roman" w:hAnsi="Times New Roman" w:cs="Times New Roman"/>
          <w:b/>
          <w:bCs/>
          <w:sz w:val="28"/>
          <w:szCs w:val="28"/>
        </w:rPr>
        <w:t xml:space="preserve">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r w:rsidRPr="001E0B8D">
        <w:rPr>
          <w:rFonts w:ascii="Times New Roman" w:hAnsi="Times New Roman" w:cs="Times New Roman"/>
          <w:sz w:val="28"/>
          <w:szCs w:val="28"/>
        </w:rPr>
        <w:t>».</w:t>
      </w:r>
    </w:p>
    <w:p w14:paraId="5CE30039" w14:textId="7AA11023" w:rsidR="0073747C" w:rsidRDefault="00A33F05" w:rsidP="002F22FE">
      <w:pPr>
        <w:spacing w:line="360" w:lineRule="auto"/>
        <w:ind w:firstLine="708"/>
        <w:jc w:val="both"/>
        <w:rPr>
          <w:rFonts w:ascii="Times New Roman" w:hAnsi="Times New Roman" w:cs="Times New Roman"/>
          <w:color w:val="000000" w:themeColor="text1"/>
          <w:sz w:val="28"/>
          <w:szCs w:val="28"/>
        </w:rPr>
      </w:pPr>
      <w:r w:rsidRPr="001E0B8D">
        <w:rPr>
          <w:rFonts w:ascii="Times New Roman" w:hAnsi="Times New Roman" w:cs="Times New Roman"/>
          <w:color w:val="000000" w:themeColor="text1"/>
          <w:sz w:val="28"/>
          <w:szCs w:val="28"/>
        </w:rPr>
        <w:t>Состав ЕГИССО прописан в Постановлении Правительства РФ от 14</w:t>
      </w:r>
      <w:r w:rsidR="00232F96">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февраля 2017 года №</w:t>
      </w:r>
      <w:r w:rsidR="00232F96">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 xml:space="preserve">181 </w:t>
      </w:r>
      <w:r w:rsidRPr="001E0B8D">
        <w:rPr>
          <w:rFonts w:ascii="Times New Roman" w:hAnsi="Times New Roman" w:cs="Times New Roman"/>
          <w:sz w:val="28"/>
          <w:szCs w:val="28"/>
        </w:rPr>
        <w:t xml:space="preserve">«О Единой государственной информационной системе социального обеспечения» (вместе с «Положением о Единой государственной информационной системе социального обеспечения», </w:t>
      </w:r>
      <w:r w:rsidRPr="001E0B8D">
        <w:rPr>
          <w:rFonts w:ascii="Times New Roman" w:hAnsi="Times New Roman" w:cs="Times New Roman"/>
          <w:sz w:val="28"/>
          <w:szCs w:val="28"/>
        </w:rPr>
        <w:lastRenderedPageBreak/>
        <w:t>«Порядком предоставления информации в Единую государственную информационную систему социального обеспечения»)</w:t>
      </w:r>
      <w:r w:rsidRPr="001E0B8D">
        <w:rPr>
          <w:rFonts w:ascii="Times New Roman" w:hAnsi="Times New Roman" w:cs="Times New Roman"/>
          <w:color w:val="000000" w:themeColor="text1"/>
          <w:sz w:val="28"/>
          <w:szCs w:val="28"/>
        </w:rPr>
        <w:t>. Примечательно, что Закон №</w:t>
      </w:r>
      <w:r w:rsidR="00323579">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388-ФЗ даёт лишь примерный перечень собираемой информации (ст.</w:t>
      </w:r>
      <w:r w:rsidR="00323579">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6.9), оставляя детали регулирования перечня Правительству.</w:t>
      </w:r>
    </w:p>
    <w:p w14:paraId="56E0E7D2" w14:textId="24EE1687" w:rsidR="002F22FE" w:rsidRDefault="00A33F05" w:rsidP="002F22F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перечень собираемых по Положению о ЕГИССО сведений </w:t>
      </w:r>
      <w:proofErr w:type="gramStart"/>
      <w:r w:rsidRPr="001E0B8D">
        <w:rPr>
          <w:rFonts w:ascii="Times New Roman" w:hAnsi="Times New Roman" w:cs="Times New Roman"/>
          <w:sz w:val="28"/>
          <w:szCs w:val="28"/>
        </w:rPr>
        <w:t>включены</w:t>
      </w:r>
      <w:proofErr w:type="gramEnd"/>
      <w:r w:rsidRPr="001E0B8D">
        <w:rPr>
          <w:rFonts w:ascii="Times New Roman" w:hAnsi="Times New Roman" w:cs="Times New Roman"/>
          <w:sz w:val="28"/>
          <w:szCs w:val="28"/>
        </w:rPr>
        <w:t xml:space="preserve">: </w:t>
      </w:r>
      <w:proofErr w:type="gramStart"/>
      <w:r w:rsidRPr="001E0B8D">
        <w:rPr>
          <w:rFonts w:ascii="Times New Roman" w:hAnsi="Times New Roman" w:cs="Times New Roman"/>
          <w:sz w:val="28"/>
          <w:szCs w:val="28"/>
        </w:rPr>
        <w:t>СНИЛС, ФИО, пол, дата рождения, место рождения, телефон, гражданство, данные документа, удостоверяющего личность, реквизиты записи акта о рождении, адрес места жительства (пребывания), сведения о выплатах и иных вознаграждениях, полученных лицом в связи с осуществлением трудовой деятельности, сведения о периодах трудовой деятельности и (или) иной деятельности, сведения о сумме пенсии, сведения о периоде назначения и предоставления меры социальной защиты (поддержки), страховые</w:t>
      </w:r>
      <w:proofErr w:type="gramEnd"/>
      <w:r w:rsidRPr="001E0B8D">
        <w:rPr>
          <w:rFonts w:ascii="Times New Roman" w:hAnsi="Times New Roman" w:cs="Times New Roman"/>
          <w:sz w:val="28"/>
          <w:szCs w:val="28"/>
        </w:rPr>
        <w:t xml:space="preserve"> номера индивидуальных лицевых счетов (СНИЛС) всех членов семьи или домохозяйства, учитываемых при назначении мер социальной защиты (поддержки), предоставляемых семье или домохозяйству, размер занимаемой площади жилого помещения для мер социальной защиты (поддержки) по оплате жилищно-коммунальных услуг и др.</w:t>
      </w:r>
    </w:p>
    <w:p w14:paraId="5D1E2C53" w14:textId="1C126576" w:rsidR="0073747C" w:rsidRDefault="00A33F05" w:rsidP="008A5B4A">
      <w:pPr>
        <w:spacing w:line="360" w:lineRule="auto"/>
        <w:ind w:firstLine="708"/>
        <w:jc w:val="both"/>
        <w:rPr>
          <w:rFonts w:ascii="Times New Roman" w:hAnsi="Times New Roman" w:cs="Times New Roman"/>
          <w:color w:val="000000" w:themeColor="text1"/>
          <w:sz w:val="28"/>
          <w:szCs w:val="28"/>
        </w:rPr>
      </w:pPr>
      <w:r w:rsidRPr="001E0B8D">
        <w:rPr>
          <w:rFonts w:ascii="Times New Roman" w:hAnsi="Times New Roman" w:cs="Times New Roman"/>
          <w:color w:val="000000" w:themeColor="text1"/>
          <w:sz w:val="28"/>
          <w:szCs w:val="28"/>
        </w:rPr>
        <w:t xml:space="preserve">При этом, как указано в Положении о ЕГИССО, ФИО, пол, дата рождения и место рождения </w:t>
      </w:r>
      <w:r w:rsidRPr="001E0B8D">
        <w:rPr>
          <w:rFonts w:ascii="Times New Roman" w:hAnsi="Times New Roman" w:cs="Times New Roman"/>
          <w:sz w:val="28"/>
          <w:szCs w:val="28"/>
        </w:rPr>
        <w:t xml:space="preserve">включаются в ЕГИССО </w:t>
      </w:r>
      <w:r w:rsidRPr="00323579">
        <w:rPr>
          <w:rFonts w:ascii="Times New Roman" w:hAnsi="Times New Roman" w:cs="Times New Roman"/>
          <w:b/>
          <w:bCs/>
          <w:sz w:val="28"/>
          <w:szCs w:val="28"/>
        </w:rPr>
        <w:t>исключительно</w:t>
      </w:r>
      <w:r w:rsidRPr="001E0B8D">
        <w:rPr>
          <w:rFonts w:ascii="Times New Roman" w:hAnsi="Times New Roman" w:cs="Times New Roman"/>
          <w:sz w:val="28"/>
          <w:szCs w:val="28"/>
        </w:rPr>
        <w:t xml:space="preserve"> </w:t>
      </w:r>
      <w:r w:rsidRPr="00232F96">
        <w:rPr>
          <w:rFonts w:ascii="Times New Roman" w:hAnsi="Times New Roman" w:cs="Times New Roman"/>
          <w:b/>
          <w:bCs/>
          <w:sz w:val="28"/>
          <w:szCs w:val="28"/>
        </w:rPr>
        <w:t>для «первичной выверки сведений о гражданине»</w:t>
      </w:r>
      <w:r w:rsidRPr="001E0B8D">
        <w:rPr>
          <w:rFonts w:ascii="Times New Roman" w:hAnsi="Times New Roman" w:cs="Times New Roman"/>
          <w:sz w:val="28"/>
          <w:szCs w:val="28"/>
        </w:rPr>
        <w:t>.</w:t>
      </w:r>
      <w:r w:rsidR="00314BCE">
        <w:rPr>
          <w:rFonts w:ascii="Times New Roman" w:hAnsi="Times New Roman" w:cs="Times New Roman"/>
          <w:sz w:val="28"/>
          <w:szCs w:val="28"/>
        </w:rPr>
        <w:t xml:space="preserve"> </w:t>
      </w:r>
      <w:r w:rsidRPr="001E0B8D">
        <w:rPr>
          <w:rFonts w:ascii="Times New Roman" w:hAnsi="Times New Roman" w:cs="Times New Roman"/>
          <w:sz w:val="28"/>
          <w:szCs w:val="28"/>
        </w:rPr>
        <w:t>В п.</w:t>
      </w:r>
      <w:r w:rsidR="00323579">
        <w:rPr>
          <w:rFonts w:ascii="Times New Roman" w:hAnsi="Times New Roman" w:cs="Times New Roman"/>
          <w:sz w:val="28"/>
          <w:szCs w:val="28"/>
        </w:rPr>
        <w:t> </w:t>
      </w:r>
      <w:r w:rsidRPr="001E0B8D">
        <w:rPr>
          <w:rFonts w:ascii="Times New Roman" w:hAnsi="Times New Roman" w:cs="Times New Roman"/>
          <w:sz w:val="28"/>
          <w:szCs w:val="28"/>
        </w:rPr>
        <w:t xml:space="preserve">13 Положения о ЕГИССО прямо сказано, что персонификация сведений о гражданине осуществляется в ЕГИССО на основании СНИЛС. </w:t>
      </w:r>
      <w:r w:rsidRPr="001E0B8D">
        <w:rPr>
          <w:rFonts w:ascii="Times New Roman" w:hAnsi="Times New Roman" w:cs="Times New Roman"/>
          <w:color w:val="000000" w:themeColor="text1"/>
          <w:sz w:val="28"/>
          <w:szCs w:val="28"/>
        </w:rPr>
        <w:t xml:space="preserve">Также отмечается, что принципом системы является «открытость для интеграции с … государственными </w:t>
      </w:r>
      <w:r w:rsidRPr="00232F96">
        <w:rPr>
          <w:rFonts w:ascii="Times New Roman" w:hAnsi="Times New Roman" w:cs="Times New Roman"/>
          <w:b/>
          <w:bCs/>
          <w:color w:val="000000" w:themeColor="text1"/>
          <w:sz w:val="28"/>
          <w:szCs w:val="28"/>
        </w:rPr>
        <w:t>и иными информационными ресурсами</w:t>
      </w:r>
      <w:r w:rsidRPr="001E0B8D">
        <w:rPr>
          <w:rFonts w:ascii="Times New Roman" w:hAnsi="Times New Roman" w:cs="Times New Roman"/>
          <w:color w:val="000000" w:themeColor="text1"/>
          <w:sz w:val="28"/>
          <w:szCs w:val="28"/>
        </w:rPr>
        <w:t>, …на основе единых форматов информационного взаимодействия</w:t>
      </w:r>
      <w:proofErr w:type="gramStart"/>
      <w:r w:rsidRPr="001E0B8D">
        <w:rPr>
          <w:rFonts w:ascii="Times New Roman" w:hAnsi="Times New Roman" w:cs="Times New Roman"/>
          <w:color w:val="000000" w:themeColor="text1"/>
          <w:sz w:val="28"/>
          <w:szCs w:val="28"/>
        </w:rPr>
        <w:t>.</w:t>
      </w:r>
      <w:proofErr w:type="gramEnd"/>
      <w:r w:rsidRPr="001E0B8D">
        <w:rPr>
          <w:rFonts w:ascii="Times New Roman" w:hAnsi="Times New Roman" w:cs="Times New Roman"/>
          <w:color w:val="000000" w:themeColor="text1"/>
          <w:sz w:val="28"/>
          <w:szCs w:val="28"/>
        </w:rPr>
        <w:t xml:space="preserve"> (</w:t>
      </w:r>
      <w:proofErr w:type="gramStart"/>
      <w:r w:rsidR="008F07EF" w:rsidRPr="001E0B8D">
        <w:rPr>
          <w:rFonts w:ascii="Times New Roman" w:hAnsi="Times New Roman" w:cs="Times New Roman"/>
          <w:color w:val="000000" w:themeColor="text1"/>
          <w:sz w:val="28"/>
          <w:szCs w:val="28"/>
        </w:rPr>
        <w:t>п</w:t>
      </w:r>
      <w:proofErr w:type="gramEnd"/>
      <w:r w:rsidR="008F07EF" w:rsidRPr="001E0B8D">
        <w:rPr>
          <w:rFonts w:ascii="Times New Roman" w:hAnsi="Times New Roman" w:cs="Times New Roman"/>
          <w:color w:val="000000" w:themeColor="text1"/>
          <w:sz w:val="28"/>
          <w:szCs w:val="28"/>
        </w:rPr>
        <w:t>одп</w:t>
      </w:r>
      <w:r w:rsidR="008F07EF">
        <w:rPr>
          <w:rFonts w:ascii="Times New Roman" w:hAnsi="Times New Roman" w:cs="Times New Roman"/>
          <w:color w:val="000000" w:themeColor="text1"/>
          <w:sz w:val="28"/>
          <w:szCs w:val="28"/>
        </w:rPr>
        <w:t>.</w:t>
      </w:r>
      <w:r w:rsidR="008F07EF" w:rsidRPr="001E0B8D">
        <w:rPr>
          <w:rFonts w:ascii="Times New Roman" w:hAnsi="Times New Roman" w:cs="Times New Roman"/>
          <w:color w:val="000000" w:themeColor="text1"/>
          <w:sz w:val="28"/>
          <w:szCs w:val="28"/>
        </w:rPr>
        <w:t xml:space="preserve"> </w:t>
      </w:r>
      <w:r w:rsidRPr="001E0B8D">
        <w:rPr>
          <w:rFonts w:ascii="Times New Roman" w:hAnsi="Times New Roman" w:cs="Times New Roman"/>
          <w:color w:val="000000" w:themeColor="text1"/>
          <w:sz w:val="28"/>
          <w:szCs w:val="28"/>
        </w:rPr>
        <w:t>«ж» п.</w:t>
      </w:r>
      <w:r w:rsidR="00232F96">
        <w:rPr>
          <w:rFonts w:ascii="Times New Roman" w:hAnsi="Times New Roman" w:cs="Times New Roman"/>
          <w:color w:val="000000" w:themeColor="text1"/>
          <w:sz w:val="28"/>
          <w:szCs w:val="28"/>
        </w:rPr>
        <w:t> </w:t>
      </w:r>
      <w:r w:rsidRPr="001E0B8D">
        <w:rPr>
          <w:rFonts w:ascii="Times New Roman" w:hAnsi="Times New Roman" w:cs="Times New Roman"/>
          <w:color w:val="000000" w:themeColor="text1"/>
          <w:sz w:val="28"/>
          <w:szCs w:val="28"/>
        </w:rPr>
        <w:t xml:space="preserve">9 </w:t>
      </w:r>
      <w:r w:rsidRPr="001E0B8D">
        <w:rPr>
          <w:rFonts w:ascii="Times New Roman" w:hAnsi="Times New Roman" w:cs="Times New Roman"/>
          <w:sz w:val="28"/>
          <w:szCs w:val="28"/>
        </w:rPr>
        <w:t>Положения о ЕГИССО</w:t>
      </w:r>
      <w:r w:rsidRPr="001E0B8D">
        <w:rPr>
          <w:rFonts w:ascii="Times New Roman" w:hAnsi="Times New Roman" w:cs="Times New Roman"/>
          <w:color w:val="000000" w:themeColor="text1"/>
          <w:sz w:val="28"/>
          <w:szCs w:val="28"/>
        </w:rPr>
        <w:t>).</w:t>
      </w:r>
    </w:p>
    <w:p w14:paraId="459D6554" w14:textId="00692788" w:rsidR="00A33F05" w:rsidRDefault="00A33F05" w:rsidP="008A5B4A">
      <w:pPr>
        <w:spacing w:line="360" w:lineRule="auto"/>
        <w:ind w:firstLine="708"/>
        <w:jc w:val="both"/>
        <w:rPr>
          <w:rFonts w:ascii="Times New Roman" w:hAnsi="Times New Roman" w:cs="Times New Roman"/>
          <w:sz w:val="28"/>
          <w:szCs w:val="28"/>
        </w:rPr>
      </w:pPr>
      <w:r w:rsidRPr="001E0B8D">
        <w:rPr>
          <w:rStyle w:val="extended-textfull"/>
          <w:rFonts w:ascii="Times New Roman" w:hAnsi="Times New Roman" w:cs="Times New Roman"/>
          <w:color w:val="000000" w:themeColor="text1"/>
          <w:sz w:val="28"/>
          <w:szCs w:val="28"/>
        </w:rPr>
        <w:t>Согласно п.</w:t>
      </w:r>
      <w:r w:rsidR="00323579">
        <w:rPr>
          <w:rStyle w:val="extended-textfull"/>
          <w:rFonts w:ascii="Times New Roman" w:hAnsi="Times New Roman" w:cs="Times New Roman"/>
          <w:color w:val="000000" w:themeColor="text1"/>
          <w:sz w:val="28"/>
          <w:szCs w:val="28"/>
        </w:rPr>
        <w:t> </w:t>
      </w:r>
      <w:r w:rsidRPr="001E0B8D">
        <w:rPr>
          <w:rStyle w:val="extended-textfull"/>
          <w:rFonts w:ascii="Times New Roman" w:hAnsi="Times New Roman" w:cs="Times New Roman"/>
          <w:color w:val="000000" w:themeColor="text1"/>
          <w:sz w:val="28"/>
          <w:szCs w:val="28"/>
        </w:rPr>
        <w:t>27 Положения о ЕГИССО «с</w:t>
      </w:r>
      <w:r w:rsidRPr="001E0B8D">
        <w:rPr>
          <w:rFonts w:ascii="Times New Roman" w:hAnsi="Times New Roman" w:cs="Times New Roman"/>
          <w:sz w:val="28"/>
          <w:szCs w:val="28"/>
        </w:rPr>
        <w:t xml:space="preserve">огласие гражданина на обработку его персональных данных подтверждается заявлением, поданным гражданином в орган, предоставляющий меры социальной защиты </w:t>
      </w:r>
      <w:r w:rsidRPr="001E0B8D">
        <w:rPr>
          <w:rFonts w:ascii="Times New Roman" w:hAnsi="Times New Roman" w:cs="Times New Roman"/>
          <w:sz w:val="28"/>
          <w:szCs w:val="28"/>
        </w:rPr>
        <w:lastRenderedPageBreak/>
        <w:t>(поддержки)». На практике эта норма трактуется чиновниками так, что</w:t>
      </w:r>
      <w:r w:rsidRPr="00323579">
        <w:rPr>
          <w:rFonts w:ascii="Times New Roman" w:hAnsi="Times New Roman" w:cs="Times New Roman"/>
          <w:b/>
          <w:bCs/>
          <w:sz w:val="28"/>
          <w:szCs w:val="28"/>
        </w:rPr>
        <w:t xml:space="preserve"> само заявление о получении мер поддержки и является согласием</w:t>
      </w:r>
      <w:r w:rsidRPr="001E0B8D">
        <w:rPr>
          <w:rFonts w:ascii="Times New Roman" w:hAnsi="Times New Roman" w:cs="Times New Roman"/>
          <w:sz w:val="28"/>
          <w:szCs w:val="28"/>
        </w:rPr>
        <w:t xml:space="preserve"> на обработку персональных данных гражданина в ЕГИССО.</w:t>
      </w:r>
    </w:p>
    <w:p w14:paraId="28B60D63" w14:textId="7D3AD809" w:rsidR="00547C0C" w:rsidRPr="001E0B8D" w:rsidRDefault="00547C0C" w:rsidP="008A5B4A">
      <w:pPr>
        <w:spacing w:line="360" w:lineRule="auto"/>
        <w:ind w:firstLine="708"/>
        <w:jc w:val="both"/>
        <w:rPr>
          <w:rFonts w:ascii="Times New Roman" w:hAnsi="Times New Roman" w:cs="Times New Roman"/>
          <w:sz w:val="28"/>
          <w:szCs w:val="28"/>
        </w:rPr>
      </w:pPr>
      <w:r w:rsidRPr="00547C0C">
        <w:rPr>
          <w:rFonts w:ascii="Times New Roman" w:hAnsi="Times New Roman" w:cs="Times New Roman"/>
          <w:sz w:val="28"/>
          <w:szCs w:val="28"/>
        </w:rPr>
        <w:t xml:space="preserve">Несмотря на положительный опыт </w:t>
      </w:r>
      <w:proofErr w:type="spellStart"/>
      <w:r w:rsidRPr="00547C0C">
        <w:rPr>
          <w:rFonts w:ascii="Times New Roman" w:hAnsi="Times New Roman" w:cs="Times New Roman"/>
          <w:sz w:val="28"/>
          <w:szCs w:val="28"/>
        </w:rPr>
        <w:t>проактивного</w:t>
      </w:r>
      <w:proofErr w:type="spellEnd"/>
      <w:r w:rsidRPr="00547C0C">
        <w:rPr>
          <w:rFonts w:ascii="Times New Roman" w:hAnsi="Times New Roman" w:cs="Times New Roman"/>
          <w:sz w:val="28"/>
          <w:szCs w:val="28"/>
        </w:rPr>
        <w:t xml:space="preserve"> (без заявления гражданина) начисления Пенсионным фондом России социальных выплат в условиях пандемии Covid-19, принципиально важно учесть отмеченные выше риски для прав и свобод граждан, не допуская также коммерциализации сформированных в системе ЕГИССО социальных профилей. В частности, велики риски навязывания дополнительных банковских услуг лицам, обратившимся за начислением пенсии, а также «рекламной атаки» на семью, получившую право на семейный (материнский) капитал со стороны </w:t>
      </w:r>
      <w:proofErr w:type="spellStart"/>
      <w:r w:rsidRPr="00547C0C">
        <w:rPr>
          <w:rFonts w:ascii="Times New Roman" w:hAnsi="Times New Roman" w:cs="Times New Roman"/>
          <w:sz w:val="28"/>
          <w:szCs w:val="28"/>
        </w:rPr>
        <w:t>девелеперов</w:t>
      </w:r>
      <w:proofErr w:type="spellEnd"/>
      <w:r w:rsidRPr="00547C0C">
        <w:rPr>
          <w:rFonts w:ascii="Times New Roman" w:hAnsi="Times New Roman" w:cs="Times New Roman"/>
          <w:sz w:val="28"/>
          <w:szCs w:val="28"/>
        </w:rPr>
        <w:t xml:space="preserve">, предлагающих приобрести новое жилье.   </w:t>
      </w:r>
    </w:p>
    <w:p w14:paraId="4245245A" w14:textId="3A822645" w:rsidR="00A33F05" w:rsidRPr="00752699" w:rsidRDefault="00A33F05" w:rsidP="0076333E">
      <w:pPr>
        <w:pStyle w:val="3"/>
      </w:pPr>
      <w:bookmarkStart w:id="45" w:name="_Toc77663199"/>
      <w:r w:rsidRPr="00752699">
        <w:t>Региональный разнобой регулирования и «законодательные песочницы»</w:t>
      </w:r>
      <w:bookmarkEnd w:id="45"/>
    </w:p>
    <w:p w14:paraId="71906C8E" w14:textId="638D00D1" w:rsidR="00A33F05" w:rsidRPr="001E0B8D" w:rsidRDefault="00A33F05" w:rsidP="008A5B4A">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настоящее время в Российской Федерации, кроме процессов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инициируемых с </w:t>
      </w:r>
      <w:r w:rsidR="00814C76" w:rsidRPr="001E0B8D">
        <w:rPr>
          <w:rFonts w:ascii="Times New Roman" w:hAnsi="Times New Roman" w:cs="Times New Roman"/>
          <w:sz w:val="28"/>
          <w:szCs w:val="28"/>
        </w:rPr>
        <w:t xml:space="preserve">федерального </w:t>
      </w:r>
      <w:r w:rsidRPr="001E0B8D">
        <w:rPr>
          <w:rFonts w:ascii="Times New Roman" w:hAnsi="Times New Roman" w:cs="Times New Roman"/>
          <w:sz w:val="28"/>
          <w:szCs w:val="28"/>
        </w:rPr>
        <w:t xml:space="preserve">уровня, идёт множество несогласованных процессов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регионального и городского </w:t>
      </w:r>
      <w:r w:rsidR="006776B1" w:rsidRPr="001E0B8D">
        <w:rPr>
          <w:rFonts w:ascii="Times New Roman" w:hAnsi="Times New Roman" w:cs="Times New Roman"/>
          <w:sz w:val="28"/>
          <w:szCs w:val="28"/>
        </w:rPr>
        <w:t>уровн</w:t>
      </w:r>
      <w:r w:rsidR="006776B1">
        <w:rPr>
          <w:rFonts w:ascii="Times New Roman" w:hAnsi="Times New Roman" w:cs="Times New Roman"/>
          <w:sz w:val="28"/>
          <w:szCs w:val="28"/>
        </w:rPr>
        <w:t>ей</w:t>
      </w:r>
      <w:r w:rsidRPr="001E0B8D">
        <w:rPr>
          <w:rFonts w:ascii="Times New Roman" w:hAnsi="Times New Roman" w:cs="Times New Roman"/>
          <w:sz w:val="28"/>
          <w:szCs w:val="28"/>
        </w:rPr>
        <w:t xml:space="preserve">. Например, деятельность мэрии Москвы (как и руководства некоторых других городов и регионов) в сфере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и сбора данных граждан </w:t>
      </w:r>
      <w:r w:rsidR="008F2803">
        <w:rPr>
          <w:rFonts w:ascii="Times New Roman" w:hAnsi="Times New Roman" w:cs="Times New Roman"/>
          <w:sz w:val="28"/>
          <w:szCs w:val="28"/>
        </w:rPr>
        <w:t>является</w:t>
      </w:r>
      <w:r w:rsidR="008F2803" w:rsidRPr="001E0B8D">
        <w:rPr>
          <w:rFonts w:ascii="Times New Roman" w:hAnsi="Times New Roman" w:cs="Times New Roman"/>
          <w:sz w:val="28"/>
          <w:szCs w:val="28"/>
        </w:rPr>
        <w:t xml:space="preserve"> </w:t>
      </w:r>
      <w:r w:rsidRPr="001E0B8D">
        <w:rPr>
          <w:rFonts w:ascii="Times New Roman" w:hAnsi="Times New Roman" w:cs="Times New Roman"/>
          <w:sz w:val="28"/>
          <w:szCs w:val="28"/>
        </w:rPr>
        <w:t>совершенно самостоятельн</w:t>
      </w:r>
      <w:r w:rsidR="008F2803">
        <w:rPr>
          <w:rFonts w:ascii="Times New Roman" w:hAnsi="Times New Roman" w:cs="Times New Roman"/>
          <w:sz w:val="28"/>
          <w:szCs w:val="28"/>
        </w:rPr>
        <w:t>ой</w:t>
      </w:r>
      <w:r w:rsidRPr="001E0B8D">
        <w:rPr>
          <w:rFonts w:ascii="Times New Roman" w:hAnsi="Times New Roman" w:cs="Times New Roman"/>
          <w:sz w:val="28"/>
          <w:szCs w:val="28"/>
        </w:rPr>
        <w:t>.</w:t>
      </w:r>
    </w:p>
    <w:p w14:paraId="4CA177F3" w14:textId="7FB6D90E" w:rsidR="00A33F05" w:rsidRPr="001E0B8D" w:rsidRDefault="00232F96" w:rsidP="008A5B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Зачастую</w:t>
      </w:r>
      <w:r w:rsidR="00A33F05" w:rsidRPr="001E0B8D">
        <w:rPr>
          <w:rFonts w:ascii="Times New Roman" w:hAnsi="Times New Roman" w:cs="Times New Roman"/>
          <w:sz w:val="28"/>
          <w:szCs w:val="28"/>
        </w:rPr>
        <w:t xml:space="preserve"> такая самостоятельность в деле внедрения цифровых технологий в городе или регионе легализуется в формате «особых экспериментальных режимов», так называемых «законодательных песочниц».</w:t>
      </w:r>
    </w:p>
    <w:p w14:paraId="02C4E8B9" w14:textId="33654C10" w:rsidR="008A5B4A" w:rsidRDefault="00A33F05" w:rsidP="008A5B4A">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Это</w:t>
      </w:r>
      <w:r w:rsidR="008A5B4A">
        <w:rPr>
          <w:rFonts w:ascii="Times New Roman" w:hAnsi="Times New Roman" w:cs="Times New Roman"/>
          <w:sz w:val="28"/>
          <w:szCs w:val="28"/>
        </w:rPr>
        <w:t xml:space="preserve">т порядок вызывает </w:t>
      </w:r>
      <w:r w:rsidR="00323579">
        <w:rPr>
          <w:rFonts w:ascii="Times New Roman" w:hAnsi="Times New Roman" w:cs="Times New Roman"/>
          <w:sz w:val="28"/>
          <w:szCs w:val="28"/>
        </w:rPr>
        <w:t>серьёзные</w:t>
      </w:r>
      <w:r w:rsidR="008A5B4A">
        <w:rPr>
          <w:rFonts w:ascii="Times New Roman" w:hAnsi="Times New Roman" w:cs="Times New Roman"/>
          <w:sz w:val="28"/>
          <w:szCs w:val="28"/>
        </w:rPr>
        <w:t xml:space="preserve"> опасения </w:t>
      </w:r>
      <w:r w:rsidRPr="001E0B8D">
        <w:rPr>
          <w:rFonts w:ascii="Times New Roman" w:hAnsi="Times New Roman" w:cs="Times New Roman"/>
          <w:sz w:val="28"/>
          <w:szCs w:val="28"/>
        </w:rPr>
        <w:t>с точки зрения защиты прав граждан</w:t>
      </w:r>
      <w:r w:rsidR="00232F96">
        <w:rPr>
          <w:rFonts w:ascii="Times New Roman" w:hAnsi="Times New Roman" w:cs="Times New Roman"/>
          <w:sz w:val="28"/>
          <w:szCs w:val="28"/>
        </w:rPr>
        <w:t xml:space="preserve">, </w:t>
      </w:r>
      <w:r w:rsidR="00232F96" w:rsidRPr="00323579">
        <w:rPr>
          <w:rFonts w:ascii="Times New Roman" w:hAnsi="Times New Roman" w:cs="Times New Roman"/>
          <w:sz w:val="28"/>
          <w:szCs w:val="28"/>
        </w:rPr>
        <w:t>потому что</w:t>
      </w:r>
      <w:r w:rsidR="008A5B4A">
        <w:rPr>
          <w:rFonts w:ascii="Times New Roman" w:hAnsi="Times New Roman" w:cs="Times New Roman"/>
          <w:sz w:val="28"/>
          <w:szCs w:val="28"/>
        </w:rPr>
        <w:t>:</w:t>
      </w:r>
    </w:p>
    <w:p w14:paraId="6D92A83D" w14:textId="5023C399" w:rsidR="0073747C" w:rsidRDefault="00A33F05" w:rsidP="002C19D3">
      <w:pPr>
        <w:pStyle w:val="a3"/>
        <w:numPr>
          <w:ilvl w:val="0"/>
          <w:numId w:val="23"/>
        </w:numPr>
        <w:spacing w:line="360" w:lineRule="auto"/>
        <w:jc w:val="both"/>
        <w:rPr>
          <w:rFonts w:ascii="Times New Roman" w:hAnsi="Times New Roman" w:cs="Times New Roman"/>
          <w:sz w:val="28"/>
          <w:szCs w:val="28"/>
        </w:rPr>
      </w:pPr>
      <w:r w:rsidRPr="00323579">
        <w:rPr>
          <w:rFonts w:ascii="Times New Roman" w:hAnsi="Times New Roman" w:cs="Times New Roman"/>
          <w:sz w:val="28"/>
          <w:szCs w:val="28"/>
        </w:rPr>
        <w:t>поправки 2020 года в Конституцию РФ в ст.</w:t>
      </w:r>
      <w:r w:rsidR="00323579">
        <w:rPr>
          <w:rFonts w:ascii="Times New Roman" w:hAnsi="Times New Roman" w:cs="Times New Roman"/>
          <w:sz w:val="28"/>
          <w:szCs w:val="28"/>
        </w:rPr>
        <w:t> </w:t>
      </w:r>
      <w:r w:rsidRPr="00323579">
        <w:rPr>
          <w:rFonts w:ascii="Times New Roman" w:hAnsi="Times New Roman" w:cs="Times New Roman"/>
          <w:sz w:val="28"/>
          <w:szCs w:val="28"/>
        </w:rPr>
        <w:t xml:space="preserve">71 устанавливают именно </w:t>
      </w:r>
      <w:r w:rsidRPr="00232F96">
        <w:rPr>
          <w:rFonts w:ascii="Times New Roman" w:hAnsi="Times New Roman" w:cs="Times New Roman"/>
          <w:b/>
          <w:bCs/>
          <w:sz w:val="28"/>
          <w:szCs w:val="28"/>
        </w:rPr>
        <w:t>федеральную ответственность</w:t>
      </w:r>
      <w:r w:rsidRPr="00323579">
        <w:rPr>
          <w:rFonts w:ascii="Times New Roman" w:hAnsi="Times New Roman" w:cs="Times New Roman"/>
          <w:sz w:val="28"/>
          <w:szCs w:val="28"/>
        </w:rPr>
        <w:t xml:space="preserve"> за оборот данных граждан и защиту их прав в цифровом пространстве,</w:t>
      </w:r>
    </w:p>
    <w:p w14:paraId="69838290" w14:textId="7AD209ED" w:rsidR="00A33F05" w:rsidRPr="00323579" w:rsidRDefault="00A33F05" w:rsidP="002C19D3">
      <w:pPr>
        <w:pStyle w:val="a3"/>
        <w:numPr>
          <w:ilvl w:val="0"/>
          <w:numId w:val="23"/>
        </w:numPr>
        <w:spacing w:line="360" w:lineRule="auto"/>
        <w:jc w:val="both"/>
        <w:rPr>
          <w:rFonts w:ascii="Times New Roman" w:hAnsi="Times New Roman" w:cs="Times New Roman"/>
          <w:sz w:val="28"/>
          <w:szCs w:val="28"/>
        </w:rPr>
      </w:pPr>
      <w:r w:rsidRPr="00323579">
        <w:rPr>
          <w:rFonts w:ascii="Times New Roman" w:hAnsi="Times New Roman" w:cs="Times New Roman"/>
          <w:sz w:val="28"/>
          <w:szCs w:val="28"/>
        </w:rPr>
        <w:lastRenderedPageBreak/>
        <w:t xml:space="preserve">Конституция РФ устанавливает </w:t>
      </w:r>
      <w:r w:rsidRPr="00232F96">
        <w:rPr>
          <w:rFonts w:ascii="Times New Roman" w:hAnsi="Times New Roman" w:cs="Times New Roman"/>
          <w:b/>
          <w:bCs/>
          <w:sz w:val="28"/>
          <w:szCs w:val="28"/>
        </w:rPr>
        <w:t>равенство прав всех граждан</w:t>
      </w:r>
      <w:r w:rsidRPr="00323579">
        <w:rPr>
          <w:rFonts w:ascii="Times New Roman" w:hAnsi="Times New Roman" w:cs="Times New Roman"/>
          <w:sz w:val="28"/>
          <w:szCs w:val="28"/>
        </w:rPr>
        <w:t xml:space="preserve"> России перед законом.</w:t>
      </w:r>
    </w:p>
    <w:p w14:paraId="25DDE726" w14:textId="72A3BA1C" w:rsidR="006D68C4" w:rsidRDefault="00A33F05" w:rsidP="006D68C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Граждане, «попавшие» помимо своего желания</w:t>
      </w:r>
      <w:r w:rsidR="00232F96">
        <w:rPr>
          <w:rFonts w:ascii="Times New Roman" w:hAnsi="Times New Roman" w:cs="Times New Roman"/>
          <w:sz w:val="28"/>
          <w:szCs w:val="28"/>
        </w:rPr>
        <w:t>, просто в силу проживания в «инновационном регионе</w:t>
      </w:r>
      <w:r w:rsidR="007902F5">
        <w:rPr>
          <w:rFonts w:ascii="Times New Roman" w:hAnsi="Times New Roman" w:cs="Times New Roman"/>
          <w:sz w:val="28"/>
          <w:szCs w:val="28"/>
        </w:rPr>
        <w:t xml:space="preserve">», </w:t>
      </w:r>
      <w:r w:rsidR="007902F5" w:rsidRPr="001E0B8D">
        <w:rPr>
          <w:rFonts w:ascii="Times New Roman" w:hAnsi="Times New Roman" w:cs="Times New Roman"/>
          <w:sz w:val="28"/>
          <w:szCs w:val="28"/>
        </w:rPr>
        <w:t>в</w:t>
      </w:r>
      <w:r w:rsidRPr="001E0B8D">
        <w:rPr>
          <w:rFonts w:ascii="Times New Roman" w:hAnsi="Times New Roman" w:cs="Times New Roman"/>
          <w:sz w:val="28"/>
          <w:szCs w:val="28"/>
        </w:rPr>
        <w:t xml:space="preserve"> такую «законодательную песочницу» или «экспериментальный правовой режим», разрешающий, например, </w:t>
      </w:r>
      <w:r w:rsidR="00A44999">
        <w:rPr>
          <w:rFonts w:ascii="Times New Roman" w:hAnsi="Times New Roman" w:cs="Times New Roman"/>
          <w:sz w:val="28"/>
          <w:szCs w:val="28"/>
        </w:rPr>
        <w:t>произвольные манипуляции</w:t>
      </w:r>
      <w:r w:rsidRPr="001E0B8D">
        <w:rPr>
          <w:rFonts w:ascii="Times New Roman" w:hAnsi="Times New Roman" w:cs="Times New Roman"/>
          <w:sz w:val="28"/>
          <w:szCs w:val="28"/>
        </w:rPr>
        <w:t xml:space="preserve"> с их персональными данными для «нужд развития рынка </w:t>
      </w:r>
      <w:proofErr w:type="gramStart"/>
      <w:r w:rsidRPr="001E0B8D">
        <w:rPr>
          <w:rFonts w:ascii="Times New Roman" w:hAnsi="Times New Roman" w:cs="Times New Roman"/>
          <w:sz w:val="28"/>
          <w:szCs w:val="28"/>
        </w:rPr>
        <w:t>ИТ</w:t>
      </w:r>
      <w:proofErr w:type="gramEnd"/>
      <w:r w:rsidRPr="001E0B8D">
        <w:rPr>
          <w:rFonts w:ascii="Times New Roman" w:hAnsi="Times New Roman" w:cs="Times New Roman"/>
          <w:sz w:val="28"/>
          <w:szCs w:val="28"/>
        </w:rPr>
        <w:t xml:space="preserve"> и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оказываются по факту поражёнными в правах по сравнению с остальными соотечественниками</w:t>
      </w:r>
      <w:r w:rsidRPr="001E0B8D">
        <w:rPr>
          <w:rStyle w:val="aa"/>
          <w:rFonts w:ascii="Times New Roman" w:hAnsi="Times New Roman" w:cs="Times New Roman"/>
          <w:sz w:val="28"/>
          <w:szCs w:val="28"/>
        </w:rPr>
        <w:footnoteReference w:id="61"/>
      </w:r>
      <w:r w:rsidRPr="001E0B8D">
        <w:rPr>
          <w:rFonts w:ascii="Times New Roman" w:hAnsi="Times New Roman" w:cs="Times New Roman"/>
          <w:sz w:val="28"/>
          <w:szCs w:val="28"/>
        </w:rPr>
        <w:t>.</w:t>
      </w:r>
    </w:p>
    <w:p w14:paraId="00F58867" w14:textId="1C08F70E" w:rsidR="00A33F05" w:rsidRPr="001E0B8D" w:rsidRDefault="00A33F05" w:rsidP="006D68C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Кроме того, разнонаправленная региональная активность в области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и внедрения ИИ означает, что в нашей стране нет единого плана </w:t>
      </w:r>
      <w:r w:rsidR="00232F96">
        <w:rPr>
          <w:rFonts w:ascii="Times New Roman" w:hAnsi="Times New Roman" w:cs="Times New Roman"/>
          <w:sz w:val="28"/>
          <w:szCs w:val="28"/>
        </w:rPr>
        <w:t>«</w:t>
      </w:r>
      <w:r w:rsidRPr="001E0B8D">
        <w:rPr>
          <w:rFonts w:ascii="Times New Roman" w:hAnsi="Times New Roman" w:cs="Times New Roman"/>
          <w:sz w:val="28"/>
          <w:szCs w:val="28"/>
        </w:rPr>
        <w:t>цифровой трансформации</w:t>
      </w:r>
      <w:r w:rsidR="00232F96">
        <w:rPr>
          <w:rFonts w:ascii="Times New Roman" w:hAnsi="Times New Roman" w:cs="Times New Roman"/>
          <w:sz w:val="28"/>
          <w:szCs w:val="28"/>
        </w:rPr>
        <w:t>»</w:t>
      </w:r>
      <w:r w:rsidRPr="001E0B8D">
        <w:rPr>
          <w:rFonts w:ascii="Times New Roman" w:hAnsi="Times New Roman" w:cs="Times New Roman"/>
          <w:sz w:val="28"/>
          <w:szCs w:val="28"/>
        </w:rPr>
        <w:t xml:space="preserve"> и учёта её рисков, в том числе правовых.</w:t>
      </w:r>
    </w:p>
    <w:p w14:paraId="664775B2" w14:textId="79588F12" w:rsidR="00A33F05" w:rsidRPr="00752699" w:rsidRDefault="006D68C4" w:rsidP="0076333E">
      <w:pPr>
        <w:pStyle w:val="3"/>
      </w:pPr>
      <w:bookmarkStart w:id="46" w:name="_Toc77663200"/>
      <w:r w:rsidRPr="00752699">
        <w:t>С</w:t>
      </w:r>
      <w:r w:rsidR="00A33F05" w:rsidRPr="00752699">
        <w:t>аморегулирование цифровой отрасли</w:t>
      </w:r>
      <w:bookmarkEnd w:id="46"/>
      <w:r w:rsidRPr="00752699">
        <w:t>: объективные пределы эффективности</w:t>
      </w:r>
    </w:p>
    <w:p w14:paraId="61CE3BFA" w14:textId="7E8939F8" w:rsidR="0073747C" w:rsidRDefault="00A33F05" w:rsidP="006D68C4">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Со стороны цифровой отрасли </w:t>
      </w:r>
      <w:r w:rsidR="006D68C4">
        <w:rPr>
          <w:rFonts w:ascii="Times New Roman" w:hAnsi="Times New Roman" w:cs="Times New Roman"/>
          <w:sz w:val="28"/>
          <w:szCs w:val="28"/>
        </w:rPr>
        <w:t>часто раздаются</w:t>
      </w:r>
      <w:r w:rsidRPr="001E0B8D">
        <w:rPr>
          <w:rFonts w:ascii="Times New Roman" w:hAnsi="Times New Roman" w:cs="Times New Roman"/>
          <w:sz w:val="28"/>
          <w:szCs w:val="28"/>
        </w:rPr>
        <w:t xml:space="preserve"> </w:t>
      </w:r>
      <w:r w:rsidR="0089593B">
        <w:rPr>
          <w:rFonts w:ascii="Times New Roman" w:hAnsi="Times New Roman" w:cs="Times New Roman"/>
          <w:sz w:val="28"/>
          <w:szCs w:val="28"/>
        </w:rPr>
        <w:t xml:space="preserve">публичные </w:t>
      </w:r>
      <w:r w:rsidRPr="001E0B8D">
        <w:rPr>
          <w:rFonts w:ascii="Times New Roman" w:hAnsi="Times New Roman" w:cs="Times New Roman"/>
          <w:sz w:val="28"/>
          <w:szCs w:val="28"/>
        </w:rPr>
        <w:t>заверения в том, что социально ответственная цифровая отрасль сможет самостоятельно создать для себя этический кодекс, а также правила саморегулирования отрасли, которые в том числе защитят и права граждан.</w:t>
      </w:r>
    </w:p>
    <w:p w14:paraId="74C9F90E" w14:textId="7181E6C9" w:rsidR="00FC22FC" w:rsidRDefault="0084221D" w:rsidP="006D68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Признавая необходимость развития механизмов этического, ценностно-ориентированного саморегулирования в </w:t>
      </w:r>
      <w:r w:rsidR="00FC22FC">
        <w:rPr>
          <w:rFonts w:ascii="Times New Roman" w:hAnsi="Times New Roman" w:cs="Times New Roman"/>
          <w:sz w:val="28"/>
          <w:szCs w:val="28"/>
        </w:rPr>
        <w:t xml:space="preserve">цифровой сфере, обозначим объективные причины, по которым </w:t>
      </w:r>
      <w:r w:rsidR="00C83B5C">
        <w:rPr>
          <w:rFonts w:ascii="Times New Roman" w:hAnsi="Times New Roman" w:cs="Times New Roman"/>
          <w:sz w:val="28"/>
          <w:szCs w:val="28"/>
        </w:rPr>
        <w:t xml:space="preserve">саморегулирование, </w:t>
      </w:r>
      <w:r w:rsidR="00FC22FC">
        <w:rPr>
          <w:rFonts w:ascii="Times New Roman" w:hAnsi="Times New Roman" w:cs="Times New Roman"/>
          <w:sz w:val="28"/>
          <w:szCs w:val="28"/>
        </w:rPr>
        <w:t>само по себе</w:t>
      </w:r>
      <w:r w:rsidR="00C83B5C">
        <w:rPr>
          <w:rFonts w:ascii="Times New Roman" w:hAnsi="Times New Roman" w:cs="Times New Roman"/>
          <w:sz w:val="28"/>
          <w:szCs w:val="28"/>
        </w:rPr>
        <w:t>, без соответствующей трансформации законодательства и государственной политики</w:t>
      </w:r>
      <w:r w:rsidR="005967C8">
        <w:rPr>
          <w:rFonts w:ascii="Times New Roman" w:hAnsi="Times New Roman" w:cs="Times New Roman"/>
          <w:sz w:val="28"/>
          <w:szCs w:val="28"/>
        </w:rPr>
        <w:t xml:space="preserve">, имеет сегодня </w:t>
      </w:r>
      <w:r w:rsidR="00EE6C8E">
        <w:rPr>
          <w:rFonts w:ascii="Times New Roman" w:hAnsi="Times New Roman" w:cs="Times New Roman"/>
          <w:sz w:val="28"/>
          <w:szCs w:val="28"/>
        </w:rPr>
        <w:t xml:space="preserve">ограниченную </w:t>
      </w:r>
      <w:r w:rsidR="005967C8">
        <w:rPr>
          <w:rFonts w:ascii="Times New Roman" w:hAnsi="Times New Roman" w:cs="Times New Roman"/>
          <w:sz w:val="28"/>
          <w:szCs w:val="28"/>
        </w:rPr>
        <w:t>перспективу.</w:t>
      </w:r>
    </w:p>
    <w:p w14:paraId="186D78E0" w14:textId="57E6961F" w:rsidR="00232F96" w:rsidRDefault="005967C8" w:rsidP="002C19D3">
      <w:pPr>
        <w:pStyle w:val="a3"/>
        <w:numPr>
          <w:ilvl w:val="0"/>
          <w:numId w:val="24"/>
        </w:numPr>
        <w:spacing w:line="360" w:lineRule="auto"/>
        <w:jc w:val="both"/>
        <w:rPr>
          <w:rFonts w:ascii="Times New Roman" w:hAnsi="Times New Roman" w:cs="Times New Roman"/>
          <w:sz w:val="28"/>
          <w:szCs w:val="28"/>
        </w:rPr>
      </w:pPr>
      <w:r w:rsidRPr="0089593B">
        <w:rPr>
          <w:rFonts w:ascii="Times New Roman" w:hAnsi="Times New Roman" w:cs="Times New Roman"/>
          <w:sz w:val="28"/>
          <w:szCs w:val="28"/>
        </w:rPr>
        <w:t xml:space="preserve"> </w:t>
      </w:r>
      <w:r w:rsidR="00A33F05" w:rsidRPr="0089593B">
        <w:rPr>
          <w:rFonts w:ascii="Times New Roman" w:hAnsi="Times New Roman" w:cs="Times New Roman"/>
          <w:b/>
          <w:bCs/>
          <w:sz w:val="28"/>
          <w:szCs w:val="28"/>
        </w:rPr>
        <w:t>Фактическое отсутствие социальной ответственности и превалирование частного интереса.</w:t>
      </w:r>
      <w:r w:rsidR="00A33F05" w:rsidRPr="0089593B">
        <w:rPr>
          <w:rFonts w:ascii="Times New Roman" w:hAnsi="Times New Roman" w:cs="Times New Roman"/>
          <w:sz w:val="28"/>
          <w:szCs w:val="28"/>
        </w:rPr>
        <w:t xml:space="preserve"> В настоящее время цифровой </w:t>
      </w:r>
      <w:r w:rsidR="00A33F05" w:rsidRPr="0089593B">
        <w:rPr>
          <w:rFonts w:ascii="Times New Roman" w:hAnsi="Times New Roman" w:cs="Times New Roman"/>
          <w:sz w:val="28"/>
          <w:szCs w:val="28"/>
        </w:rPr>
        <w:lastRenderedPageBreak/>
        <w:t>бизнес не демонстрирует социальн</w:t>
      </w:r>
      <w:r w:rsidR="00232F96">
        <w:rPr>
          <w:rFonts w:ascii="Times New Roman" w:hAnsi="Times New Roman" w:cs="Times New Roman"/>
          <w:sz w:val="28"/>
          <w:szCs w:val="28"/>
        </w:rPr>
        <w:t>ой</w:t>
      </w:r>
      <w:r w:rsidR="00A33F05" w:rsidRPr="0089593B">
        <w:rPr>
          <w:rFonts w:ascii="Times New Roman" w:hAnsi="Times New Roman" w:cs="Times New Roman"/>
          <w:sz w:val="28"/>
          <w:szCs w:val="28"/>
        </w:rPr>
        <w:t xml:space="preserve"> ответственност</w:t>
      </w:r>
      <w:r w:rsidR="00232F96">
        <w:rPr>
          <w:rFonts w:ascii="Times New Roman" w:hAnsi="Times New Roman" w:cs="Times New Roman"/>
          <w:sz w:val="28"/>
          <w:szCs w:val="28"/>
        </w:rPr>
        <w:t>и</w:t>
      </w:r>
      <w:r w:rsidRPr="0089593B">
        <w:rPr>
          <w:rFonts w:ascii="Times New Roman" w:hAnsi="Times New Roman" w:cs="Times New Roman"/>
          <w:sz w:val="28"/>
          <w:szCs w:val="28"/>
        </w:rPr>
        <w:t xml:space="preserve">. Процессы </w:t>
      </w:r>
      <w:r w:rsidR="00A33F05" w:rsidRPr="0089593B">
        <w:rPr>
          <w:rFonts w:ascii="Times New Roman" w:hAnsi="Times New Roman" w:cs="Times New Roman"/>
          <w:sz w:val="28"/>
          <w:szCs w:val="28"/>
        </w:rPr>
        <w:t>сб</w:t>
      </w:r>
      <w:r w:rsidR="00116B1F" w:rsidRPr="0089593B">
        <w:rPr>
          <w:rFonts w:ascii="Times New Roman" w:hAnsi="Times New Roman" w:cs="Times New Roman"/>
          <w:sz w:val="28"/>
          <w:szCs w:val="28"/>
        </w:rPr>
        <w:t>о</w:t>
      </w:r>
      <w:r w:rsidR="00A33F05" w:rsidRPr="0089593B">
        <w:rPr>
          <w:rFonts w:ascii="Times New Roman" w:hAnsi="Times New Roman" w:cs="Times New Roman"/>
          <w:sz w:val="28"/>
          <w:szCs w:val="28"/>
        </w:rPr>
        <w:t>ра и использ</w:t>
      </w:r>
      <w:r w:rsidR="00116B1F" w:rsidRPr="0089593B">
        <w:rPr>
          <w:rFonts w:ascii="Times New Roman" w:hAnsi="Times New Roman" w:cs="Times New Roman"/>
          <w:sz w:val="28"/>
          <w:szCs w:val="28"/>
        </w:rPr>
        <w:t>ования</w:t>
      </w:r>
      <w:r w:rsidR="00A33F05" w:rsidRPr="0089593B">
        <w:rPr>
          <w:rFonts w:ascii="Times New Roman" w:hAnsi="Times New Roman" w:cs="Times New Roman"/>
          <w:sz w:val="28"/>
          <w:szCs w:val="28"/>
        </w:rPr>
        <w:t xml:space="preserve"> персональны</w:t>
      </w:r>
      <w:r w:rsidR="00116B1F" w:rsidRPr="0089593B">
        <w:rPr>
          <w:rFonts w:ascii="Times New Roman" w:hAnsi="Times New Roman" w:cs="Times New Roman"/>
          <w:sz w:val="28"/>
          <w:szCs w:val="28"/>
        </w:rPr>
        <w:t>х</w:t>
      </w:r>
      <w:r w:rsidR="00A33F05" w:rsidRPr="0089593B">
        <w:rPr>
          <w:rFonts w:ascii="Times New Roman" w:hAnsi="Times New Roman" w:cs="Times New Roman"/>
          <w:sz w:val="28"/>
          <w:szCs w:val="28"/>
        </w:rPr>
        <w:t xml:space="preserve"> данны</w:t>
      </w:r>
      <w:r w:rsidR="00116B1F" w:rsidRPr="0089593B">
        <w:rPr>
          <w:rFonts w:ascii="Times New Roman" w:hAnsi="Times New Roman" w:cs="Times New Roman"/>
          <w:sz w:val="28"/>
          <w:szCs w:val="28"/>
        </w:rPr>
        <w:t>х</w:t>
      </w:r>
      <w:r w:rsidR="00A33F05" w:rsidRPr="0089593B">
        <w:rPr>
          <w:rFonts w:ascii="Times New Roman" w:hAnsi="Times New Roman" w:cs="Times New Roman"/>
          <w:sz w:val="28"/>
          <w:szCs w:val="28"/>
        </w:rPr>
        <w:t xml:space="preserve"> повсеместно </w:t>
      </w:r>
      <w:r w:rsidR="00116B1F" w:rsidRPr="0089593B">
        <w:rPr>
          <w:rFonts w:ascii="Times New Roman" w:hAnsi="Times New Roman" w:cs="Times New Roman"/>
          <w:sz w:val="28"/>
          <w:szCs w:val="28"/>
        </w:rPr>
        <w:t>идут с нару</w:t>
      </w:r>
      <w:r w:rsidR="00232F96">
        <w:rPr>
          <w:rFonts w:ascii="Times New Roman" w:hAnsi="Times New Roman" w:cs="Times New Roman"/>
          <w:sz w:val="28"/>
          <w:szCs w:val="28"/>
        </w:rPr>
        <w:t>ш</w:t>
      </w:r>
      <w:r w:rsidR="00116B1F" w:rsidRPr="0089593B">
        <w:rPr>
          <w:rFonts w:ascii="Times New Roman" w:hAnsi="Times New Roman" w:cs="Times New Roman"/>
          <w:sz w:val="28"/>
          <w:szCs w:val="28"/>
        </w:rPr>
        <w:t>ением</w:t>
      </w:r>
      <w:r w:rsidR="00A33F05" w:rsidRPr="0089593B">
        <w:rPr>
          <w:rFonts w:ascii="Times New Roman" w:hAnsi="Times New Roman" w:cs="Times New Roman"/>
          <w:sz w:val="28"/>
          <w:szCs w:val="28"/>
        </w:rPr>
        <w:t xml:space="preserve"> Конституци</w:t>
      </w:r>
      <w:r w:rsidR="00116B1F" w:rsidRPr="0089593B">
        <w:rPr>
          <w:rFonts w:ascii="Times New Roman" w:hAnsi="Times New Roman" w:cs="Times New Roman"/>
          <w:sz w:val="28"/>
          <w:szCs w:val="28"/>
        </w:rPr>
        <w:t>и</w:t>
      </w:r>
      <w:r w:rsidR="00A33F05" w:rsidRPr="0089593B">
        <w:rPr>
          <w:rFonts w:ascii="Times New Roman" w:hAnsi="Times New Roman" w:cs="Times New Roman"/>
          <w:sz w:val="28"/>
          <w:szCs w:val="28"/>
        </w:rPr>
        <w:t xml:space="preserve">, </w:t>
      </w:r>
      <w:r w:rsidR="00996937" w:rsidRPr="0089593B">
        <w:rPr>
          <w:rFonts w:ascii="Times New Roman" w:hAnsi="Times New Roman" w:cs="Times New Roman"/>
          <w:sz w:val="28"/>
          <w:szCs w:val="28"/>
        </w:rPr>
        <w:t>законо</w:t>
      </w:r>
      <w:r w:rsidR="00996937">
        <w:rPr>
          <w:rFonts w:ascii="Times New Roman" w:hAnsi="Times New Roman" w:cs="Times New Roman"/>
          <w:sz w:val="28"/>
          <w:szCs w:val="28"/>
        </w:rPr>
        <w:t>дательства</w:t>
      </w:r>
      <w:r w:rsidR="00996937" w:rsidRPr="0089593B">
        <w:rPr>
          <w:rFonts w:ascii="Times New Roman" w:hAnsi="Times New Roman" w:cs="Times New Roman"/>
          <w:sz w:val="28"/>
          <w:szCs w:val="28"/>
        </w:rPr>
        <w:t xml:space="preserve"> </w:t>
      </w:r>
      <w:r w:rsidR="00A33F05" w:rsidRPr="0089593B">
        <w:rPr>
          <w:rFonts w:ascii="Times New Roman" w:hAnsi="Times New Roman" w:cs="Times New Roman"/>
          <w:sz w:val="28"/>
          <w:szCs w:val="28"/>
        </w:rPr>
        <w:t>о персональных данных, информации и связи.</w:t>
      </w:r>
    </w:p>
    <w:p w14:paraId="244B6BCE" w14:textId="36208852" w:rsidR="00A33F05" w:rsidRPr="0089593B" w:rsidRDefault="00116B1F" w:rsidP="00232F96">
      <w:pPr>
        <w:pStyle w:val="a3"/>
        <w:spacing w:line="360" w:lineRule="auto"/>
        <w:ind w:left="1068"/>
        <w:jc w:val="both"/>
        <w:rPr>
          <w:rFonts w:ascii="Times New Roman" w:hAnsi="Times New Roman" w:cs="Times New Roman"/>
          <w:sz w:val="28"/>
          <w:szCs w:val="28"/>
        </w:rPr>
      </w:pPr>
      <w:r w:rsidRPr="0089593B">
        <w:rPr>
          <w:rFonts w:ascii="Times New Roman" w:hAnsi="Times New Roman" w:cs="Times New Roman"/>
          <w:sz w:val="28"/>
          <w:szCs w:val="28"/>
        </w:rPr>
        <w:t xml:space="preserve">Возникает </w:t>
      </w:r>
      <w:r w:rsidR="007D787E" w:rsidRPr="0089593B">
        <w:rPr>
          <w:rFonts w:ascii="Times New Roman" w:hAnsi="Times New Roman" w:cs="Times New Roman"/>
          <w:sz w:val="28"/>
          <w:szCs w:val="28"/>
        </w:rPr>
        <w:t>закономерный вопрос: каким образом</w:t>
      </w:r>
      <w:r w:rsidR="00DB27F0">
        <w:rPr>
          <w:rFonts w:ascii="Times New Roman" w:hAnsi="Times New Roman" w:cs="Times New Roman"/>
          <w:sz w:val="28"/>
          <w:szCs w:val="28"/>
        </w:rPr>
        <w:t xml:space="preserve"> и отчего</w:t>
      </w:r>
      <w:r w:rsidR="00A33F05" w:rsidRPr="0089593B">
        <w:rPr>
          <w:rFonts w:ascii="Times New Roman" w:hAnsi="Times New Roman" w:cs="Times New Roman"/>
          <w:sz w:val="28"/>
          <w:szCs w:val="28"/>
        </w:rPr>
        <w:t xml:space="preserve">, </w:t>
      </w:r>
      <w:r w:rsidR="00DB27F0">
        <w:rPr>
          <w:rFonts w:ascii="Times New Roman" w:hAnsi="Times New Roman" w:cs="Times New Roman"/>
          <w:sz w:val="28"/>
          <w:szCs w:val="28"/>
        </w:rPr>
        <w:t xml:space="preserve">долгие </w:t>
      </w:r>
      <w:proofErr w:type="gramStart"/>
      <w:r w:rsidR="00DB27F0">
        <w:rPr>
          <w:rFonts w:ascii="Times New Roman" w:hAnsi="Times New Roman" w:cs="Times New Roman"/>
          <w:sz w:val="28"/>
          <w:szCs w:val="28"/>
        </w:rPr>
        <w:t>годы</w:t>
      </w:r>
      <w:proofErr w:type="gramEnd"/>
      <w:r w:rsidR="00DB27F0">
        <w:rPr>
          <w:rFonts w:ascii="Times New Roman" w:hAnsi="Times New Roman" w:cs="Times New Roman"/>
          <w:sz w:val="28"/>
          <w:szCs w:val="28"/>
        </w:rPr>
        <w:t xml:space="preserve"> </w:t>
      </w:r>
      <w:r w:rsidR="007D787E" w:rsidRPr="0089593B">
        <w:rPr>
          <w:rFonts w:ascii="Times New Roman" w:hAnsi="Times New Roman" w:cs="Times New Roman"/>
          <w:sz w:val="28"/>
          <w:szCs w:val="28"/>
        </w:rPr>
        <w:t xml:space="preserve">системно </w:t>
      </w:r>
      <w:r w:rsidR="00A33F05" w:rsidRPr="0089593B">
        <w:rPr>
          <w:rFonts w:ascii="Times New Roman" w:hAnsi="Times New Roman" w:cs="Times New Roman"/>
          <w:sz w:val="28"/>
          <w:szCs w:val="28"/>
        </w:rPr>
        <w:t xml:space="preserve">нарушая федеральные законы, бизнес внезапно создаст и </w:t>
      </w:r>
      <w:r w:rsidR="007D787E" w:rsidRPr="0089593B">
        <w:rPr>
          <w:rFonts w:ascii="Times New Roman" w:hAnsi="Times New Roman" w:cs="Times New Roman"/>
          <w:sz w:val="28"/>
          <w:szCs w:val="28"/>
        </w:rPr>
        <w:t>станет</w:t>
      </w:r>
      <w:r w:rsidR="00A33F05" w:rsidRPr="0089593B">
        <w:rPr>
          <w:rFonts w:ascii="Times New Roman" w:hAnsi="Times New Roman" w:cs="Times New Roman"/>
          <w:sz w:val="28"/>
          <w:szCs w:val="28"/>
        </w:rPr>
        <w:t xml:space="preserve"> исполнять собственные, ограничивающие </w:t>
      </w:r>
      <w:r w:rsidR="00DB27F0">
        <w:rPr>
          <w:rFonts w:ascii="Times New Roman" w:hAnsi="Times New Roman" w:cs="Times New Roman"/>
          <w:sz w:val="28"/>
          <w:szCs w:val="28"/>
        </w:rPr>
        <w:t xml:space="preserve">развитие </w:t>
      </w:r>
      <w:r w:rsidR="00A33F05" w:rsidRPr="0089593B">
        <w:rPr>
          <w:rFonts w:ascii="Times New Roman" w:hAnsi="Times New Roman" w:cs="Times New Roman"/>
          <w:sz w:val="28"/>
          <w:szCs w:val="28"/>
        </w:rPr>
        <w:t>бизнес</w:t>
      </w:r>
      <w:r w:rsidR="00DB27F0">
        <w:rPr>
          <w:rFonts w:ascii="Times New Roman" w:hAnsi="Times New Roman" w:cs="Times New Roman"/>
          <w:sz w:val="28"/>
          <w:szCs w:val="28"/>
        </w:rPr>
        <w:t>а</w:t>
      </w:r>
      <w:r w:rsidR="00A33F05" w:rsidRPr="0089593B">
        <w:rPr>
          <w:rFonts w:ascii="Times New Roman" w:hAnsi="Times New Roman" w:cs="Times New Roman"/>
          <w:sz w:val="28"/>
          <w:szCs w:val="28"/>
        </w:rPr>
        <w:t xml:space="preserve"> </w:t>
      </w:r>
      <w:r w:rsidR="00DB27F0">
        <w:rPr>
          <w:rFonts w:ascii="Times New Roman" w:hAnsi="Times New Roman" w:cs="Times New Roman"/>
          <w:sz w:val="28"/>
          <w:szCs w:val="28"/>
        </w:rPr>
        <w:t xml:space="preserve">и получение прибыли </w:t>
      </w:r>
      <w:r w:rsidR="00A33F05" w:rsidRPr="0089593B">
        <w:rPr>
          <w:rFonts w:ascii="Times New Roman" w:hAnsi="Times New Roman" w:cs="Times New Roman"/>
          <w:sz w:val="28"/>
          <w:szCs w:val="28"/>
        </w:rPr>
        <w:t>кодексы?</w:t>
      </w:r>
    </w:p>
    <w:p w14:paraId="7C739007" w14:textId="43A02D9F" w:rsidR="00A33F05" w:rsidRPr="0089593B" w:rsidRDefault="00350976" w:rsidP="002C19D3">
      <w:pPr>
        <w:pStyle w:val="a3"/>
        <w:numPr>
          <w:ilvl w:val="0"/>
          <w:numId w:val="24"/>
        </w:numPr>
        <w:spacing w:line="360" w:lineRule="auto"/>
        <w:jc w:val="both"/>
        <w:rPr>
          <w:rFonts w:ascii="Times New Roman" w:hAnsi="Times New Roman" w:cs="Times New Roman"/>
          <w:sz w:val="28"/>
          <w:szCs w:val="28"/>
        </w:rPr>
      </w:pPr>
      <w:r w:rsidRPr="0089593B">
        <w:rPr>
          <w:rFonts w:ascii="Times New Roman" w:hAnsi="Times New Roman" w:cs="Times New Roman"/>
          <w:sz w:val="28"/>
          <w:szCs w:val="28"/>
        </w:rPr>
        <w:t xml:space="preserve"> </w:t>
      </w:r>
      <w:r w:rsidR="00A33F05" w:rsidRPr="0089593B">
        <w:rPr>
          <w:rFonts w:ascii="Times New Roman" w:hAnsi="Times New Roman" w:cs="Times New Roman"/>
          <w:b/>
          <w:bCs/>
          <w:sz w:val="28"/>
          <w:szCs w:val="28"/>
        </w:rPr>
        <w:t>Разочаровывающий опыт «саморегулирования».</w:t>
      </w:r>
      <w:r w:rsidR="00A33F05" w:rsidRPr="0089593B">
        <w:rPr>
          <w:rFonts w:ascii="Times New Roman" w:hAnsi="Times New Roman" w:cs="Times New Roman"/>
          <w:sz w:val="28"/>
          <w:szCs w:val="28"/>
        </w:rPr>
        <w:t xml:space="preserve"> </w:t>
      </w:r>
      <w:proofErr w:type="gramStart"/>
      <w:r w:rsidR="00A33F05" w:rsidRPr="0089593B">
        <w:rPr>
          <w:rFonts w:ascii="Times New Roman" w:hAnsi="Times New Roman" w:cs="Times New Roman"/>
          <w:sz w:val="28"/>
          <w:szCs w:val="28"/>
        </w:rPr>
        <w:t>Все попытки создать законы о больших данных, больших пользовательских данных, общедоступных данных в рамках правового направления нац</w:t>
      </w:r>
      <w:r w:rsidR="000A4E3E">
        <w:rPr>
          <w:rFonts w:ascii="Times New Roman" w:hAnsi="Times New Roman" w:cs="Times New Roman"/>
          <w:sz w:val="28"/>
          <w:szCs w:val="28"/>
        </w:rPr>
        <w:t xml:space="preserve">ионального </w:t>
      </w:r>
      <w:r w:rsidR="00A33F05" w:rsidRPr="0089593B">
        <w:rPr>
          <w:rFonts w:ascii="Times New Roman" w:hAnsi="Times New Roman" w:cs="Times New Roman"/>
          <w:sz w:val="28"/>
          <w:szCs w:val="28"/>
        </w:rPr>
        <w:t>проекта «Цифровая экономика» со стороны Ассоциации больших данных</w:t>
      </w:r>
      <w:r w:rsidR="00A33F05" w:rsidRPr="001E0B8D">
        <w:rPr>
          <w:rStyle w:val="aa"/>
          <w:rFonts w:ascii="Times New Roman" w:hAnsi="Times New Roman" w:cs="Times New Roman"/>
          <w:sz w:val="28"/>
          <w:szCs w:val="28"/>
        </w:rPr>
        <w:footnoteReference w:id="62"/>
      </w:r>
      <w:r w:rsidR="00A33F05" w:rsidRPr="0089593B">
        <w:rPr>
          <w:rFonts w:ascii="Times New Roman" w:hAnsi="Times New Roman" w:cs="Times New Roman"/>
          <w:sz w:val="28"/>
          <w:szCs w:val="28"/>
        </w:rPr>
        <w:t xml:space="preserve"> и представителей крупных цифровых платформ и «экосистем» сводились к попытке приватизации и монополизации пользовательских данных крупным бизнесом, то есть закрепления в законе имеющихся фактически нарушений конституционных прав граждан и монополизации отрасли.</w:t>
      </w:r>
      <w:proofErr w:type="gramEnd"/>
    </w:p>
    <w:p w14:paraId="786966B5" w14:textId="01FC2A0E" w:rsidR="00A33F05" w:rsidRPr="0089593B" w:rsidRDefault="00A33F05" w:rsidP="002C19D3">
      <w:pPr>
        <w:pStyle w:val="a3"/>
        <w:numPr>
          <w:ilvl w:val="0"/>
          <w:numId w:val="24"/>
        </w:numPr>
        <w:spacing w:line="360" w:lineRule="auto"/>
        <w:jc w:val="both"/>
        <w:rPr>
          <w:rFonts w:ascii="Times New Roman" w:hAnsi="Times New Roman" w:cs="Times New Roman"/>
          <w:sz w:val="28"/>
          <w:szCs w:val="28"/>
        </w:rPr>
      </w:pPr>
      <w:r w:rsidRPr="0089593B">
        <w:rPr>
          <w:rFonts w:ascii="Times New Roman" w:hAnsi="Times New Roman" w:cs="Times New Roman"/>
          <w:b/>
          <w:bCs/>
          <w:sz w:val="28"/>
          <w:szCs w:val="28"/>
        </w:rPr>
        <w:t>Доминирование иностранных платформ в цифровом пространстве РФ.</w:t>
      </w:r>
      <w:r w:rsidRPr="0089593B">
        <w:rPr>
          <w:rFonts w:ascii="Times New Roman" w:hAnsi="Times New Roman" w:cs="Times New Roman"/>
          <w:sz w:val="28"/>
          <w:szCs w:val="28"/>
        </w:rPr>
        <w:t xml:space="preserve"> Саморегулирование цифровой отрасли</w:t>
      </w:r>
      <w:proofErr w:type="gramStart"/>
      <w:r w:rsidRPr="0089593B">
        <w:rPr>
          <w:rFonts w:ascii="Times New Roman" w:hAnsi="Times New Roman" w:cs="Times New Roman"/>
          <w:sz w:val="28"/>
          <w:szCs w:val="28"/>
        </w:rPr>
        <w:t>.</w:t>
      </w:r>
      <w:proofErr w:type="gramEnd"/>
      <w:r w:rsidRPr="0089593B">
        <w:rPr>
          <w:rFonts w:ascii="Times New Roman" w:hAnsi="Times New Roman" w:cs="Times New Roman"/>
          <w:sz w:val="28"/>
          <w:szCs w:val="28"/>
        </w:rPr>
        <w:t xml:space="preserve"> </w:t>
      </w:r>
      <w:proofErr w:type="gramStart"/>
      <w:r w:rsidRPr="0089593B">
        <w:rPr>
          <w:rFonts w:ascii="Times New Roman" w:hAnsi="Times New Roman" w:cs="Times New Roman"/>
          <w:sz w:val="28"/>
          <w:szCs w:val="28"/>
        </w:rPr>
        <w:t>д</w:t>
      </w:r>
      <w:proofErr w:type="gramEnd"/>
      <w:r w:rsidRPr="0089593B">
        <w:rPr>
          <w:rFonts w:ascii="Times New Roman" w:hAnsi="Times New Roman" w:cs="Times New Roman"/>
          <w:sz w:val="28"/>
          <w:szCs w:val="28"/>
        </w:rPr>
        <w:t>аже если он</w:t>
      </w:r>
      <w:r w:rsidR="00350976" w:rsidRPr="0089593B">
        <w:rPr>
          <w:rFonts w:ascii="Times New Roman" w:hAnsi="Times New Roman" w:cs="Times New Roman"/>
          <w:sz w:val="28"/>
          <w:szCs w:val="28"/>
        </w:rPr>
        <w:t>о «</w:t>
      </w:r>
      <w:r w:rsidR="00DB27F0" w:rsidRPr="0089593B">
        <w:rPr>
          <w:rFonts w:ascii="Times New Roman" w:hAnsi="Times New Roman" w:cs="Times New Roman"/>
          <w:sz w:val="28"/>
          <w:szCs w:val="28"/>
        </w:rPr>
        <w:t>пойдёт</w:t>
      </w:r>
      <w:r w:rsidR="00350976" w:rsidRPr="0089593B">
        <w:rPr>
          <w:rFonts w:ascii="Times New Roman" w:hAnsi="Times New Roman" w:cs="Times New Roman"/>
          <w:sz w:val="28"/>
          <w:szCs w:val="28"/>
        </w:rPr>
        <w:t>»</w:t>
      </w:r>
      <w:r w:rsidRPr="0089593B">
        <w:rPr>
          <w:rFonts w:ascii="Times New Roman" w:hAnsi="Times New Roman" w:cs="Times New Roman"/>
          <w:sz w:val="28"/>
          <w:szCs w:val="28"/>
        </w:rPr>
        <w:t xml:space="preserve">, будет </w:t>
      </w:r>
      <w:r w:rsidR="00350976" w:rsidRPr="0089593B">
        <w:rPr>
          <w:rFonts w:ascii="Times New Roman" w:hAnsi="Times New Roman" w:cs="Times New Roman"/>
          <w:sz w:val="28"/>
          <w:szCs w:val="28"/>
        </w:rPr>
        <w:t xml:space="preserve">осуществляться </w:t>
      </w:r>
      <w:r w:rsidRPr="0089593B">
        <w:rPr>
          <w:rFonts w:ascii="Times New Roman" w:hAnsi="Times New Roman" w:cs="Times New Roman"/>
          <w:sz w:val="28"/>
          <w:szCs w:val="28"/>
        </w:rPr>
        <w:t>под сильнейшим влиянием западных цифровых платформ</w:t>
      </w:r>
      <w:r w:rsidR="00350976" w:rsidRPr="0089593B">
        <w:rPr>
          <w:rFonts w:ascii="Times New Roman" w:hAnsi="Times New Roman" w:cs="Times New Roman"/>
          <w:sz w:val="28"/>
          <w:szCs w:val="28"/>
        </w:rPr>
        <w:t xml:space="preserve">, </w:t>
      </w:r>
      <w:r w:rsidRPr="0089593B">
        <w:rPr>
          <w:rFonts w:ascii="Times New Roman" w:hAnsi="Times New Roman" w:cs="Times New Roman"/>
          <w:sz w:val="28"/>
          <w:szCs w:val="28"/>
        </w:rPr>
        <w:t>работающих в чужой юрисдикции. Закон</w:t>
      </w:r>
      <w:r w:rsidR="00BF5E6F" w:rsidRPr="0089593B">
        <w:rPr>
          <w:rFonts w:ascii="Times New Roman" w:hAnsi="Times New Roman" w:cs="Times New Roman"/>
          <w:sz w:val="28"/>
          <w:szCs w:val="28"/>
        </w:rPr>
        <w:t>одательство</w:t>
      </w:r>
      <w:r w:rsidRPr="0089593B">
        <w:rPr>
          <w:rFonts w:ascii="Times New Roman" w:hAnsi="Times New Roman" w:cs="Times New Roman"/>
          <w:sz w:val="28"/>
          <w:szCs w:val="28"/>
        </w:rPr>
        <w:t xml:space="preserve"> </w:t>
      </w:r>
      <w:r w:rsidR="00BF5E6F" w:rsidRPr="0089593B">
        <w:rPr>
          <w:rFonts w:ascii="Times New Roman" w:hAnsi="Times New Roman" w:cs="Times New Roman"/>
          <w:sz w:val="28"/>
          <w:szCs w:val="28"/>
        </w:rPr>
        <w:t>«</w:t>
      </w:r>
      <w:r w:rsidRPr="0089593B">
        <w:rPr>
          <w:rFonts w:ascii="Times New Roman" w:hAnsi="Times New Roman" w:cs="Times New Roman"/>
          <w:sz w:val="28"/>
          <w:szCs w:val="28"/>
        </w:rPr>
        <w:t xml:space="preserve">о приземлении» </w:t>
      </w:r>
      <w:r w:rsidR="00BF5E6F" w:rsidRPr="0089593B">
        <w:rPr>
          <w:rFonts w:ascii="Times New Roman" w:hAnsi="Times New Roman" w:cs="Times New Roman"/>
          <w:sz w:val="28"/>
          <w:szCs w:val="28"/>
        </w:rPr>
        <w:t xml:space="preserve">иностранных платформ </w:t>
      </w:r>
      <w:r w:rsidRPr="0089593B">
        <w:rPr>
          <w:rFonts w:ascii="Times New Roman" w:hAnsi="Times New Roman" w:cs="Times New Roman"/>
          <w:sz w:val="28"/>
          <w:szCs w:val="28"/>
        </w:rPr>
        <w:t>мо</w:t>
      </w:r>
      <w:r w:rsidR="00BF5E6F" w:rsidRPr="0089593B">
        <w:rPr>
          <w:rFonts w:ascii="Times New Roman" w:hAnsi="Times New Roman" w:cs="Times New Roman"/>
          <w:sz w:val="28"/>
          <w:szCs w:val="28"/>
        </w:rPr>
        <w:t>жет</w:t>
      </w:r>
      <w:r w:rsidRPr="0089593B">
        <w:rPr>
          <w:rFonts w:ascii="Times New Roman" w:hAnsi="Times New Roman" w:cs="Times New Roman"/>
          <w:sz w:val="28"/>
          <w:szCs w:val="28"/>
        </w:rPr>
        <w:t xml:space="preserve"> изменить правово</w:t>
      </w:r>
      <w:r w:rsidR="00BF5E6F" w:rsidRPr="0089593B">
        <w:rPr>
          <w:rFonts w:ascii="Times New Roman" w:hAnsi="Times New Roman" w:cs="Times New Roman"/>
          <w:sz w:val="28"/>
          <w:szCs w:val="28"/>
        </w:rPr>
        <w:t>е положение</w:t>
      </w:r>
      <w:r w:rsidRPr="0089593B">
        <w:rPr>
          <w:rFonts w:ascii="Times New Roman" w:hAnsi="Times New Roman" w:cs="Times New Roman"/>
          <w:sz w:val="28"/>
          <w:szCs w:val="28"/>
        </w:rPr>
        <w:t xml:space="preserve"> иностранных платформ, но не их коммерческие интересы и лоббистские возможности.</w:t>
      </w:r>
    </w:p>
    <w:p w14:paraId="7E962BDB" w14:textId="5CAAC03D" w:rsidR="00A33F05" w:rsidRPr="0089593B" w:rsidRDefault="00A33F05" w:rsidP="002C19D3">
      <w:pPr>
        <w:pStyle w:val="a3"/>
        <w:numPr>
          <w:ilvl w:val="0"/>
          <w:numId w:val="24"/>
        </w:numPr>
        <w:spacing w:line="360" w:lineRule="auto"/>
        <w:jc w:val="both"/>
        <w:rPr>
          <w:rFonts w:ascii="Times New Roman" w:hAnsi="Times New Roman" w:cs="Times New Roman"/>
          <w:sz w:val="28"/>
          <w:szCs w:val="28"/>
        </w:rPr>
      </w:pPr>
      <w:r w:rsidRPr="0089593B">
        <w:rPr>
          <w:rFonts w:ascii="Times New Roman" w:hAnsi="Times New Roman" w:cs="Times New Roman"/>
          <w:b/>
          <w:bCs/>
          <w:sz w:val="28"/>
          <w:szCs w:val="28"/>
        </w:rPr>
        <w:t>Национальная безопасность не может «</w:t>
      </w:r>
      <w:proofErr w:type="spellStart"/>
      <w:r w:rsidRPr="0089593B">
        <w:rPr>
          <w:rFonts w:ascii="Times New Roman" w:hAnsi="Times New Roman" w:cs="Times New Roman"/>
          <w:b/>
          <w:bCs/>
          <w:sz w:val="28"/>
          <w:szCs w:val="28"/>
        </w:rPr>
        <w:t>саморегулироваться</w:t>
      </w:r>
      <w:proofErr w:type="spellEnd"/>
      <w:r w:rsidRPr="0089593B">
        <w:rPr>
          <w:rFonts w:ascii="Times New Roman" w:hAnsi="Times New Roman" w:cs="Times New Roman"/>
          <w:b/>
          <w:bCs/>
          <w:sz w:val="28"/>
          <w:szCs w:val="28"/>
        </w:rPr>
        <w:t>»</w:t>
      </w:r>
      <w:r w:rsidR="0089593B" w:rsidRPr="0089593B">
        <w:rPr>
          <w:rFonts w:ascii="Times New Roman" w:hAnsi="Times New Roman" w:cs="Times New Roman"/>
          <w:b/>
          <w:bCs/>
          <w:sz w:val="28"/>
          <w:szCs w:val="28"/>
        </w:rPr>
        <w:t xml:space="preserve"> частным бизнесом</w:t>
      </w:r>
      <w:r w:rsidRPr="0089593B">
        <w:rPr>
          <w:rFonts w:ascii="Times New Roman" w:hAnsi="Times New Roman" w:cs="Times New Roman"/>
          <w:b/>
          <w:bCs/>
          <w:sz w:val="28"/>
          <w:szCs w:val="28"/>
        </w:rPr>
        <w:t>.</w:t>
      </w:r>
      <w:r w:rsidRPr="0089593B">
        <w:rPr>
          <w:rFonts w:ascii="Times New Roman" w:hAnsi="Times New Roman" w:cs="Times New Roman"/>
          <w:sz w:val="28"/>
          <w:szCs w:val="28"/>
        </w:rPr>
        <w:t xml:space="preserve"> Персональные данные, права граждан на защиту идентичности, частной жизни, доступа к информации – это вопросы </w:t>
      </w:r>
      <w:r w:rsidRPr="0089593B">
        <w:rPr>
          <w:rFonts w:ascii="Times New Roman" w:hAnsi="Times New Roman" w:cs="Times New Roman"/>
          <w:sz w:val="28"/>
          <w:szCs w:val="28"/>
        </w:rPr>
        <w:lastRenderedPageBreak/>
        <w:t xml:space="preserve">национальной безопасности. Такие вопросы не могут решаться </w:t>
      </w:r>
      <w:r w:rsidR="00DB27F0">
        <w:rPr>
          <w:rFonts w:ascii="Times New Roman" w:hAnsi="Times New Roman" w:cs="Times New Roman"/>
          <w:sz w:val="28"/>
          <w:szCs w:val="28"/>
        </w:rPr>
        <w:t xml:space="preserve">исключительно </w:t>
      </w:r>
      <w:r w:rsidRPr="0089593B">
        <w:rPr>
          <w:rFonts w:ascii="Times New Roman" w:hAnsi="Times New Roman" w:cs="Times New Roman"/>
          <w:sz w:val="28"/>
          <w:szCs w:val="28"/>
        </w:rPr>
        <w:t>«саморегулированием».</w:t>
      </w:r>
    </w:p>
    <w:p w14:paraId="49B7BC9D" w14:textId="6B4BC5E0" w:rsidR="00C03965" w:rsidRDefault="00697A0C" w:rsidP="003C64E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00274556">
        <w:rPr>
          <w:rFonts w:ascii="Times New Roman" w:hAnsi="Times New Roman" w:cs="Times New Roman"/>
          <w:sz w:val="28"/>
          <w:szCs w:val="28"/>
        </w:rPr>
        <w:t>октября 2021</w:t>
      </w:r>
      <w:r w:rsidR="0089593B">
        <w:rPr>
          <w:rFonts w:ascii="Times New Roman" w:hAnsi="Times New Roman" w:cs="Times New Roman"/>
          <w:sz w:val="28"/>
          <w:szCs w:val="28"/>
        </w:rPr>
        <w:t xml:space="preserve"> года был согласован и подписан крупными игроками отрасли Искусственного интеллекта «Кодекс</w:t>
      </w:r>
      <w:r w:rsidR="00DB27F0">
        <w:rPr>
          <w:rFonts w:ascii="Times New Roman" w:hAnsi="Times New Roman" w:cs="Times New Roman"/>
          <w:sz w:val="28"/>
          <w:szCs w:val="28"/>
        </w:rPr>
        <w:t xml:space="preserve"> </w:t>
      </w:r>
      <w:r w:rsidR="0089593B">
        <w:rPr>
          <w:rFonts w:ascii="Times New Roman" w:hAnsi="Times New Roman" w:cs="Times New Roman"/>
          <w:sz w:val="28"/>
          <w:szCs w:val="28"/>
        </w:rPr>
        <w:t>этики ИИ»</w:t>
      </w:r>
      <w:r>
        <w:rPr>
          <w:rStyle w:val="aa"/>
          <w:rFonts w:ascii="Times New Roman" w:hAnsi="Times New Roman" w:cs="Times New Roman"/>
          <w:sz w:val="28"/>
          <w:szCs w:val="28"/>
        </w:rPr>
        <w:footnoteReference w:id="63"/>
      </w:r>
      <w:r w:rsidR="0089593B">
        <w:rPr>
          <w:rFonts w:ascii="Times New Roman" w:hAnsi="Times New Roman" w:cs="Times New Roman"/>
          <w:sz w:val="28"/>
          <w:szCs w:val="28"/>
        </w:rPr>
        <w:t xml:space="preserve">. </w:t>
      </w:r>
      <w:r w:rsidR="00C03965">
        <w:rPr>
          <w:rFonts w:ascii="Times New Roman" w:hAnsi="Times New Roman" w:cs="Times New Roman"/>
          <w:sz w:val="28"/>
          <w:szCs w:val="28"/>
        </w:rPr>
        <w:t>Кодекс подписали Яндекс, Сбербанк и другие цифровые платформы, а также многие российские разработчики ИИ.</w:t>
      </w:r>
    </w:p>
    <w:p w14:paraId="5304A30D" w14:textId="7B729E3C" w:rsidR="002D2E24" w:rsidRPr="008F5910" w:rsidRDefault="0089593B" w:rsidP="003C64E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Авторы данного доклада участвовали в корректировке этого кодекса, как и многие другие участники </w:t>
      </w:r>
      <w:proofErr w:type="gramStart"/>
      <w:r>
        <w:rPr>
          <w:rFonts w:ascii="Times New Roman" w:hAnsi="Times New Roman" w:cs="Times New Roman"/>
          <w:sz w:val="28"/>
          <w:szCs w:val="28"/>
        </w:rPr>
        <w:t>отрасли</w:t>
      </w:r>
      <w:proofErr w:type="gramEnd"/>
      <w:r>
        <w:rPr>
          <w:rFonts w:ascii="Times New Roman" w:hAnsi="Times New Roman" w:cs="Times New Roman"/>
          <w:sz w:val="28"/>
          <w:szCs w:val="28"/>
        </w:rPr>
        <w:t xml:space="preserve"> и </w:t>
      </w:r>
      <w:r w:rsidR="00257DC9">
        <w:rPr>
          <w:rFonts w:ascii="Times New Roman" w:hAnsi="Times New Roman" w:cs="Times New Roman"/>
          <w:sz w:val="28"/>
          <w:szCs w:val="28"/>
        </w:rPr>
        <w:t xml:space="preserve">представители госсектора </w:t>
      </w:r>
      <w:r>
        <w:rPr>
          <w:rFonts w:ascii="Times New Roman" w:hAnsi="Times New Roman" w:cs="Times New Roman"/>
          <w:sz w:val="28"/>
          <w:szCs w:val="28"/>
        </w:rPr>
        <w:t xml:space="preserve">в области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и информационного пространства, включая Министерство обороны</w:t>
      </w:r>
      <w:r w:rsidR="00B21395" w:rsidRPr="00B21395">
        <w:t xml:space="preserve"> </w:t>
      </w:r>
      <w:r w:rsidR="00B21395" w:rsidRPr="00B21395">
        <w:rPr>
          <w:rFonts w:ascii="Times New Roman" w:hAnsi="Times New Roman" w:cs="Times New Roman"/>
          <w:sz w:val="28"/>
          <w:szCs w:val="28"/>
        </w:rPr>
        <w:t>РФ</w:t>
      </w:r>
      <w:r>
        <w:rPr>
          <w:rFonts w:ascii="Times New Roman" w:hAnsi="Times New Roman" w:cs="Times New Roman"/>
          <w:sz w:val="28"/>
          <w:szCs w:val="28"/>
        </w:rPr>
        <w:t xml:space="preserve">, Администрацию Президента </w:t>
      </w:r>
      <w:r w:rsidR="00B21395" w:rsidRPr="00B21395">
        <w:rPr>
          <w:rFonts w:ascii="Times New Roman" w:hAnsi="Times New Roman" w:cs="Times New Roman"/>
          <w:sz w:val="28"/>
          <w:szCs w:val="28"/>
        </w:rPr>
        <w:t xml:space="preserve">РФ </w:t>
      </w:r>
      <w:r>
        <w:rPr>
          <w:rFonts w:ascii="Times New Roman" w:hAnsi="Times New Roman" w:cs="Times New Roman"/>
          <w:sz w:val="28"/>
          <w:szCs w:val="28"/>
        </w:rPr>
        <w:t xml:space="preserve">и Аналитический Центр </w:t>
      </w:r>
      <w:r w:rsidR="008F5910" w:rsidRPr="008F5910">
        <w:rPr>
          <w:rFonts w:ascii="Times New Roman" w:hAnsi="Times New Roman" w:cs="Times New Roman"/>
          <w:sz w:val="28"/>
          <w:szCs w:val="28"/>
        </w:rPr>
        <w:t>Правительства РФ</w:t>
      </w:r>
      <w:r w:rsidRPr="008F5910">
        <w:rPr>
          <w:rFonts w:ascii="Times New Roman" w:hAnsi="Times New Roman" w:cs="Times New Roman"/>
          <w:sz w:val="28"/>
          <w:szCs w:val="28"/>
        </w:rPr>
        <w:t>.</w:t>
      </w:r>
    </w:p>
    <w:p w14:paraId="7F07CA1D" w14:textId="605235EA" w:rsidR="0089593B" w:rsidRDefault="0089593B" w:rsidP="003C64E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Это хороший пример достижения </w:t>
      </w:r>
      <w:r w:rsidR="002D2E24">
        <w:rPr>
          <w:rFonts w:ascii="Times New Roman" w:hAnsi="Times New Roman" w:cs="Times New Roman"/>
          <w:sz w:val="28"/>
          <w:szCs w:val="28"/>
        </w:rPr>
        <w:t xml:space="preserve">широкого </w:t>
      </w:r>
      <w:r>
        <w:rPr>
          <w:rFonts w:ascii="Times New Roman" w:hAnsi="Times New Roman" w:cs="Times New Roman"/>
          <w:sz w:val="28"/>
          <w:szCs w:val="28"/>
        </w:rPr>
        <w:t>общественного согласия</w:t>
      </w:r>
      <w:r w:rsidR="002D2E24">
        <w:rPr>
          <w:rFonts w:ascii="Times New Roman" w:hAnsi="Times New Roman" w:cs="Times New Roman"/>
          <w:sz w:val="28"/>
          <w:szCs w:val="28"/>
        </w:rPr>
        <w:t xml:space="preserve"> с принятием согласованных </w:t>
      </w:r>
      <w:proofErr w:type="gramStart"/>
      <w:r w:rsidR="002D2E24">
        <w:rPr>
          <w:rFonts w:ascii="Times New Roman" w:hAnsi="Times New Roman" w:cs="Times New Roman"/>
          <w:sz w:val="28"/>
          <w:szCs w:val="28"/>
        </w:rPr>
        <w:t>норм</w:t>
      </w:r>
      <w:proofErr w:type="gramEnd"/>
      <w:r w:rsidR="002D2E24">
        <w:rPr>
          <w:rFonts w:ascii="Times New Roman" w:hAnsi="Times New Roman" w:cs="Times New Roman"/>
          <w:sz w:val="28"/>
          <w:szCs w:val="28"/>
        </w:rPr>
        <w:t xml:space="preserve"> в том числе большим цифровым бизнесом.</w:t>
      </w:r>
    </w:p>
    <w:p w14:paraId="459A5E91" w14:textId="2A7674DD" w:rsidR="00C03965" w:rsidRDefault="002D2E24" w:rsidP="003C64E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Тем не менее, Кодекс этик</w:t>
      </w:r>
      <w:proofErr w:type="gramStart"/>
      <w:r>
        <w:rPr>
          <w:rFonts w:ascii="Times New Roman" w:hAnsi="Times New Roman" w:cs="Times New Roman"/>
          <w:sz w:val="28"/>
          <w:szCs w:val="28"/>
        </w:rPr>
        <w:t>и ИИ я</w:t>
      </w:r>
      <w:proofErr w:type="gramEnd"/>
      <w:r>
        <w:rPr>
          <w:rFonts w:ascii="Times New Roman" w:hAnsi="Times New Roman" w:cs="Times New Roman"/>
          <w:sz w:val="28"/>
          <w:szCs w:val="28"/>
        </w:rPr>
        <w:t xml:space="preserve">вляется добровольным для его подписантов, не трактует вопросы </w:t>
      </w:r>
      <w:r w:rsidR="00C03965">
        <w:rPr>
          <w:rFonts w:ascii="Times New Roman" w:hAnsi="Times New Roman" w:cs="Times New Roman"/>
          <w:sz w:val="28"/>
          <w:szCs w:val="28"/>
        </w:rPr>
        <w:t xml:space="preserve">соблюдения </w:t>
      </w:r>
      <w:r>
        <w:rPr>
          <w:rFonts w:ascii="Times New Roman" w:hAnsi="Times New Roman" w:cs="Times New Roman"/>
          <w:sz w:val="28"/>
          <w:szCs w:val="28"/>
        </w:rPr>
        <w:t xml:space="preserve">законности </w:t>
      </w:r>
      <w:r w:rsidR="001D384A">
        <w:rPr>
          <w:rFonts w:ascii="Times New Roman" w:hAnsi="Times New Roman" w:cs="Times New Roman"/>
          <w:sz w:val="28"/>
          <w:szCs w:val="28"/>
        </w:rPr>
        <w:t xml:space="preserve">в ходе развития и применения </w:t>
      </w:r>
      <w:r>
        <w:rPr>
          <w:rFonts w:ascii="Times New Roman" w:hAnsi="Times New Roman" w:cs="Times New Roman"/>
          <w:sz w:val="28"/>
          <w:szCs w:val="28"/>
        </w:rPr>
        <w:t xml:space="preserve">ИИ, не содержит механизмов проверки исполнения </w:t>
      </w:r>
      <w:r w:rsidR="00C03965">
        <w:rPr>
          <w:rFonts w:ascii="Times New Roman" w:hAnsi="Times New Roman" w:cs="Times New Roman"/>
          <w:sz w:val="28"/>
          <w:szCs w:val="28"/>
        </w:rPr>
        <w:t xml:space="preserve">норм Кодекса </w:t>
      </w:r>
      <w:r>
        <w:rPr>
          <w:rFonts w:ascii="Times New Roman" w:hAnsi="Times New Roman" w:cs="Times New Roman"/>
          <w:sz w:val="28"/>
          <w:szCs w:val="28"/>
        </w:rPr>
        <w:t xml:space="preserve">и принуждения </w:t>
      </w:r>
      <w:r w:rsidR="00C03965">
        <w:rPr>
          <w:rFonts w:ascii="Times New Roman" w:hAnsi="Times New Roman" w:cs="Times New Roman"/>
          <w:sz w:val="28"/>
          <w:szCs w:val="28"/>
        </w:rPr>
        <w:t xml:space="preserve">участников соглашения </w:t>
      </w:r>
      <w:r>
        <w:rPr>
          <w:rFonts w:ascii="Times New Roman" w:hAnsi="Times New Roman" w:cs="Times New Roman"/>
          <w:sz w:val="28"/>
          <w:szCs w:val="28"/>
        </w:rPr>
        <w:t>к исполнению декларированных норм.</w:t>
      </w:r>
      <w:r w:rsidR="00DB27F0">
        <w:rPr>
          <w:rFonts w:ascii="Times New Roman" w:hAnsi="Times New Roman" w:cs="Times New Roman"/>
          <w:sz w:val="28"/>
          <w:szCs w:val="28"/>
        </w:rPr>
        <w:t xml:space="preserve"> В отношении прав граждан и их персональных данных Кодекс этики ИИ формулирует благие пожелания для отрасли, а отнюдь не обязательные нормы.</w:t>
      </w:r>
    </w:p>
    <w:p w14:paraId="0AD8EDBE" w14:textId="6BBC03DA" w:rsidR="0073747C" w:rsidRDefault="002D2E24" w:rsidP="003C64E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нашей точки зрения, </w:t>
      </w:r>
      <w:r w:rsidR="00A33F05" w:rsidRPr="001E0B8D">
        <w:rPr>
          <w:rFonts w:ascii="Times New Roman" w:hAnsi="Times New Roman" w:cs="Times New Roman"/>
          <w:sz w:val="28"/>
          <w:szCs w:val="28"/>
        </w:rPr>
        <w:t>регулированием цифровой сферы, а также защитой прав граждан в ней</w:t>
      </w:r>
      <w:r w:rsidR="00BC3706">
        <w:rPr>
          <w:rFonts w:ascii="Times New Roman" w:hAnsi="Times New Roman" w:cs="Times New Roman"/>
          <w:sz w:val="28"/>
          <w:szCs w:val="28"/>
        </w:rPr>
        <w:t>,</w:t>
      </w:r>
      <w:r w:rsidR="00A33F05" w:rsidRPr="001E0B8D">
        <w:rPr>
          <w:rFonts w:ascii="Times New Roman" w:hAnsi="Times New Roman" w:cs="Times New Roman"/>
          <w:sz w:val="28"/>
          <w:szCs w:val="28"/>
        </w:rPr>
        <w:t xml:space="preserve"> в первую очередь</w:t>
      </w:r>
      <w:r w:rsidR="00BC3706">
        <w:rPr>
          <w:rFonts w:ascii="Times New Roman" w:hAnsi="Times New Roman" w:cs="Times New Roman"/>
          <w:sz w:val="28"/>
          <w:szCs w:val="28"/>
        </w:rPr>
        <w:t>,</w:t>
      </w:r>
      <w:r w:rsidR="00A33F05" w:rsidRPr="001E0B8D">
        <w:rPr>
          <w:rFonts w:ascii="Times New Roman" w:hAnsi="Times New Roman" w:cs="Times New Roman"/>
          <w:sz w:val="28"/>
          <w:szCs w:val="28"/>
        </w:rPr>
        <w:t xml:space="preserve"> должно заниматься государство, а все виды саморегулирования («</w:t>
      </w:r>
      <w:r w:rsidR="0089593B">
        <w:rPr>
          <w:rFonts w:ascii="Times New Roman" w:hAnsi="Times New Roman" w:cs="Times New Roman"/>
          <w:sz w:val="28"/>
          <w:szCs w:val="28"/>
        </w:rPr>
        <w:t>Э</w:t>
      </w:r>
      <w:r w:rsidR="00A33F05" w:rsidRPr="001E0B8D">
        <w:rPr>
          <w:rFonts w:ascii="Times New Roman" w:hAnsi="Times New Roman" w:cs="Times New Roman"/>
          <w:sz w:val="28"/>
          <w:szCs w:val="28"/>
        </w:rPr>
        <w:t>тический кодекс операторов больших данных», «</w:t>
      </w:r>
      <w:r w:rsidR="0089593B">
        <w:rPr>
          <w:rFonts w:ascii="Times New Roman" w:hAnsi="Times New Roman" w:cs="Times New Roman"/>
          <w:sz w:val="28"/>
          <w:szCs w:val="28"/>
        </w:rPr>
        <w:t>Кодекс этики ИИ»</w:t>
      </w:r>
      <w:r w:rsidR="00A33F05" w:rsidRPr="001E0B8D">
        <w:rPr>
          <w:rFonts w:ascii="Times New Roman" w:hAnsi="Times New Roman" w:cs="Times New Roman"/>
          <w:sz w:val="28"/>
          <w:szCs w:val="28"/>
        </w:rPr>
        <w:t xml:space="preserve"> и тому подобные) могут быть только дополнением к государственному регулированию</w:t>
      </w:r>
      <w:r w:rsidR="00DB27F0">
        <w:rPr>
          <w:rFonts w:ascii="Times New Roman" w:hAnsi="Times New Roman" w:cs="Times New Roman"/>
          <w:sz w:val="28"/>
          <w:szCs w:val="28"/>
        </w:rPr>
        <w:t>, «надстройкой» над ним</w:t>
      </w:r>
      <w:r w:rsidR="003C64E7">
        <w:rPr>
          <w:rFonts w:ascii="Times New Roman" w:hAnsi="Times New Roman" w:cs="Times New Roman"/>
          <w:sz w:val="28"/>
          <w:szCs w:val="28"/>
        </w:rPr>
        <w:t>.</w:t>
      </w:r>
    </w:p>
    <w:p w14:paraId="1CC6CE3F" w14:textId="3FDFE174" w:rsidR="00A33F05" w:rsidRPr="001E0B8D" w:rsidRDefault="00A33F05" w:rsidP="001E0B8D">
      <w:pPr>
        <w:spacing w:line="360" w:lineRule="auto"/>
        <w:jc w:val="both"/>
        <w:rPr>
          <w:rFonts w:ascii="Times New Roman" w:hAnsi="Times New Roman" w:cs="Times New Roman"/>
          <w:sz w:val="28"/>
          <w:szCs w:val="28"/>
        </w:rPr>
      </w:pPr>
    </w:p>
    <w:p w14:paraId="17044D5A" w14:textId="77777777" w:rsidR="0073747C" w:rsidRDefault="00C03965" w:rsidP="00C25CEA">
      <w:pPr>
        <w:spacing w:line="360" w:lineRule="auto"/>
        <w:ind w:firstLine="708"/>
        <w:jc w:val="both"/>
        <w:rPr>
          <w:rFonts w:ascii="Times New Roman" w:hAnsi="Times New Roman" w:cs="Times New Roman"/>
          <w:sz w:val="32"/>
          <w:szCs w:val="32"/>
        </w:rPr>
      </w:pPr>
      <w:r w:rsidRPr="00C03965">
        <w:rPr>
          <w:rFonts w:ascii="Times New Roman" w:hAnsi="Times New Roman" w:cs="Times New Roman"/>
          <w:b/>
          <w:bCs/>
          <w:sz w:val="32"/>
          <w:szCs w:val="32"/>
        </w:rPr>
        <w:lastRenderedPageBreak/>
        <w:t xml:space="preserve">Общий вывод части </w:t>
      </w:r>
      <w:r w:rsidRPr="00C03965">
        <w:rPr>
          <w:rFonts w:ascii="Times New Roman" w:hAnsi="Times New Roman" w:cs="Times New Roman"/>
          <w:b/>
          <w:bCs/>
          <w:sz w:val="32"/>
          <w:szCs w:val="32"/>
          <w:lang w:val="en-US"/>
        </w:rPr>
        <w:t>I</w:t>
      </w:r>
      <w:r w:rsidR="00A33F05" w:rsidRPr="00C03965">
        <w:rPr>
          <w:rFonts w:ascii="Times New Roman" w:hAnsi="Times New Roman" w:cs="Times New Roman"/>
          <w:b/>
          <w:bCs/>
          <w:sz w:val="32"/>
          <w:szCs w:val="32"/>
        </w:rPr>
        <w:t>:</w:t>
      </w:r>
    </w:p>
    <w:p w14:paraId="11E30D79" w14:textId="1D6DFC35" w:rsidR="00A33F05" w:rsidRPr="00C03965" w:rsidRDefault="00AB70D4" w:rsidP="00C25CEA">
      <w:pPr>
        <w:spacing w:line="360" w:lineRule="auto"/>
        <w:ind w:firstLine="708"/>
        <w:jc w:val="both"/>
        <w:rPr>
          <w:rFonts w:ascii="Times New Roman" w:hAnsi="Times New Roman" w:cs="Times New Roman"/>
          <w:b/>
          <w:bCs/>
          <w:sz w:val="32"/>
          <w:szCs w:val="32"/>
        </w:rPr>
      </w:pPr>
      <w:r w:rsidRPr="00C03965">
        <w:rPr>
          <w:rFonts w:ascii="Times New Roman" w:hAnsi="Times New Roman" w:cs="Times New Roman"/>
          <w:b/>
          <w:bCs/>
          <w:sz w:val="32"/>
          <w:szCs w:val="32"/>
        </w:rPr>
        <w:t>Б</w:t>
      </w:r>
      <w:r w:rsidR="00A33F05" w:rsidRPr="00C03965">
        <w:rPr>
          <w:rFonts w:ascii="Times New Roman" w:hAnsi="Times New Roman" w:cs="Times New Roman"/>
          <w:b/>
          <w:bCs/>
          <w:sz w:val="32"/>
          <w:szCs w:val="32"/>
        </w:rPr>
        <w:t>еспорядочная</w:t>
      </w:r>
      <w:r w:rsidR="005166B6">
        <w:rPr>
          <w:rFonts w:ascii="Times New Roman" w:hAnsi="Times New Roman" w:cs="Times New Roman"/>
          <w:b/>
          <w:bCs/>
          <w:sz w:val="32"/>
          <w:szCs w:val="32"/>
        </w:rPr>
        <w:t>, хаотичная и бесконтрольная</w:t>
      </w:r>
      <w:r w:rsidR="00A33F05" w:rsidRPr="00C03965">
        <w:rPr>
          <w:rFonts w:ascii="Times New Roman" w:hAnsi="Times New Roman" w:cs="Times New Roman"/>
          <w:b/>
          <w:bCs/>
          <w:sz w:val="32"/>
          <w:szCs w:val="32"/>
        </w:rPr>
        <w:t xml:space="preserve"> </w:t>
      </w:r>
      <w:proofErr w:type="spellStart"/>
      <w:r w:rsidR="00A33F05" w:rsidRPr="00C03965">
        <w:rPr>
          <w:rFonts w:ascii="Times New Roman" w:hAnsi="Times New Roman" w:cs="Times New Roman"/>
          <w:b/>
          <w:bCs/>
          <w:sz w:val="32"/>
          <w:szCs w:val="32"/>
        </w:rPr>
        <w:t>цифровизация</w:t>
      </w:r>
      <w:proofErr w:type="spellEnd"/>
      <w:r w:rsidR="00A33F05" w:rsidRPr="00C03965">
        <w:rPr>
          <w:rFonts w:ascii="Times New Roman" w:hAnsi="Times New Roman" w:cs="Times New Roman"/>
          <w:b/>
          <w:bCs/>
          <w:sz w:val="32"/>
          <w:szCs w:val="32"/>
        </w:rPr>
        <w:t xml:space="preserve"> создаёт огромные риски для прав граждан и суверенитета страны. </w:t>
      </w:r>
      <w:r w:rsidRPr="00C03965">
        <w:rPr>
          <w:rFonts w:ascii="Times New Roman" w:hAnsi="Times New Roman" w:cs="Times New Roman"/>
          <w:b/>
          <w:bCs/>
          <w:sz w:val="32"/>
          <w:szCs w:val="32"/>
        </w:rPr>
        <w:t xml:space="preserve">Необходимо вырабатывать и закреплять в законодательстве российскую модель </w:t>
      </w:r>
      <w:proofErr w:type="spellStart"/>
      <w:r w:rsidRPr="00C03965">
        <w:rPr>
          <w:rFonts w:ascii="Times New Roman" w:hAnsi="Times New Roman" w:cs="Times New Roman"/>
          <w:b/>
          <w:bCs/>
          <w:sz w:val="32"/>
          <w:szCs w:val="32"/>
        </w:rPr>
        <w:t>цифровизации</w:t>
      </w:r>
      <w:proofErr w:type="spellEnd"/>
      <w:r w:rsidR="00A33F05" w:rsidRPr="00C03965">
        <w:rPr>
          <w:rFonts w:ascii="Times New Roman" w:hAnsi="Times New Roman" w:cs="Times New Roman"/>
          <w:b/>
          <w:bCs/>
          <w:sz w:val="32"/>
          <w:szCs w:val="32"/>
        </w:rPr>
        <w:t>,</w:t>
      </w:r>
      <w:r w:rsidRPr="00C03965">
        <w:rPr>
          <w:rFonts w:ascii="Times New Roman" w:hAnsi="Times New Roman" w:cs="Times New Roman"/>
          <w:b/>
          <w:bCs/>
          <w:sz w:val="32"/>
          <w:szCs w:val="32"/>
        </w:rPr>
        <w:t xml:space="preserve"> </w:t>
      </w:r>
      <w:r w:rsidR="00DB27F0">
        <w:rPr>
          <w:rFonts w:ascii="Times New Roman" w:hAnsi="Times New Roman" w:cs="Times New Roman"/>
          <w:b/>
          <w:bCs/>
          <w:sz w:val="32"/>
          <w:szCs w:val="32"/>
        </w:rPr>
        <w:t xml:space="preserve">защищающую права граждан и </w:t>
      </w:r>
      <w:r w:rsidR="00C9692E">
        <w:rPr>
          <w:rFonts w:ascii="Times New Roman" w:hAnsi="Times New Roman" w:cs="Times New Roman"/>
          <w:b/>
          <w:bCs/>
          <w:sz w:val="32"/>
          <w:szCs w:val="32"/>
        </w:rPr>
        <w:t xml:space="preserve">национальный </w:t>
      </w:r>
      <w:r w:rsidR="00DB27F0">
        <w:rPr>
          <w:rFonts w:ascii="Times New Roman" w:hAnsi="Times New Roman" w:cs="Times New Roman"/>
          <w:b/>
          <w:bCs/>
          <w:sz w:val="32"/>
          <w:szCs w:val="32"/>
        </w:rPr>
        <w:t xml:space="preserve">суверенитет, </w:t>
      </w:r>
      <w:r w:rsidRPr="00C03965">
        <w:rPr>
          <w:rFonts w:ascii="Times New Roman" w:hAnsi="Times New Roman" w:cs="Times New Roman"/>
          <w:b/>
          <w:bCs/>
          <w:sz w:val="32"/>
          <w:szCs w:val="32"/>
        </w:rPr>
        <w:t>обеспечивать е</w:t>
      </w:r>
      <w:r w:rsidR="00DB27F0">
        <w:rPr>
          <w:rFonts w:ascii="Times New Roman" w:hAnsi="Times New Roman" w:cs="Times New Roman"/>
          <w:b/>
          <w:bCs/>
          <w:sz w:val="32"/>
          <w:szCs w:val="32"/>
        </w:rPr>
        <w:t>ё</w:t>
      </w:r>
      <w:r w:rsidRPr="00C03965">
        <w:rPr>
          <w:rFonts w:ascii="Times New Roman" w:hAnsi="Times New Roman" w:cs="Times New Roman"/>
          <w:b/>
          <w:bCs/>
          <w:sz w:val="32"/>
          <w:szCs w:val="32"/>
        </w:rPr>
        <w:t xml:space="preserve"> общественную поддержку и институциональную базу.</w:t>
      </w:r>
    </w:p>
    <w:p w14:paraId="3F4AC34C" w14:textId="77777777" w:rsidR="00DB27F0" w:rsidRDefault="00DB27F0">
      <w:pPr>
        <w:rPr>
          <w:rFonts w:asciiTheme="majorHAnsi" w:eastAsiaTheme="majorEastAsia" w:hAnsiTheme="majorHAnsi" w:cstheme="majorHAnsi"/>
          <w:b/>
          <w:color w:val="2F5496" w:themeColor="accent1" w:themeShade="BF"/>
          <w:sz w:val="56"/>
          <w:szCs w:val="56"/>
        </w:rPr>
      </w:pPr>
      <w:r>
        <w:br w:type="page"/>
      </w:r>
    </w:p>
    <w:p w14:paraId="48B35715" w14:textId="0CBCBA7B" w:rsidR="00666708" w:rsidRPr="00752699" w:rsidRDefault="00752699" w:rsidP="005703B4">
      <w:pPr>
        <w:pStyle w:val="1"/>
      </w:pPr>
      <w:r>
        <w:lastRenderedPageBreak/>
        <w:t xml:space="preserve">Часть </w:t>
      </w:r>
      <w:r w:rsidR="00F06DC3" w:rsidRPr="00752699">
        <w:t>2</w:t>
      </w:r>
      <w:r w:rsidR="00492763" w:rsidRPr="00752699">
        <w:t xml:space="preserve">. </w:t>
      </w:r>
      <w:proofErr w:type="spellStart"/>
      <w:r w:rsidR="00281E92" w:rsidRPr="00752699">
        <w:t>Цифровизация</w:t>
      </w:r>
      <w:proofErr w:type="spellEnd"/>
      <w:r w:rsidR="00281E92" w:rsidRPr="00752699">
        <w:t xml:space="preserve"> и правовое государство</w:t>
      </w:r>
      <w:r w:rsidR="00610910" w:rsidRPr="00752699">
        <w:t>: р</w:t>
      </w:r>
      <w:r w:rsidR="00281E92" w:rsidRPr="00752699">
        <w:t>оссийск</w:t>
      </w:r>
      <w:r w:rsidR="00584E05" w:rsidRPr="00752699">
        <w:t>ая</w:t>
      </w:r>
      <w:r w:rsidR="00281E92" w:rsidRPr="00752699">
        <w:t xml:space="preserve"> модел</w:t>
      </w:r>
      <w:r w:rsidR="00610910" w:rsidRPr="00752699">
        <w:t>ь. П</w:t>
      </w:r>
      <w:r w:rsidR="00584E05" w:rsidRPr="00752699">
        <w:t>ути и решения</w:t>
      </w:r>
    </w:p>
    <w:p w14:paraId="69A4D3FA" w14:textId="77777777" w:rsidR="00DB27F0" w:rsidRDefault="009B1493" w:rsidP="00730B4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исходить из нашей конституционной философии, </w:t>
      </w:r>
      <w:r w:rsidR="00610910">
        <w:rPr>
          <w:rFonts w:ascii="Times New Roman" w:hAnsi="Times New Roman" w:cs="Times New Roman"/>
          <w:sz w:val="28"/>
          <w:szCs w:val="28"/>
        </w:rPr>
        <w:t xml:space="preserve">из </w:t>
      </w:r>
      <w:r>
        <w:rPr>
          <w:rFonts w:ascii="Times New Roman" w:hAnsi="Times New Roman" w:cs="Times New Roman"/>
          <w:sz w:val="28"/>
          <w:szCs w:val="28"/>
        </w:rPr>
        <w:t>высших ценностей российской культуры, отечественная</w:t>
      </w:r>
      <w:r w:rsidR="00074A99">
        <w:rPr>
          <w:rFonts w:ascii="Times New Roman" w:hAnsi="Times New Roman" w:cs="Times New Roman"/>
          <w:sz w:val="28"/>
          <w:szCs w:val="28"/>
        </w:rPr>
        <w:t xml:space="preserve"> модель цифровой трансформации должна </w:t>
      </w:r>
      <w:r>
        <w:rPr>
          <w:rFonts w:ascii="Times New Roman" w:hAnsi="Times New Roman" w:cs="Times New Roman"/>
          <w:sz w:val="28"/>
          <w:szCs w:val="28"/>
        </w:rPr>
        <w:t xml:space="preserve">обеспечивать </w:t>
      </w:r>
      <w:r w:rsidR="001E0B8D" w:rsidRPr="001E0B8D">
        <w:rPr>
          <w:rFonts w:ascii="Times New Roman" w:hAnsi="Times New Roman" w:cs="Times New Roman"/>
          <w:sz w:val="28"/>
          <w:szCs w:val="28"/>
        </w:rPr>
        <w:t>разумный баланс между стремительным развитием информационных технологий, цифровой трансформацией экономики и государственного управления и сохранением всех конституционных прав и свобод, соответствующих представлениям граждан и общества о безопасности, равенстве и справедливости.</w:t>
      </w:r>
    </w:p>
    <w:p w14:paraId="0CAF74CE" w14:textId="6D80D699" w:rsidR="001E0B8D" w:rsidRPr="001E0B8D" w:rsidRDefault="001E0B8D" w:rsidP="00730B47">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Это </w:t>
      </w:r>
      <w:r w:rsidR="00DB27F0">
        <w:rPr>
          <w:rFonts w:ascii="Times New Roman" w:hAnsi="Times New Roman" w:cs="Times New Roman"/>
          <w:sz w:val="28"/>
          <w:szCs w:val="28"/>
        </w:rPr>
        <w:t xml:space="preserve">довольно очевидное положение </w:t>
      </w:r>
      <w:r w:rsidRPr="001E0B8D">
        <w:rPr>
          <w:rFonts w:ascii="Times New Roman" w:hAnsi="Times New Roman" w:cs="Times New Roman"/>
          <w:sz w:val="28"/>
          <w:szCs w:val="28"/>
        </w:rPr>
        <w:t xml:space="preserve">требует </w:t>
      </w:r>
      <w:r w:rsidR="00E01F44">
        <w:rPr>
          <w:rFonts w:ascii="Times New Roman" w:hAnsi="Times New Roman" w:cs="Times New Roman"/>
          <w:sz w:val="28"/>
          <w:szCs w:val="28"/>
        </w:rPr>
        <w:t xml:space="preserve">трезвого рассмотрения и </w:t>
      </w:r>
      <w:proofErr w:type="gramStart"/>
      <w:r w:rsidR="00E01F44">
        <w:rPr>
          <w:rFonts w:ascii="Times New Roman" w:hAnsi="Times New Roman" w:cs="Times New Roman"/>
          <w:sz w:val="28"/>
          <w:szCs w:val="28"/>
        </w:rPr>
        <w:t>оценки</w:t>
      </w:r>
      <w:proofErr w:type="gramEnd"/>
      <w:r w:rsidR="00E01F44">
        <w:rPr>
          <w:rFonts w:ascii="Times New Roman" w:hAnsi="Times New Roman" w:cs="Times New Roman"/>
          <w:sz w:val="28"/>
          <w:szCs w:val="28"/>
        </w:rPr>
        <w:t xml:space="preserve"> </w:t>
      </w:r>
      <w:r w:rsidRPr="001E0B8D">
        <w:rPr>
          <w:rFonts w:ascii="Times New Roman" w:hAnsi="Times New Roman" w:cs="Times New Roman"/>
          <w:sz w:val="28"/>
          <w:szCs w:val="28"/>
        </w:rPr>
        <w:t>существующих и прогнозируемых рисков, угроз и вызовов реализации прав и свобод человека и гражданина в цифровом пространстве</w:t>
      </w:r>
      <w:r w:rsidR="00B343D6">
        <w:rPr>
          <w:rFonts w:ascii="Times New Roman" w:hAnsi="Times New Roman" w:cs="Times New Roman"/>
          <w:sz w:val="28"/>
          <w:szCs w:val="28"/>
        </w:rPr>
        <w:t>, а также выработки системы мер</w:t>
      </w:r>
      <w:r w:rsidR="00D32E81">
        <w:rPr>
          <w:rFonts w:ascii="Times New Roman" w:hAnsi="Times New Roman" w:cs="Times New Roman"/>
          <w:sz w:val="28"/>
          <w:szCs w:val="28"/>
        </w:rPr>
        <w:t>, призванных обезопасить личность, общество и государство</w:t>
      </w:r>
      <w:r w:rsidRPr="001E0B8D">
        <w:rPr>
          <w:rFonts w:ascii="Times New Roman" w:hAnsi="Times New Roman" w:cs="Times New Roman"/>
          <w:sz w:val="28"/>
          <w:szCs w:val="28"/>
        </w:rPr>
        <w:t>.</w:t>
      </w:r>
    </w:p>
    <w:p w14:paraId="06350049" w14:textId="54083180" w:rsidR="00600EE9" w:rsidRPr="00752699" w:rsidRDefault="00333581" w:rsidP="00333581">
      <w:pPr>
        <w:pStyle w:val="2"/>
        <w:numPr>
          <w:ilvl w:val="0"/>
          <w:numId w:val="0"/>
        </w:numPr>
        <w:ind w:left="1457"/>
      </w:pPr>
      <w:r>
        <w:t>2.1.</w:t>
      </w:r>
      <w:r>
        <w:tab/>
      </w:r>
      <w:r w:rsidR="00600EE9" w:rsidRPr="00752699">
        <w:t xml:space="preserve">Принципы </w:t>
      </w:r>
      <w:r w:rsidR="0018340C" w:rsidRPr="0018340C">
        <w:t xml:space="preserve">реализации и </w:t>
      </w:r>
      <w:r w:rsidR="002B0B49" w:rsidRPr="0018340C">
        <w:t>защиты</w:t>
      </w:r>
      <w:r w:rsidR="002B0B49">
        <w:t xml:space="preserve"> </w:t>
      </w:r>
      <w:r w:rsidR="002B0B49" w:rsidRPr="00752699">
        <w:t>прав</w:t>
      </w:r>
      <w:r w:rsidR="00600EE9" w:rsidRPr="00752699">
        <w:t xml:space="preserve"> </w:t>
      </w:r>
      <w:r w:rsidR="0018340C">
        <w:t xml:space="preserve">и свобод </w:t>
      </w:r>
      <w:r w:rsidR="00600EE9" w:rsidRPr="00752699">
        <w:t>граждан России в цифровой среде</w:t>
      </w:r>
    </w:p>
    <w:p w14:paraId="76227294" w14:textId="00E3C1A3" w:rsidR="001F499D" w:rsidRPr="00730B47" w:rsidRDefault="001F499D" w:rsidP="00730B47">
      <w:pPr>
        <w:spacing w:line="360" w:lineRule="auto"/>
        <w:ind w:firstLine="708"/>
        <w:jc w:val="both"/>
        <w:rPr>
          <w:rFonts w:ascii="Times New Roman" w:hAnsi="Times New Roman" w:cs="Times New Roman"/>
          <w:b/>
          <w:bCs/>
          <w:sz w:val="28"/>
          <w:szCs w:val="28"/>
        </w:rPr>
      </w:pPr>
      <w:r w:rsidRPr="001E0B8D">
        <w:rPr>
          <w:rFonts w:ascii="Times New Roman" w:hAnsi="Times New Roman" w:cs="Times New Roman"/>
          <w:sz w:val="28"/>
          <w:szCs w:val="28"/>
        </w:rPr>
        <w:t xml:space="preserve">Для понимания того, что нужно делать для снижения рисков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w:t>
      </w:r>
      <w:r w:rsidR="001C7ACD" w:rsidRPr="001E0B8D">
        <w:rPr>
          <w:rFonts w:ascii="Times New Roman" w:hAnsi="Times New Roman" w:cs="Times New Roman"/>
          <w:sz w:val="28"/>
          <w:szCs w:val="28"/>
        </w:rPr>
        <w:t>необходимо</w:t>
      </w:r>
      <w:r w:rsidR="000D7088" w:rsidRPr="001E0B8D">
        <w:rPr>
          <w:rFonts w:ascii="Times New Roman" w:hAnsi="Times New Roman" w:cs="Times New Roman"/>
          <w:sz w:val="28"/>
          <w:szCs w:val="28"/>
        </w:rPr>
        <w:t xml:space="preserve"> обозначить</w:t>
      </w:r>
      <w:r w:rsidRPr="001E0B8D">
        <w:rPr>
          <w:rFonts w:ascii="Times New Roman" w:hAnsi="Times New Roman" w:cs="Times New Roman"/>
          <w:sz w:val="28"/>
          <w:szCs w:val="28"/>
        </w:rPr>
        <w:t xml:space="preserve"> цел</w:t>
      </w:r>
      <w:r w:rsidR="000D7088" w:rsidRPr="001E0B8D">
        <w:rPr>
          <w:rFonts w:ascii="Times New Roman" w:hAnsi="Times New Roman" w:cs="Times New Roman"/>
          <w:sz w:val="28"/>
          <w:szCs w:val="28"/>
        </w:rPr>
        <w:t>ь</w:t>
      </w:r>
      <w:r w:rsidRPr="001E0B8D">
        <w:rPr>
          <w:rFonts w:ascii="Times New Roman" w:hAnsi="Times New Roman" w:cs="Times New Roman"/>
          <w:sz w:val="28"/>
          <w:szCs w:val="28"/>
        </w:rPr>
        <w:t xml:space="preserve">: куда мы идём, </w:t>
      </w:r>
      <w:r w:rsidRPr="00730B47">
        <w:rPr>
          <w:rFonts w:ascii="Times New Roman" w:hAnsi="Times New Roman" w:cs="Times New Roman"/>
          <w:b/>
          <w:bCs/>
          <w:sz w:val="28"/>
          <w:szCs w:val="28"/>
        </w:rPr>
        <w:t>каков образ цифрового будущего России</w:t>
      </w:r>
      <w:r w:rsidR="000D7088" w:rsidRPr="00730B47">
        <w:rPr>
          <w:rFonts w:ascii="Times New Roman" w:hAnsi="Times New Roman" w:cs="Times New Roman"/>
          <w:b/>
          <w:bCs/>
          <w:sz w:val="28"/>
          <w:szCs w:val="28"/>
        </w:rPr>
        <w:t>?</w:t>
      </w:r>
    </w:p>
    <w:p w14:paraId="6B17FF96" w14:textId="61654D1E" w:rsidR="006530B0" w:rsidRPr="00730B47" w:rsidRDefault="006530B0" w:rsidP="00730B47">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Очевидно, что этот «образ будущего» должен соответс</w:t>
      </w:r>
      <w:r w:rsidR="00207368">
        <w:rPr>
          <w:rFonts w:ascii="Times New Roman" w:hAnsi="Times New Roman" w:cs="Times New Roman"/>
          <w:b/>
          <w:bCs/>
          <w:sz w:val="28"/>
          <w:szCs w:val="28"/>
        </w:rPr>
        <w:t>твовать нашей Конституции и нашей культуре.</w:t>
      </w:r>
    </w:p>
    <w:p w14:paraId="0A465F45" w14:textId="258F95CF" w:rsidR="0073747C" w:rsidRDefault="00333581" w:rsidP="00333581">
      <w:pPr>
        <w:pStyle w:val="3"/>
        <w:numPr>
          <w:ilvl w:val="0"/>
          <w:numId w:val="0"/>
        </w:numPr>
        <w:ind w:left="2781"/>
      </w:pPr>
      <w:r>
        <w:t xml:space="preserve">2.1.1. </w:t>
      </w:r>
      <w:r w:rsidR="003A1955" w:rsidRPr="00752699">
        <w:t>Принципы российской конституционной философии</w:t>
      </w:r>
    </w:p>
    <w:p w14:paraId="021E5E9F" w14:textId="1B183217" w:rsidR="00F71A52" w:rsidRDefault="001F499D" w:rsidP="00CE2209">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основе конституционной философии российского государства лежит представление о человеке как </w:t>
      </w:r>
      <w:r w:rsidR="002E3689">
        <w:rPr>
          <w:rFonts w:ascii="Times New Roman" w:hAnsi="Times New Roman" w:cs="Times New Roman"/>
          <w:sz w:val="28"/>
          <w:szCs w:val="28"/>
        </w:rPr>
        <w:t>высшей</w:t>
      </w:r>
      <w:r w:rsidRPr="001E0B8D">
        <w:rPr>
          <w:rFonts w:ascii="Times New Roman" w:hAnsi="Times New Roman" w:cs="Times New Roman"/>
          <w:sz w:val="28"/>
          <w:szCs w:val="28"/>
        </w:rPr>
        <w:t xml:space="preserve"> ценности</w:t>
      </w:r>
      <w:r w:rsidR="002E3689">
        <w:rPr>
          <w:rFonts w:ascii="Times New Roman" w:hAnsi="Times New Roman" w:cs="Times New Roman"/>
          <w:sz w:val="28"/>
          <w:szCs w:val="28"/>
        </w:rPr>
        <w:t xml:space="preserve">: </w:t>
      </w:r>
      <w:r w:rsidR="002E3689" w:rsidRPr="00E01F44">
        <w:rPr>
          <w:rFonts w:ascii="Times New Roman" w:hAnsi="Times New Roman" w:cs="Times New Roman"/>
          <w:b/>
          <w:bCs/>
          <w:sz w:val="28"/>
          <w:szCs w:val="28"/>
        </w:rPr>
        <w:t xml:space="preserve">Человек, его права и </w:t>
      </w:r>
      <w:r w:rsidR="002E3689" w:rsidRPr="00E01F44">
        <w:rPr>
          <w:rFonts w:ascii="Times New Roman" w:hAnsi="Times New Roman" w:cs="Times New Roman"/>
          <w:b/>
          <w:bCs/>
          <w:sz w:val="28"/>
          <w:szCs w:val="28"/>
        </w:rPr>
        <w:lastRenderedPageBreak/>
        <w:t>свободы являются высшей ценностью. Признание, соблюдение и защита прав и свобод человека и гражданина — обязанность государства</w:t>
      </w:r>
      <w:r w:rsidR="002E3689">
        <w:rPr>
          <w:rFonts w:ascii="Times New Roman" w:hAnsi="Times New Roman" w:cs="Times New Roman"/>
          <w:sz w:val="28"/>
          <w:szCs w:val="28"/>
        </w:rPr>
        <w:t xml:space="preserve"> (ст</w:t>
      </w:r>
      <w:r w:rsidR="009A6354">
        <w:rPr>
          <w:rFonts w:ascii="Times New Roman" w:hAnsi="Times New Roman" w:cs="Times New Roman"/>
          <w:sz w:val="28"/>
          <w:szCs w:val="28"/>
        </w:rPr>
        <w:t>. </w:t>
      </w:r>
      <w:r w:rsidR="002E3689">
        <w:rPr>
          <w:rFonts w:ascii="Times New Roman" w:hAnsi="Times New Roman" w:cs="Times New Roman"/>
          <w:sz w:val="28"/>
          <w:szCs w:val="28"/>
        </w:rPr>
        <w:t>2 Конституции Российской Федерации).</w:t>
      </w:r>
    </w:p>
    <w:p w14:paraId="5A78B65E" w14:textId="3C88287D" w:rsidR="0090452E" w:rsidRDefault="00CE2209" w:rsidP="00CE220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свою очередь, </w:t>
      </w:r>
      <w:r w:rsidR="000B026D">
        <w:rPr>
          <w:rFonts w:ascii="Times New Roman" w:hAnsi="Times New Roman" w:cs="Times New Roman"/>
          <w:sz w:val="28"/>
          <w:szCs w:val="28"/>
        </w:rPr>
        <w:t xml:space="preserve">ценность и </w:t>
      </w:r>
      <w:r>
        <w:rPr>
          <w:rFonts w:ascii="Times New Roman" w:hAnsi="Times New Roman" w:cs="Times New Roman"/>
          <w:sz w:val="28"/>
          <w:szCs w:val="28"/>
        </w:rPr>
        <w:t>д</w:t>
      </w:r>
      <w:r w:rsidR="001F499D" w:rsidRPr="001E0B8D">
        <w:rPr>
          <w:rFonts w:ascii="Times New Roman" w:hAnsi="Times New Roman" w:cs="Times New Roman"/>
          <w:sz w:val="28"/>
          <w:szCs w:val="28"/>
        </w:rPr>
        <w:t>остоинство каждой человеческой личности связано с уникальным положением человека в бытии</w:t>
      </w:r>
      <w:r>
        <w:rPr>
          <w:rFonts w:ascii="Times New Roman" w:hAnsi="Times New Roman" w:cs="Times New Roman"/>
          <w:sz w:val="28"/>
          <w:szCs w:val="28"/>
        </w:rPr>
        <w:t xml:space="preserve">, наличием у </w:t>
      </w:r>
      <w:r w:rsidR="000726D4">
        <w:rPr>
          <w:rFonts w:ascii="Times New Roman" w:hAnsi="Times New Roman" w:cs="Times New Roman"/>
          <w:sz w:val="28"/>
          <w:szCs w:val="28"/>
        </w:rPr>
        <w:t xml:space="preserve">него </w:t>
      </w:r>
      <w:r w:rsidR="0090452E">
        <w:rPr>
          <w:rFonts w:ascii="Times New Roman" w:hAnsi="Times New Roman" w:cs="Times New Roman"/>
          <w:sz w:val="28"/>
          <w:szCs w:val="28"/>
        </w:rPr>
        <w:t>сознания собственной личности, разума, воли, способности к творчеству, стремлению к благу и красоте.</w:t>
      </w:r>
    </w:p>
    <w:p w14:paraId="458DB197" w14:textId="4E860593" w:rsidR="0073747C" w:rsidRDefault="0090452E" w:rsidP="00D74F6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Говорить об этом сегодня </w:t>
      </w:r>
      <w:r w:rsidR="000D7A77">
        <w:rPr>
          <w:rFonts w:ascii="Times New Roman" w:hAnsi="Times New Roman" w:cs="Times New Roman"/>
          <w:sz w:val="28"/>
          <w:szCs w:val="28"/>
        </w:rPr>
        <w:t>– крайне</w:t>
      </w:r>
      <w:r w:rsidR="00B075BF">
        <w:rPr>
          <w:rFonts w:ascii="Times New Roman" w:hAnsi="Times New Roman" w:cs="Times New Roman"/>
          <w:sz w:val="28"/>
          <w:szCs w:val="28"/>
        </w:rPr>
        <w:t xml:space="preserve"> актуально. В том числе в контексте рассмотренной «идеологии </w:t>
      </w:r>
      <w:proofErr w:type="spellStart"/>
      <w:r w:rsidR="00B075BF">
        <w:rPr>
          <w:rFonts w:ascii="Times New Roman" w:hAnsi="Times New Roman" w:cs="Times New Roman"/>
          <w:sz w:val="28"/>
          <w:szCs w:val="28"/>
        </w:rPr>
        <w:t>цифровизации</w:t>
      </w:r>
      <w:proofErr w:type="spellEnd"/>
      <w:r w:rsidR="00B075BF">
        <w:rPr>
          <w:rFonts w:ascii="Times New Roman" w:hAnsi="Times New Roman" w:cs="Times New Roman"/>
          <w:sz w:val="28"/>
          <w:szCs w:val="28"/>
        </w:rPr>
        <w:t xml:space="preserve">», </w:t>
      </w:r>
      <w:r w:rsidR="00D74F67">
        <w:rPr>
          <w:rFonts w:ascii="Times New Roman" w:hAnsi="Times New Roman" w:cs="Times New Roman"/>
          <w:sz w:val="28"/>
          <w:szCs w:val="28"/>
        </w:rPr>
        <w:t xml:space="preserve">осуществляющей тотальный пересмотр традиционных и классических представлений </w:t>
      </w:r>
      <w:r w:rsidR="001F499D" w:rsidRPr="001E0B8D">
        <w:rPr>
          <w:rFonts w:ascii="Times New Roman" w:hAnsi="Times New Roman" w:cs="Times New Roman"/>
          <w:sz w:val="28"/>
          <w:szCs w:val="28"/>
        </w:rPr>
        <w:t>о человеке как субъекте развития, обладающем разумом, волей, свободой и ответственностью (то есть способностью определять цели, выбирать и реализовывать сценарии и стратегии развития).</w:t>
      </w:r>
    </w:p>
    <w:p w14:paraId="00677C9C" w14:textId="44ADBF3E" w:rsidR="0073747C" w:rsidRDefault="002636AA" w:rsidP="00B9387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D74F67">
        <w:rPr>
          <w:rFonts w:ascii="Times New Roman" w:hAnsi="Times New Roman" w:cs="Times New Roman"/>
          <w:sz w:val="28"/>
          <w:szCs w:val="28"/>
        </w:rPr>
        <w:t xml:space="preserve">сли мы </w:t>
      </w:r>
      <w:r w:rsidR="00A00984">
        <w:rPr>
          <w:rFonts w:ascii="Times New Roman" w:hAnsi="Times New Roman" w:cs="Times New Roman"/>
          <w:sz w:val="28"/>
          <w:szCs w:val="28"/>
        </w:rPr>
        <w:t>встаём</w:t>
      </w:r>
      <w:r w:rsidR="00D74F67">
        <w:rPr>
          <w:rFonts w:ascii="Times New Roman" w:hAnsi="Times New Roman" w:cs="Times New Roman"/>
          <w:sz w:val="28"/>
          <w:szCs w:val="28"/>
        </w:rPr>
        <w:t xml:space="preserve"> на позиции радикального технологического детерминизма и ценностного релятивизма</w:t>
      </w:r>
      <w:r w:rsidR="00F71A52">
        <w:rPr>
          <w:rFonts w:ascii="Times New Roman" w:hAnsi="Times New Roman" w:cs="Times New Roman"/>
          <w:sz w:val="28"/>
          <w:szCs w:val="28"/>
        </w:rPr>
        <w:t xml:space="preserve">, </w:t>
      </w:r>
      <w:proofErr w:type="gramStart"/>
      <w:r w:rsidR="00F71A52">
        <w:rPr>
          <w:rFonts w:ascii="Times New Roman" w:hAnsi="Times New Roman" w:cs="Times New Roman"/>
          <w:sz w:val="28"/>
          <w:szCs w:val="28"/>
        </w:rPr>
        <w:t>характерных</w:t>
      </w:r>
      <w:proofErr w:type="gramEnd"/>
      <w:r w:rsidR="00F71A52">
        <w:rPr>
          <w:rFonts w:ascii="Times New Roman" w:hAnsi="Times New Roman" w:cs="Times New Roman"/>
          <w:sz w:val="28"/>
          <w:szCs w:val="28"/>
        </w:rPr>
        <w:t xml:space="preserve"> для</w:t>
      </w:r>
      <w:r w:rsidR="00DE378F">
        <w:rPr>
          <w:rFonts w:ascii="Times New Roman" w:hAnsi="Times New Roman" w:cs="Times New Roman"/>
          <w:sz w:val="28"/>
          <w:szCs w:val="28"/>
        </w:rPr>
        <w:t xml:space="preserve"> «идеологии </w:t>
      </w:r>
      <w:proofErr w:type="spellStart"/>
      <w:r w:rsidR="00DE378F">
        <w:rPr>
          <w:rFonts w:ascii="Times New Roman" w:hAnsi="Times New Roman" w:cs="Times New Roman"/>
          <w:sz w:val="28"/>
          <w:szCs w:val="28"/>
        </w:rPr>
        <w:t>цифровизации</w:t>
      </w:r>
      <w:proofErr w:type="spellEnd"/>
      <w:r w:rsidR="00DE378F">
        <w:rPr>
          <w:rFonts w:ascii="Times New Roman" w:hAnsi="Times New Roman" w:cs="Times New Roman"/>
          <w:sz w:val="28"/>
          <w:szCs w:val="28"/>
        </w:rPr>
        <w:t>»</w:t>
      </w:r>
      <w:r w:rsidR="00D74F67">
        <w:rPr>
          <w:rFonts w:ascii="Times New Roman" w:hAnsi="Times New Roman" w:cs="Times New Roman"/>
          <w:sz w:val="28"/>
          <w:szCs w:val="28"/>
        </w:rPr>
        <w:t xml:space="preserve">, </w:t>
      </w:r>
      <w:r w:rsidR="00135498">
        <w:rPr>
          <w:rFonts w:ascii="Times New Roman" w:hAnsi="Times New Roman" w:cs="Times New Roman"/>
          <w:sz w:val="28"/>
          <w:szCs w:val="28"/>
        </w:rPr>
        <w:t xml:space="preserve">поднимать </w:t>
      </w:r>
      <w:r w:rsidR="00DE378F">
        <w:rPr>
          <w:rFonts w:ascii="Times New Roman" w:hAnsi="Times New Roman" w:cs="Times New Roman"/>
          <w:sz w:val="28"/>
          <w:szCs w:val="28"/>
        </w:rPr>
        <w:t xml:space="preserve">вопрос об </w:t>
      </w:r>
      <w:r w:rsidR="00780184">
        <w:rPr>
          <w:rFonts w:ascii="Times New Roman" w:hAnsi="Times New Roman" w:cs="Times New Roman"/>
          <w:sz w:val="28"/>
          <w:szCs w:val="28"/>
        </w:rPr>
        <w:t>«</w:t>
      </w:r>
      <w:r w:rsidR="00DE378F">
        <w:rPr>
          <w:rFonts w:ascii="Times New Roman" w:hAnsi="Times New Roman" w:cs="Times New Roman"/>
          <w:sz w:val="28"/>
          <w:szCs w:val="28"/>
        </w:rPr>
        <w:t>образе будущего</w:t>
      </w:r>
      <w:r w:rsidR="00780184">
        <w:rPr>
          <w:rFonts w:ascii="Times New Roman" w:hAnsi="Times New Roman" w:cs="Times New Roman"/>
          <w:sz w:val="28"/>
          <w:szCs w:val="28"/>
        </w:rPr>
        <w:t>»</w:t>
      </w:r>
      <w:r w:rsidR="00B9387C">
        <w:rPr>
          <w:rFonts w:ascii="Times New Roman" w:hAnsi="Times New Roman" w:cs="Times New Roman"/>
          <w:sz w:val="28"/>
          <w:szCs w:val="28"/>
        </w:rPr>
        <w:t xml:space="preserve"> </w:t>
      </w:r>
      <w:r w:rsidR="00780184">
        <w:rPr>
          <w:rFonts w:ascii="Times New Roman" w:hAnsi="Times New Roman" w:cs="Times New Roman"/>
          <w:sz w:val="28"/>
          <w:szCs w:val="28"/>
        </w:rPr>
        <w:t>(</w:t>
      </w:r>
      <w:r w:rsidR="00B9387C">
        <w:rPr>
          <w:rFonts w:ascii="Times New Roman" w:hAnsi="Times New Roman" w:cs="Times New Roman"/>
          <w:sz w:val="28"/>
          <w:szCs w:val="28"/>
        </w:rPr>
        <w:t>страны, мира, человечества</w:t>
      </w:r>
      <w:r w:rsidR="00780184">
        <w:rPr>
          <w:rFonts w:ascii="Times New Roman" w:hAnsi="Times New Roman" w:cs="Times New Roman"/>
          <w:sz w:val="28"/>
          <w:szCs w:val="28"/>
        </w:rPr>
        <w:t>)</w:t>
      </w:r>
      <w:r w:rsidR="00B9387C">
        <w:rPr>
          <w:rFonts w:ascii="Times New Roman" w:hAnsi="Times New Roman" w:cs="Times New Roman"/>
          <w:sz w:val="28"/>
          <w:szCs w:val="28"/>
        </w:rPr>
        <w:t xml:space="preserve"> не приходится. Кто мы </w:t>
      </w:r>
      <w:r w:rsidR="00B9387C" w:rsidRPr="001E0B8D">
        <w:rPr>
          <w:rFonts w:ascii="Times New Roman" w:hAnsi="Times New Roman" w:cs="Times New Roman"/>
          <w:sz w:val="28"/>
          <w:szCs w:val="28"/>
        </w:rPr>
        <w:t xml:space="preserve">(граждане, гражданские объединения, народы и </w:t>
      </w:r>
      <w:r w:rsidR="00E410CD" w:rsidRPr="001E0B8D">
        <w:rPr>
          <w:rFonts w:ascii="Times New Roman" w:hAnsi="Times New Roman" w:cs="Times New Roman"/>
          <w:sz w:val="28"/>
          <w:szCs w:val="28"/>
        </w:rPr>
        <w:t>т. д.</w:t>
      </w:r>
      <w:r w:rsidR="00B9387C" w:rsidRPr="001E0B8D">
        <w:rPr>
          <w:rFonts w:ascii="Times New Roman" w:hAnsi="Times New Roman" w:cs="Times New Roman"/>
          <w:sz w:val="28"/>
          <w:szCs w:val="28"/>
        </w:rPr>
        <w:t xml:space="preserve">) </w:t>
      </w:r>
      <w:r w:rsidR="00B9387C">
        <w:rPr>
          <w:rFonts w:ascii="Times New Roman" w:hAnsi="Times New Roman" w:cs="Times New Roman"/>
          <w:sz w:val="28"/>
          <w:szCs w:val="28"/>
        </w:rPr>
        <w:t xml:space="preserve">в таком случае? </w:t>
      </w:r>
      <w:proofErr w:type="gramStart"/>
      <w:r w:rsidR="00B9387C">
        <w:rPr>
          <w:rFonts w:ascii="Times New Roman" w:hAnsi="Times New Roman" w:cs="Times New Roman"/>
          <w:sz w:val="28"/>
          <w:szCs w:val="28"/>
        </w:rPr>
        <w:t xml:space="preserve">Мы просто </w:t>
      </w:r>
      <w:r w:rsidR="001F499D" w:rsidRPr="001E0B8D">
        <w:rPr>
          <w:rFonts w:ascii="Times New Roman" w:hAnsi="Times New Roman" w:cs="Times New Roman"/>
          <w:sz w:val="28"/>
          <w:szCs w:val="28"/>
        </w:rPr>
        <w:t>бессильны</w:t>
      </w:r>
      <w:r w:rsidR="00B9387C">
        <w:rPr>
          <w:rFonts w:ascii="Times New Roman" w:hAnsi="Times New Roman" w:cs="Times New Roman"/>
          <w:sz w:val="28"/>
          <w:szCs w:val="28"/>
        </w:rPr>
        <w:t>е</w:t>
      </w:r>
      <w:r w:rsidR="001F499D" w:rsidRPr="001E0B8D">
        <w:rPr>
          <w:rFonts w:ascii="Times New Roman" w:hAnsi="Times New Roman" w:cs="Times New Roman"/>
          <w:sz w:val="28"/>
          <w:szCs w:val="28"/>
        </w:rPr>
        <w:t xml:space="preserve"> заложник</w:t>
      </w:r>
      <w:r w:rsidR="00B9387C">
        <w:rPr>
          <w:rFonts w:ascii="Times New Roman" w:hAnsi="Times New Roman" w:cs="Times New Roman"/>
          <w:sz w:val="28"/>
          <w:szCs w:val="28"/>
        </w:rPr>
        <w:t>и</w:t>
      </w:r>
      <w:r w:rsidR="001F499D" w:rsidRPr="001E0B8D">
        <w:rPr>
          <w:rFonts w:ascii="Times New Roman" w:hAnsi="Times New Roman" w:cs="Times New Roman"/>
          <w:sz w:val="28"/>
          <w:szCs w:val="28"/>
        </w:rPr>
        <w:t xml:space="preserve"> </w:t>
      </w:r>
      <w:r w:rsidR="00030C5F">
        <w:rPr>
          <w:rFonts w:ascii="Times New Roman" w:hAnsi="Times New Roman" w:cs="Times New Roman"/>
          <w:sz w:val="28"/>
          <w:szCs w:val="28"/>
        </w:rPr>
        <w:t xml:space="preserve">технологических </w:t>
      </w:r>
      <w:r w:rsidR="001F499D" w:rsidRPr="001E0B8D">
        <w:rPr>
          <w:rFonts w:ascii="Times New Roman" w:hAnsi="Times New Roman" w:cs="Times New Roman"/>
          <w:sz w:val="28"/>
          <w:szCs w:val="28"/>
        </w:rPr>
        <w:t>«трендов», «тенденций», «логик»</w:t>
      </w:r>
      <w:r w:rsidR="00656680">
        <w:rPr>
          <w:rFonts w:ascii="Times New Roman" w:hAnsi="Times New Roman" w:cs="Times New Roman"/>
          <w:sz w:val="28"/>
          <w:szCs w:val="28"/>
        </w:rPr>
        <w:t>, цифровые векторы, «профили», которыми можно манипулировать в автоматическом режиме, определяя их «траектории» движения</w:t>
      </w:r>
      <w:r w:rsidR="001F499D" w:rsidRPr="001E0B8D">
        <w:rPr>
          <w:rFonts w:ascii="Times New Roman" w:hAnsi="Times New Roman" w:cs="Times New Roman"/>
          <w:sz w:val="28"/>
          <w:szCs w:val="28"/>
        </w:rPr>
        <w:t>.</w:t>
      </w:r>
      <w:proofErr w:type="gramEnd"/>
    </w:p>
    <w:p w14:paraId="5DACB5B2" w14:textId="43A90672" w:rsidR="001F499D" w:rsidRPr="001E0B8D" w:rsidRDefault="00136C77" w:rsidP="00B9387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w:t>
      </w:r>
      <w:r w:rsidR="001F499D" w:rsidRPr="001E0B8D">
        <w:rPr>
          <w:rFonts w:ascii="Times New Roman" w:hAnsi="Times New Roman" w:cs="Times New Roman"/>
          <w:sz w:val="28"/>
          <w:szCs w:val="28"/>
        </w:rPr>
        <w:t xml:space="preserve"> в случае отказа рассматривать проблематику развития через призму </w:t>
      </w:r>
      <w:proofErr w:type="spellStart"/>
      <w:r w:rsidR="001F499D" w:rsidRPr="001E0B8D">
        <w:rPr>
          <w:rFonts w:ascii="Times New Roman" w:hAnsi="Times New Roman" w:cs="Times New Roman"/>
          <w:sz w:val="28"/>
          <w:szCs w:val="28"/>
        </w:rPr>
        <w:t>субъектности</w:t>
      </w:r>
      <w:proofErr w:type="spellEnd"/>
      <w:r w:rsidR="001F499D" w:rsidRPr="001E0B8D">
        <w:rPr>
          <w:rFonts w:ascii="Times New Roman" w:hAnsi="Times New Roman" w:cs="Times New Roman"/>
          <w:sz w:val="28"/>
          <w:szCs w:val="28"/>
        </w:rPr>
        <w:t xml:space="preserve"> человека и человеческих объединений, не приходится говорить и о «вызовах». Вызов – категория из арсенала социальной мысли, </w:t>
      </w:r>
      <w:r w:rsidR="00A00984" w:rsidRPr="001E0B8D">
        <w:rPr>
          <w:rFonts w:ascii="Times New Roman" w:hAnsi="Times New Roman" w:cs="Times New Roman"/>
          <w:sz w:val="28"/>
          <w:szCs w:val="28"/>
        </w:rPr>
        <w:t>всерьёз</w:t>
      </w:r>
      <w:r w:rsidR="001F499D" w:rsidRPr="001E0B8D">
        <w:rPr>
          <w:rFonts w:ascii="Times New Roman" w:hAnsi="Times New Roman" w:cs="Times New Roman"/>
          <w:sz w:val="28"/>
          <w:szCs w:val="28"/>
        </w:rPr>
        <w:t xml:space="preserve"> относящейся к человеку как к </w:t>
      </w:r>
      <w:proofErr w:type="spellStart"/>
      <w:r w:rsidR="001F499D" w:rsidRPr="001E0B8D">
        <w:rPr>
          <w:rFonts w:ascii="Times New Roman" w:hAnsi="Times New Roman" w:cs="Times New Roman"/>
          <w:sz w:val="28"/>
          <w:szCs w:val="28"/>
        </w:rPr>
        <w:t>актору</w:t>
      </w:r>
      <w:proofErr w:type="spellEnd"/>
      <w:r w:rsidR="001F499D" w:rsidRPr="001E0B8D">
        <w:rPr>
          <w:rFonts w:ascii="Times New Roman" w:hAnsi="Times New Roman" w:cs="Times New Roman"/>
          <w:sz w:val="28"/>
          <w:szCs w:val="28"/>
        </w:rPr>
        <w:t xml:space="preserve"> социально-исторического процесса, который «принимает» вызов и даёт на него</w:t>
      </w:r>
      <w:r w:rsidR="00030C5F">
        <w:rPr>
          <w:rFonts w:ascii="Times New Roman" w:hAnsi="Times New Roman" w:cs="Times New Roman"/>
          <w:sz w:val="28"/>
          <w:szCs w:val="28"/>
        </w:rPr>
        <w:t xml:space="preserve"> человеческий же</w:t>
      </w:r>
      <w:r w:rsidR="001F499D" w:rsidRPr="001E0B8D">
        <w:rPr>
          <w:rFonts w:ascii="Times New Roman" w:hAnsi="Times New Roman" w:cs="Times New Roman"/>
          <w:sz w:val="28"/>
          <w:szCs w:val="28"/>
        </w:rPr>
        <w:t xml:space="preserve"> «ответ».</w:t>
      </w:r>
    </w:p>
    <w:p w14:paraId="0DE983DF" w14:textId="46690A25" w:rsidR="0073747C" w:rsidRDefault="00097426" w:rsidP="00030C5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30C5F">
        <w:rPr>
          <w:rFonts w:ascii="Times New Roman" w:hAnsi="Times New Roman" w:cs="Times New Roman"/>
          <w:sz w:val="28"/>
          <w:szCs w:val="28"/>
        </w:rPr>
        <w:t xml:space="preserve"> смысловом горизонте «идеологии </w:t>
      </w:r>
      <w:proofErr w:type="spellStart"/>
      <w:r w:rsidR="00030C5F">
        <w:rPr>
          <w:rFonts w:ascii="Times New Roman" w:hAnsi="Times New Roman" w:cs="Times New Roman"/>
          <w:sz w:val="28"/>
          <w:szCs w:val="28"/>
        </w:rPr>
        <w:t>цифровизации</w:t>
      </w:r>
      <w:proofErr w:type="spellEnd"/>
      <w:r w:rsidR="00030C5F">
        <w:rPr>
          <w:rFonts w:ascii="Times New Roman" w:hAnsi="Times New Roman" w:cs="Times New Roman"/>
          <w:sz w:val="28"/>
          <w:szCs w:val="28"/>
        </w:rPr>
        <w:t xml:space="preserve">» нет места «общественному договору», </w:t>
      </w:r>
      <w:proofErr w:type="gramStart"/>
      <w:r w:rsidR="00030C5F">
        <w:rPr>
          <w:rFonts w:ascii="Times New Roman" w:hAnsi="Times New Roman" w:cs="Times New Roman"/>
          <w:sz w:val="28"/>
          <w:szCs w:val="28"/>
        </w:rPr>
        <w:t>нет</w:t>
      </w:r>
      <w:proofErr w:type="gramEnd"/>
      <w:r w:rsidR="00030C5F">
        <w:rPr>
          <w:rFonts w:ascii="Times New Roman" w:hAnsi="Times New Roman" w:cs="Times New Roman"/>
          <w:sz w:val="28"/>
          <w:szCs w:val="28"/>
        </w:rPr>
        <w:t xml:space="preserve"> в конечном </w:t>
      </w:r>
      <w:r w:rsidR="00A00984">
        <w:rPr>
          <w:rFonts w:ascii="Times New Roman" w:hAnsi="Times New Roman" w:cs="Times New Roman"/>
          <w:sz w:val="28"/>
          <w:szCs w:val="28"/>
        </w:rPr>
        <w:t>счёте</w:t>
      </w:r>
      <w:r w:rsidR="00030C5F">
        <w:rPr>
          <w:rFonts w:ascii="Times New Roman" w:hAnsi="Times New Roman" w:cs="Times New Roman"/>
          <w:sz w:val="28"/>
          <w:szCs w:val="28"/>
        </w:rPr>
        <w:t xml:space="preserve"> места </w:t>
      </w:r>
      <w:r w:rsidR="00DC3FA6" w:rsidRPr="00DC3FA6">
        <w:rPr>
          <w:rFonts w:ascii="Times New Roman" w:hAnsi="Times New Roman" w:cs="Times New Roman"/>
          <w:sz w:val="28"/>
          <w:szCs w:val="28"/>
        </w:rPr>
        <w:t xml:space="preserve">и </w:t>
      </w:r>
      <w:r w:rsidR="00030C5F">
        <w:rPr>
          <w:rFonts w:ascii="Times New Roman" w:hAnsi="Times New Roman" w:cs="Times New Roman"/>
          <w:sz w:val="28"/>
          <w:szCs w:val="28"/>
        </w:rPr>
        <w:t>этике, праву, культурным идеалам. В</w:t>
      </w:r>
      <w:r w:rsidR="001F499D" w:rsidRPr="001E0B8D">
        <w:rPr>
          <w:rFonts w:ascii="Times New Roman" w:hAnsi="Times New Roman" w:cs="Times New Roman"/>
          <w:sz w:val="28"/>
          <w:szCs w:val="28"/>
        </w:rPr>
        <w:t>озможность</w:t>
      </w:r>
      <w:r w:rsidR="00030C5F">
        <w:rPr>
          <w:rFonts w:ascii="Times New Roman" w:hAnsi="Times New Roman" w:cs="Times New Roman"/>
          <w:sz w:val="28"/>
          <w:szCs w:val="28"/>
        </w:rPr>
        <w:t xml:space="preserve"> </w:t>
      </w:r>
      <w:r w:rsidR="001F499D" w:rsidRPr="001E0B8D">
        <w:rPr>
          <w:rFonts w:ascii="Times New Roman" w:hAnsi="Times New Roman" w:cs="Times New Roman"/>
          <w:sz w:val="28"/>
          <w:szCs w:val="28"/>
        </w:rPr>
        <w:t xml:space="preserve">и необходимость общественного договора </w:t>
      </w:r>
      <w:r w:rsidR="001F499D" w:rsidRPr="001E0B8D">
        <w:rPr>
          <w:rFonts w:ascii="Times New Roman" w:hAnsi="Times New Roman" w:cs="Times New Roman"/>
          <w:sz w:val="28"/>
          <w:szCs w:val="28"/>
        </w:rPr>
        <w:lastRenderedPageBreak/>
        <w:t xml:space="preserve">определяется </w:t>
      </w:r>
      <w:r w:rsidR="00030C5F">
        <w:rPr>
          <w:rFonts w:ascii="Times New Roman" w:hAnsi="Times New Roman" w:cs="Times New Roman"/>
          <w:sz w:val="28"/>
          <w:szCs w:val="28"/>
        </w:rPr>
        <w:t xml:space="preserve">именно </w:t>
      </w:r>
      <w:proofErr w:type="spellStart"/>
      <w:r w:rsidR="001F499D" w:rsidRPr="001E0B8D">
        <w:rPr>
          <w:rFonts w:ascii="Times New Roman" w:hAnsi="Times New Roman" w:cs="Times New Roman"/>
          <w:sz w:val="28"/>
          <w:szCs w:val="28"/>
        </w:rPr>
        <w:t>субъектностью</w:t>
      </w:r>
      <w:proofErr w:type="spellEnd"/>
      <w:r w:rsidR="001F499D" w:rsidRPr="001E0B8D">
        <w:rPr>
          <w:rFonts w:ascii="Times New Roman" w:hAnsi="Times New Roman" w:cs="Times New Roman"/>
          <w:sz w:val="28"/>
          <w:szCs w:val="28"/>
        </w:rPr>
        <w:t xml:space="preserve"> и свободой человека как стороны и участника общественного договора.</w:t>
      </w:r>
    </w:p>
    <w:p w14:paraId="6C66B48E" w14:textId="46B71943" w:rsidR="00097426" w:rsidRPr="00CB21B9" w:rsidRDefault="00097426" w:rsidP="00030C5F">
      <w:pPr>
        <w:spacing w:line="360" w:lineRule="auto"/>
        <w:ind w:firstLine="708"/>
        <w:jc w:val="both"/>
        <w:rPr>
          <w:rFonts w:ascii="Times New Roman" w:hAnsi="Times New Roman" w:cs="Times New Roman"/>
          <w:b/>
          <w:bCs/>
          <w:sz w:val="28"/>
          <w:szCs w:val="28"/>
        </w:rPr>
      </w:pPr>
      <w:r w:rsidRPr="00CB21B9">
        <w:rPr>
          <w:rFonts w:ascii="Times New Roman" w:hAnsi="Times New Roman" w:cs="Times New Roman"/>
          <w:b/>
          <w:bCs/>
          <w:sz w:val="28"/>
          <w:szCs w:val="28"/>
        </w:rPr>
        <w:t xml:space="preserve">Наша конституционная философия, культурное и интеллектуальное наследие дают нам право, моральные силы и интеллектуальные основания </w:t>
      </w:r>
      <w:r w:rsidR="00F15FBD" w:rsidRPr="00CB21B9">
        <w:rPr>
          <w:rFonts w:ascii="Times New Roman" w:hAnsi="Times New Roman" w:cs="Times New Roman"/>
          <w:b/>
          <w:bCs/>
          <w:sz w:val="28"/>
          <w:szCs w:val="28"/>
        </w:rPr>
        <w:t>говорить о возможности и осуществимости «цифровой альтернативы» в интересах личности, общества и государства, о возможности сохранения и развития конституционной модели правового государства в условиях глобальных технологических трансформаций.</w:t>
      </w:r>
    </w:p>
    <w:p w14:paraId="50937D8A" w14:textId="332A0B68" w:rsidR="001F499D" w:rsidRPr="001E0B8D" w:rsidRDefault="00F15FBD" w:rsidP="007C6F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самом широком виде</w:t>
      </w:r>
      <w:r w:rsidR="007C6F89">
        <w:rPr>
          <w:rFonts w:ascii="Times New Roman" w:hAnsi="Times New Roman" w:cs="Times New Roman"/>
          <w:sz w:val="28"/>
          <w:szCs w:val="28"/>
        </w:rPr>
        <w:t xml:space="preserve"> наш</w:t>
      </w:r>
      <w:r w:rsidR="009A6354">
        <w:rPr>
          <w:rFonts w:ascii="Times New Roman" w:hAnsi="Times New Roman" w:cs="Times New Roman"/>
          <w:sz w:val="28"/>
          <w:szCs w:val="28"/>
        </w:rPr>
        <w:t xml:space="preserve"> путь в «цифровое завтра» должен описываться</w:t>
      </w:r>
      <w:r w:rsidR="007C6F89">
        <w:rPr>
          <w:rFonts w:ascii="Times New Roman" w:hAnsi="Times New Roman" w:cs="Times New Roman"/>
          <w:sz w:val="28"/>
          <w:szCs w:val="28"/>
        </w:rPr>
        <w:t xml:space="preserve"> следующими формулами:</w:t>
      </w:r>
    </w:p>
    <w:p w14:paraId="4543ED60" w14:textId="78908AD9" w:rsidR="001F499D" w:rsidRPr="001E0B8D" w:rsidRDefault="001F499D" w:rsidP="007C6F89">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 дальнейшее развитие человечества </w:t>
      </w:r>
      <w:r w:rsidR="007C6F89">
        <w:rPr>
          <w:rFonts w:ascii="Times New Roman" w:hAnsi="Times New Roman" w:cs="Times New Roman"/>
          <w:sz w:val="28"/>
          <w:szCs w:val="28"/>
        </w:rPr>
        <w:t>должно остаться</w:t>
      </w:r>
      <w:r w:rsidRPr="001E0B8D">
        <w:rPr>
          <w:rFonts w:ascii="Times New Roman" w:hAnsi="Times New Roman" w:cs="Times New Roman"/>
          <w:sz w:val="28"/>
          <w:szCs w:val="28"/>
        </w:rPr>
        <w:t xml:space="preserve"> свободн</w:t>
      </w:r>
      <w:r w:rsidR="007C6F89">
        <w:rPr>
          <w:rFonts w:ascii="Times New Roman" w:hAnsi="Times New Roman" w:cs="Times New Roman"/>
          <w:sz w:val="28"/>
          <w:szCs w:val="28"/>
        </w:rPr>
        <w:t>ым</w:t>
      </w:r>
      <w:r w:rsidRPr="001E0B8D">
        <w:rPr>
          <w:rFonts w:ascii="Times New Roman" w:hAnsi="Times New Roman" w:cs="Times New Roman"/>
          <w:sz w:val="28"/>
          <w:szCs w:val="28"/>
        </w:rPr>
        <w:t xml:space="preserve"> развитие</w:t>
      </w:r>
      <w:r w:rsidR="007C6F89">
        <w:rPr>
          <w:rFonts w:ascii="Times New Roman" w:hAnsi="Times New Roman" w:cs="Times New Roman"/>
          <w:sz w:val="28"/>
          <w:szCs w:val="28"/>
        </w:rPr>
        <w:t>м</w:t>
      </w:r>
      <w:r w:rsidRPr="001E0B8D">
        <w:rPr>
          <w:rFonts w:ascii="Times New Roman" w:hAnsi="Times New Roman" w:cs="Times New Roman"/>
          <w:sz w:val="28"/>
          <w:szCs w:val="28"/>
        </w:rPr>
        <w:t xml:space="preserve"> свободных человеческих существ и их исторически сложившихся сообществ;</w:t>
      </w:r>
    </w:p>
    <w:p w14:paraId="5AA7BAA0" w14:textId="5697C4D0" w:rsidR="001F499D" w:rsidRPr="001E0B8D" w:rsidRDefault="001F499D" w:rsidP="007C6F89">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 дальнейшее социально-историческое развитие должно сохранить в качестве своей цели реализацию прав и свобод человека, как самобытного, автономного, саморегулируемого существа, </w:t>
      </w:r>
      <w:r w:rsidR="00A00984" w:rsidRPr="001E0B8D">
        <w:rPr>
          <w:rFonts w:ascii="Times New Roman" w:hAnsi="Times New Roman" w:cs="Times New Roman"/>
          <w:sz w:val="28"/>
          <w:szCs w:val="28"/>
        </w:rPr>
        <w:t>наделённого</w:t>
      </w:r>
      <w:r w:rsidRPr="001E0B8D">
        <w:rPr>
          <w:rFonts w:ascii="Times New Roman" w:hAnsi="Times New Roman" w:cs="Times New Roman"/>
          <w:sz w:val="28"/>
          <w:szCs w:val="28"/>
        </w:rPr>
        <w:t xml:space="preserve"> разумом и волей;</w:t>
      </w:r>
    </w:p>
    <w:p w14:paraId="3837D746" w14:textId="448C65DA" w:rsidR="001F499D" w:rsidRPr="001E0B8D" w:rsidRDefault="001F499D" w:rsidP="007C6F89">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w:t>
      </w:r>
      <w:r w:rsidR="002C5209">
        <w:rPr>
          <w:rFonts w:ascii="Times New Roman" w:hAnsi="Times New Roman" w:cs="Times New Roman"/>
          <w:sz w:val="28"/>
          <w:szCs w:val="28"/>
        </w:rPr>
        <w:t xml:space="preserve"> про</w:t>
      </w:r>
      <w:r w:rsidR="005A5E0C">
        <w:rPr>
          <w:rFonts w:ascii="Times New Roman" w:hAnsi="Times New Roman" w:cs="Times New Roman"/>
          <w:sz w:val="28"/>
          <w:szCs w:val="28"/>
        </w:rPr>
        <w:t xml:space="preserve">блематика </w:t>
      </w:r>
      <w:r w:rsidRPr="001E0B8D">
        <w:rPr>
          <w:rFonts w:ascii="Times New Roman" w:hAnsi="Times New Roman" w:cs="Times New Roman"/>
          <w:sz w:val="28"/>
          <w:szCs w:val="28"/>
        </w:rPr>
        <w:t xml:space="preserve">будущего мироустройства </w:t>
      </w:r>
      <w:r w:rsidR="00656680">
        <w:rPr>
          <w:rFonts w:ascii="Times New Roman" w:hAnsi="Times New Roman" w:cs="Times New Roman"/>
          <w:sz w:val="28"/>
          <w:szCs w:val="28"/>
        </w:rPr>
        <w:t>должна остаться</w:t>
      </w:r>
      <w:r w:rsidRPr="001E0B8D">
        <w:rPr>
          <w:rFonts w:ascii="Times New Roman" w:hAnsi="Times New Roman" w:cs="Times New Roman"/>
          <w:sz w:val="28"/>
          <w:szCs w:val="28"/>
        </w:rPr>
        <w:t xml:space="preserve"> принципиально открыт</w:t>
      </w:r>
      <w:r w:rsidR="005A5E0C">
        <w:rPr>
          <w:rFonts w:ascii="Times New Roman" w:hAnsi="Times New Roman" w:cs="Times New Roman"/>
          <w:sz w:val="28"/>
          <w:szCs w:val="28"/>
        </w:rPr>
        <w:t>ой</w:t>
      </w:r>
      <w:r w:rsidRPr="001E0B8D">
        <w:rPr>
          <w:rFonts w:ascii="Times New Roman" w:hAnsi="Times New Roman" w:cs="Times New Roman"/>
          <w:sz w:val="28"/>
          <w:szCs w:val="28"/>
        </w:rPr>
        <w:t>, поливариантн</w:t>
      </w:r>
      <w:r w:rsidR="005A5E0C">
        <w:rPr>
          <w:rFonts w:ascii="Times New Roman" w:hAnsi="Times New Roman" w:cs="Times New Roman"/>
          <w:sz w:val="28"/>
          <w:szCs w:val="28"/>
        </w:rPr>
        <w:t>ой</w:t>
      </w:r>
      <w:r w:rsidRPr="001E0B8D">
        <w:rPr>
          <w:rFonts w:ascii="Times New Roman" w:hAnsi="Times New Roman" w:cs="Times New Roman"/>
          <w:sz w:val="28"/>
          <w:szCs w:val="28"/>
        </w:rPr>
        <w:t xml:space="preserve">; мы не </w:t>
      </w:r>
      <w:r w:rsidR="005A5E0C">
        <w:rPr>
          <w:rFonts w:ascii="Times New Roman" w:hAnsi="Times New Roman" w:cs="Times New Roman"/>
          <w:sz w:val="28"/>
          <w:szCs w:val="28"/>
        </w:rPr>
        <w:t xml:space="preserve">должны </w:t>
      </w:r>
      <w:r w:rsidRPr="001E0B8D">
        <w:rPr>
          <w:rFonts w:ascii="Times New Roman" w:hAnsi="Times New Roman" w:cs="Times New Roman"/>
          <w:sz w:val="28"/>
          <w:szCs w:val="28"/>
        </w:rPr>
        <w:t>пыта</w:t>
      </w:r>
      <w:r w:rsidR="005A5E0C">
        <w:rPr>
          <w:rFonts w:ascii="Times New Roman" w:hAnsi="Times New Roman" w:cs="Times New Roman"/>
          <w:sz w:val="28"/>
          <w:szCs w:val="28"/>
        </w:rPr>
        <w:t>ться</w:t>
      </w:r>
      <w:r w:rsidRPr="001E0B8D">
        <w:rPr>
          <w:rFonts w:ascii="Times New Roman" w:hAnsi="Times New Roman" w:cs="Times New Roman"/>
          <w:sz w:val="28"/>
          <w:szCs w:val="28"/>
        </w:rPr>
        <w:t xml:space="preserve"> описать будущее суммой </w:t>
      </w:r>
      <w:r w:rsidR="00A00984" w:rsidRPr="001E0B8D">
        <w:rPr>
          <w:rFonts w:ascii="Times New Roman" w:hAnsi="Times New Roman" w:cs="Times New Roman"/>
          <w:sz w:val="28"/>
          <w:szCs w:val="28"/>
        </w:rPr>
        <w:t>жёстких</w:t>
      </w:r>
      <w:r w:rsidRPr="001E0B8D">
        <w:rPr>
          <w:rFonts w:ascii="Times New Roman" w:hAnsi="Times New Roman" w:cs="Times New Roman"/>
          <w:sz w:val="28"/>
          <w:szCs w:val="28"/>
        </w:rPr>
        <w:t xml:space="preserve"> формул, </w:t>
      </w:r>
      <w:proofErr w:type="gramStart"/>
      <w:r w:rsidRPr="001E0B8D">
        <w:rPr>
          <w:rFonts w:ascii="Times New Roman" w:hAnsi="Times New Roman" w:cs="Times New Roman"/>
          <w:sz w:val="28"/>
          <w:szCs w:val="28"/>
        </w:rPr>
        <w:t>исключая</w:t>
      </w:r>
      <w:proofErr w:type="gramEnd"/>
      <w:r w:rsidRPr="001E0B8D">
        <w:rPr>
          <w:rFonts w:ascii="Times New Roman" w:hAnsi="Times New Roman" w:cs="Times New Roman"/>
          <w:sz w:val="28"/>
          <w:szCs w:val="28"/>
        </w:rPr>
        <w:t xml:space="preserve"> </w:t>
      </w:r>
      <w:proofErr w:type="gramStart"/>
      <w:r w:rsidRPr="001E0B8D">
        <w:rPr>
          <w:rFonts w:ascii="Times New Roman" w:hAnsi="Times New Roman" w:cs="Times New Roman"/>
          <w:sz w:val="28"/>
          <w:szCs w:val="28"/>
        </w:rPr>
        <w:t>из</w:t>
      </w:r>
      <w:proofErr w:type="gramEnd"/>
      <w:r w:rsidRPr="001E0B8D">
        <w:rPr>
          <w:rFonts w:ascii="Times New Roman" w:hAnsi="Times New Roman" w:cs="Times New Roman"/>
          <w:sz w:val="28"/>
          <w:szCs w:val="28"/>
        </w:rPr>
        <w:t xml:space="preserve"> числа рабочих сценариев и альтернатив развития лишь такие, которые несовместимы с признанием необходимости уважения достоинства и свободы человека, ценности каждой человеческой личности и жизни.</w:t>
      </w:r>
    </w:p>
    <w:p w14:paraId="2CBBB905" w14:textId="2BAA19C5" w:rsidR="001F499D" w:rsidRPr="001E0B8D" w:rsidRDefault="001F499D" w:rsidP="00AC1F0E">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Реализация вектора </w:t>
      </w:r>
      <w:r w:rsidR="00AC1F0E">
        <w:rPr>
          <w:rFonts w:ascii="Times New Roman" w:hAnsi="Times New Roman" w:cs="Times New Roman"/>
          <w:sz w:val="28"/>
          <w:szCs w:val="28"/>
        </w:rPr>
        <w:t>альтернативного «цифрового»</w:t>
      </w:r>
      <w:r w:rsidRPr="001E0B8D">
        <w:rPr>
          <w:rFonts w:ascii="Times New Roman" w:hAnsi="Times New Roman" w:cs="Times New Roman"/>
          <w:sz w:val="28"/>
          <w:szCs w:val="28"/>
        </w:rPr>
        <w:t xml:space="preserve"> развития предполагает в качестве своего условия принятие к руководству следующих императивов:</w:t>
      </w:r>
    </w:p>
    <w:p w14:paraId="3089A2EE" w14:textId="77777777" w:rsidR="001F499D" w:rsidRPr="001E0B8D" w:rsidRDefault="001F499D" w:rsidP="0049488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принципы достоинства, свободы и прав человека должны неукоснительно соблюдаться при внедрении и использовании технологий во всех сферах жизнедеятельности человека, общества и государства;</w:t>
      </w:r>
    </w:p>
    <w:p w14:paraId="44DB0E94" w14:textId="390C0733" w:rsidR="001F499D" w:rsidRPr="001E0B8D" w:rsidRDefault="001F499D" w:rsidP="0049488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–технологии являются продуктом разумной человеческой деятельности, проекцией свойств человеческой природы, и их ценность ни при каких обстоятельствах не может быть выше ценности человека или </w:t>
      </w:r>
      <w:r w:rsidR="00F33B79" w:rsidRPr="001E0B8D">
        <w:rPr>
          <w:rFonts w:ascii="Times New Roman" w:hAnsi="Times New Roman" w:cs="Times New Roman"/>
          <w:sz w:val="28"/>
          <w:szCs w:val="28"/>
        </w:rPr>
        <w:t xml:space="preserve">равной </w:t>
      </w:r>
      <w:r w:rsidR="00F33B79">
        <w:rPr>
          <w:rFonts w:ascii="Times New Roman" w:hAnsi="Times New Roman" w:cs="Times New Roman"/>
          <w:sz w:val="28"/>
          <w:szCs w:val="28"/>
        </w:rPr>
        <w:t>ей</w:t>
      </w:r>
      <w:r w:rsidRPr="001E0B8D">
        <w:rPr>
          <w:rFonts w:ascii="Times New Roman" w:hAnsi="Times New Roman" w:cs="Times New Roman"/>
          <w:sz w:val="28"/>
          <w:szCs w:val="28"/>
        </w:rPr>
        <w:t>;</w:t>
      </w:r>
    </w:p>
    <w:p w14:paraId="63AEE6D3" w14:textId="5FFC978C" w:rsidR="001F499D" w:rsidRPr="001E0B8D" w:rsidRDefault="001F499D" w:rsidP="0049488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 информация о человеке, обществе, мире никогда не является исчерпывающей при любых её </w:t>
      </w:r>
      <w:r w:rsidR="00A00984" w:rsidRPr="001E0B8D">
        <w:rPr>
          <w:rFonts w:ascii="Times New Roman" w:hAnsi="Times New Roman" w:cs="Times New Roman"/>
          <w:sz w:val="28"/>
          <w:szCs w:val="28"/>
        </w:rPr>
        <w:t>объёмах</w:t>
      </w:r>
      <w:r w:rsidRPr="001E0B8D">
        <w:rPr>
          <w:rFonts w:ascii="Times New Roman" w:hAnsi="Times New Roman" w:cs="Times New Roman"/>
          <w:sz w:val="28"/>
          <w:szCs w:val="28"/>
        </w:rPr>
        <w:t>, поэтому следует избегать рассматривать результаты её обработки системами искусственного интеллекта, иными технологическими системами в качестве безальтернативных, не подлежащих критической оценке и пересмотру;</w:t>
      </w:r>
    </w:p>
    <w:p w14:paraId="16E3ABA6" w14:textId="77777777" w:rsidR="001F499D" w:rsidRPr="001E0B8D" w:rsidRDefault="001F499D" w:rsidP="0049488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функционирование новейших технологических и информационных платформ подлежит общественному этическому контролю; решения систем искусственного интеллекта, иных систем обработки информации, не совместимые с принципами достоинства, свободы и прав человека, – ничтожны, а их практическая реализация должна преследоваться по закону;</w:t>
      </w:r>
    </w:p>
    <w:p w14:paraId="305E206A" w14:textId="77777777" w:rsidR="001F499D" w:rsidRPr="001E0B8D" w:rsidRDefault="001F499D" w:rsidP="0049488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использование технологических систем во всех сферах жизнедеятельности человека, общества и государства должно сообразовываться с ценностными и культурными стандартами, разделяемыми большинством граждан;</w:t>
      </w:r>
    </w:p>
    <w:p w14:paraId="0CC938BC" w14:textId="77777777" w:rsidR="001F499D" w:rsidRPr="001E0B8D" w:rsidRDefault="001F499D" w:rsidP="0049488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при использовании новейших технологий должны быть исключены риски нарушения фундаментальных прав и свобод человека и гражданина, политических, социальных и экономических прав;</w:t>
      </w:r>
    </w:p>
    <w:p w14:paraId="6D4C97C0" w14:textId="77777777" w:rsidR="001F499D" w:rsidRPr="001E0B8D" w:rsidRDefault="001F499D" w:rsidP="0049488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внедрение новых технологических решений не должно создавать угроз и рисков для исторически-сложившихся социальных общностей: семейно-родственных, национальных, культурных, территориальных;</w:t>
      </w:r>
    </w:p>
    <w:p w14:paraId="3084960C" w14:textId="77777777" w:rsidR="001F499D" w:rsidRPr="001E0B8D" w:rsidRDefault="001F499D" w:rsidP="0049488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использование технологий не должно создавать угрозу свободе предпринимательской, трудовой, иной законной хозяйственной деятельности.</w:t>
      </w:r>
    </w:p>
    <w:p w14:paraId="7DFFCB6F" w14:textId="77777777" w:rsidR="001F499D" w:rsidRPr="001E0B8D" w:rsidRDefault="001F499D" w:rsidP="0049488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 использование технологий в сфере распространения массовой информации должно способствовать максимальной реализации прав граждан на информацию, культурных и образовательных прав; использование цифровых </w:t>
      </w:r>
      <w:r w:rsidRPr="001E0B8D">
        <w:rPr>
          <w:rFonts w:ascii="Times New Roman" w:hAnsi="Times New Roman" w:cs="Times New Roman"/>
          <w:sz w:val="28"/>
          <w:szCs w:val="28"/>
        </w:rPr>
        <w:lastRenderedPageBreak/>
        <w:t>технологий, систем искусственного интеллекта для преднамеренной дезинформации граждан должно преследоваться по закону;</w:t>
      </w:r>
    </w:p>
    <w:p w14:paraId="1453447D" w14:textId="77777777" w:rsidR="001F499D" w:rsidRPr="001E0B8D" w:rsidRDefault="001F499D" w:rsidP="00494885">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 передача любых властных полномочий технологическим системам, в том числе искусственному интеллекту, иным цифровым технологиям не допускается; наделение систем искусственного интеллекта, а также иных технических систем, </w:t>
      </w:r>
      <w:proofErr w:type="spellStart"/>
      <w:r w:rsidRPr="001E0B8D">
        <w:rPr>
          <w:rFonts w:ascii="Times New Roman" w:hAnsi="Times New Roman" w:cs="Times New Roman"/>
          <w:sz w:val="28"/>
          <w:szCs w:val="28"/>
        </w:rPr>
        <w:t>правосубъектностью</w:t>
      </w:r>
      <w:proofErr w:type="spellEnd"/>
      <w:r w:rsidRPr="001E0B8D">
        <w:rPr>
          <w:rFonts w:ascii="Times New Roman" w:hAnsi="Times New Roman" w:cs="Times New Roman"/>
          <w:sz w:val="28"/>
          <w:szCs w:val="28"/>
        </w:rPr>
        <w:t>, правами и свободами, недопустимо.</w:t>
      </w:r>
    </w:p>
    <w:p w14:paraId="609D35DE" w14:textId="03A3C003" w:rsidR="00AB2C0C" w:rsidRPr="008E1CA4" w:rsidRDefault="001F499D" w:rsidP="00AB2C0C">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Таким образом, </w:t>
      </w:r>
      <w:r w:rsidR="00494885">
        <w:rPr>
          <w:rFonts w:ascii="Times New Roman" w:hAnsi="Times New Roman" w:cs="Times New Roman"/>
          <w:sz w:val="28"/>
          <w:szCs w:val="28"/>
        </w:rPr>
        <w:t>альтернатива «цифрового»</w:t>
      </w:r>
      <w:r w:rsidRPr="001E0B8D">
        <w:rPr>
          <w:rFonts w:ascii="Times New Roman" w:hAnsi="Times New Roman" w:cs="Times New Roman"/>
          <w:sz w:val="28"/>
          <w:szCs w:val="28"/>
        </w:rPr>
        <w:t xml:space="preserve"> развития предполагает отказ от </w:t>
      </w:r>
      <w:r w:rsidR="00656680" w:rsidRPr="001E0B8D">
        <w:rPr>
          <w:rFonts w:ascii="Times New Roman" w:hAnsi="Times New Roman" w:cs="Times New Roman"/>
          <w:sz w:val="28"/>
          <w:szCs w:val="28"/>
        </w:rPr>
        <w:t>жёсткого</w:t>
      </w:r>
      <w:r w:rsidRPr="001E0B8D">
        <w:rPr>
          <w:rFonts w:ascii="Times New Roman" w:hAnsi="Times New Roman" w:cs="Times New Roman"/>
          <w:sz w:val="28"/>
          <w:szCs w:val="28"/>
        </w:rPr>
        <w:t xml:space="preserve"> технологического детерминизма.</w:t>
      </w:r>
      <w:r w:rsidR="00B05AC2">
        <w:rPr>
          <w:rFonts w:ascii="Times New Roman" w:hAnsi="Times New Roman" w:cs="Times New Roman"/>
          <w:sz w:val="28"/>
          <w:szCs w:val="28"/>
        </w:rPr>
        <w:t xml:space="preserve"> Мы исходим из презумпции </w:t>
      </w:r>
      <w:r w:rsidR="00B05AC2" w:rsidRPr="008E1CA4">
        <w:rPr>
          <w:rFonts w:ascii="Times New Roman" w:hAnsi="Times New Roman" w:cs="Times New Roman"/>
          <w:sz w:val="28"/>
          <w:szCs w:val="28"/>
        </w:rPr>
        <w:t>н</w:t>
      </w:r>
      <w:r w:rsidR="00A85BA8" w:rsidRPr="008E1CA4">
        <w:rPr>
          <w:rFonts w:ascii="Times New Roman" w:hAnsi="Times New Roman" w:cs="Times New Roman"/>
          <w:sz w:val="28"/>
          <w:szCs w:val="28"/>
        </w:rPr>
        <w:t>еизменност</w:t>
      </w:r>
      <w:r w:rsidR="00B05AC2" w:rsidRPr="008E1CA4">
        <w:rPr>
          <w:rFonts w:ascii="Times New Roman" w:hAnsi="Times New Roman" w:cs="Times New Roman"/>
          <w:sz w:val="28"/>
          <w:szCs w:val="28"/>
        </w:rPr>
        <w:t>и</w:t>
      </w:r>
      <w:r w:rsidR="00A85BA8" w:rsidRPr="008E1CA4">
        <w:rPr>
          <w:rFonts w:ascii="Times New Roman" w:hAnsi="Times New Roman" w:cs="Times New Roman"/>
          <w:sz w:val="28"/>
          <w:szCs w:val="28"/>
        </w:rPr>
        <w:t xml:space="preserve"> </w:t>
      </w:r>
      <w:r w:rsidR="001F47F8" w:rsidRPr="008E1CA4">
        <w:rPr>
          <w:rFonts w:ascii="Times New Roman" w:hAnsi="Times New Roman" w:cs="Times New Roman"/>
          <w:sz w:val="28"/>
          <w:szCs w:val="28"/>
        </w:rPr>
        <w:t xml:space="preserve">базовых </w:t>
      </w:r>
      <w:r w:rsidR="00B05AC2" w:rsidRPr="008E1CA4">
        <w:rPr>
          <w:rFonts w:ascii="Times New Roman" w:hAnsi="Times New Roman" w:cs="Times New Roman"/>
          <w:sz w:val="28"/>
          <w:szCs w:val="28"/>
        </w:rPr>
        <w:t xml:space="preserve">принципов </w:t>
      </w:r>
      <w:r w:rsidR="00A85BA8" w:rsidRPr="008E1CA4">
        <w:rPr>
          <w:rFonts w:ascii="Times New Roman" w:hAnsi="Times New Roman" w:cs="Times New Roman"/>
          <w:sz w:val="28"/>
          <w:szCs w:val="28"/>
        </w:rPr>
        <w:t>прав, морали и природы человека</w:t>
      </w:r>
      <w:r w:rsidR="001F47F8" w:rsidRPr="008E1CA4">
        <w:rPr>
          <w:rFonts w:ascii="Times New Roman" w:hAnsi="Times New Roman" w:cs="Times New Roman"/>
          <w:sz w:val="28"/>
          <w:szCs w:val="28"/>
        </w:rPr>
        <w:t xml:space="preserve">, </w:t>
      </w:r>
      <w:r w:rsidR="00A85BA8" w:rsidRPr="008E1CA4">
        <w:rPr>
          <w:rFonts w:ascii="Times New Roman" w:hAnsi="Times New Roman" w:cs="Times New Roman"/>
          <w:sz w:val="28"/>
          <w:szCs w:val="28"/>
        </w:rPr>
        <w:t xml:space="preserve">из постулата, что </w:t>
      </w:r>
      <w:r w:rsidR="00A85BA8" w:rsidRPr="00656680">
        <w:rPr>
          <w:rFonts w:ascii="Times New Roman" w:hAnsi="Times New Roman" w:cs="Times New Roman"/>
          <w:b/>
          <w:bCs/>
          <w:sz w:val="28"/>
          <w:szCs w:val="28"/>
        </w:rPr>
        <w:t>никакие «технологические революции» и «новые технологические уклады» не меняют ни природы человека, ни моральных ценностей, ни сути общественных отношений, ни основных прав человека</w:t>
      </w:r>
      <w:r w:rsidR="001F47F8" w:rsidRPr="008E1CA4">
        <w:rPr>
          <w:rFonts w:ascii="Times New Roman" w:hAnsi="Times New Roman" w:cs="Times New Roman"/>
          <w:sz w:val="28"/>
          <w:szCs w:val="28"/>
        </w:rPr>
        <w:t>.</w:t>
      </w:r>
    </w:p>
    <w:p w14:paraId="3B20F62D" w14:textId="7E43ECD3" w:rsidR="00AB2C0C" w:rsidRPr="008E1CA4" w:rsidRDefault="00A85BA8" w:rsidP="00AB2C0C">
      <w:pPr>
        <w:spacing w:line="360" w:lineRule="auto"/>
        <w:ind w:firstLine="708"/>
        <w:jc w:val="both"/>
        <w:rPr>
          <w:rFonts w:ascii="Times New Roman" w:hAnsi="Times New Roman" w:cs="Times New Roman"/>
          <w:sz w:val="28"/>
          <w:szCs w:val="28"/>
        </w:rPr>
      </w:pPr>
      <w:proofErr w:type="gramStart"/>
      <w:r w:rsidRPr="008E1CA4">
        <w:rPr>
          <w:rFonts w:ascii="Times New Roman" w:hAnsi="Times New Roman" w:cs="Times New Roman"/>
          <w:sz w:val="28"/>
          <w:szCs w:val="28"/>
        </w:rPr>
        <w:t xml:space="preserve">Цифровое пространство не порождает каких-то особых видов прав граждан, как не порождают их другие особые пространства, где оперируют государство, общество и граждане: воздушное, морское, дорожное, земельное, космическое и </w:t>
      </w:r>
      <w:r w:rsidR="001A01F8" w:rsidRPr="008E1CA4">
        <w:rPr>
          <w:rFonts w:ascii="Times New Roman" w:hAnsi="Times New Roman" w:cs="Times New Roman"/>
          <w:sz w:val="28"/>
          <w:szCs w:val="28"/>
        </w:rPr>
        <w:t>т. п.</w:t>
      </w:r>
      <w:r w:rsidRPr="008E1CA4">
        <w:rPr>
          <w:rFonts w:ascii="Times New Roman" w:hAnsi="Times New Roman" w:cs="Times New Roman"/>
          <w:sz w:val="28"/>
          <w:szCs w:val="28"/>
        </w:rPr>
        <w:t xml:space="preserve"> Это значит, что </w:t>
      </w:r>
      <w:r w:rsidR="00C95AD6">
        <w:rPr>
          <w:rFonts w:ascii="Times New Roman" w:hAnsi="Times New Roman" w:cs="Times New Roman"/>
          <w:sz w:val="28"/>
          <w:szCs w:val="28"/>
        </w:rPr>
        <w:t>здесь</w:t>
      </w:r>
      <w:r w:rsidR="00C95AD6" w:rsidRPr="008E1CA4">
        <w:rPr>
          <w:rFonts w:ascii="Times New Roman" w:hAnsi="Times New Roman" w:cs="Times New Roman"/>
          <w:sz w:val="28"/>
          <w:szCs w:val="28"/>
        </w:rPr>
        <w:t xml:space="preserve"> </w:t>
      </w:r>
      <w:r w:rsidRPr="008E1CA4">
        <w:rPr>
          <w:rFonts w:ascii="Times New Roman" w:hAnsi="Times New Roman" w:cs="Times New Roman"/>
          <w:sz w:val="28"/>
          <w:szCs w:val="28"/>
        </w:rPr>
        <w:t>мы не вводим каких-то новых «цифровых прав человека», а обсуждаем принципы и меры защиты обычных, традиционных прав граждан РФ в их реализации в цифровом пространстве.</w:t>
      </w:r>
      <w:proofErr w:type="gramEnd"/>
    </w:p>
    <w:p w14:paraId="16EDF238" w14:textId="133D2BF0" w:rsidR="00AB2C0C" w:rsidRPr="008E1CA4" w:rsidRDefault="00A85BA8" w:rsidP="00AB2C0C">
      <w:pPr>
        <w:spacing w:line="360" w:lineRule="auto"/>
        <w:ind w:firstLine="708"/>
        <w:jc w:val="both"/>
        <w:rPr>
          <w:rFonts w:ascii="Times New Roman" w:hAnsi="Times New Roman" w:cs="Times New Roman"/>
          <w:sz w:val="28"/>
          <w:szCs w:val="28"/>
        </w:rPr>
      </w:pPr>
      <w:r w:rsidRPr="008E1CA4">
        <w:rPr>
          <w:rFonts w:ascii="Times New Roman" w:hAnsi="Times New Roman" w:cs="Times New Roman"/>
          <w:sz w:val="28"/>
          <w:szCs w:val="28"/>
        </w:rPr>
        <w:t xml:space="preserve">Например, поэтому мы не обсуждаем </w:t>
      </w:r>
      <w:r w:rsidR="00C95AD6">
        <w:rPr>
          <w:rFonts w:ascii="Times New Roman" w:hAnsi="Times New Roman" w:cs="Times New Roman"/>
          <w:sz w:val="28"/>
          <w:szCs w:val="28"/>
        </w:rPr>
        <w:t>здесь</w:t>
      </w:r>
      <w:r w:rsidR="00C95AD6" w:rsidRPr="008E1CA4">
        <w:rPr>
          <w:rFonts w:ascii="Times New Roman" w:hAnsi="Times New Roman" w:cs="Times New Roman"/>
          <w:sz w:val="28"/>
          <w:szCs w:val="28"/>
        </w:rPr>
        <w:t xml:space="preserve"> </w:t>
      </w:r>
      <w:r w:rsidRPr="008E1CA4">
        <w:rPr>
          <w:rFonts w:ascii="Times New Roman" w:hAnsi="Times New Roman" w:cs="Times New Roman"/>
          <w:sz w:val="28"/>
          <w:szCs w:val="28"/>
        </w:rPr>
        <w:t>некое «право на доступ в Интернет» или «на доступ к цифровым технологиям», которое пытаются ввести в некоторых странах мира – мы считаем</w:t>
      </w:r>
      <w:r w:rsidR="00523842">
        <w:rPr>
          <w:rFonts w:ascii="Times New Roman" w:hAnsi="Times New Roman" w:cs="Times New Roman"/>
          <w:sz w:val="28"/>
          <w:szCs w:val="28"/>
        </w:rPr>
        <w:t>,</w:t>
      </w:r>
      <w:r w:rsidR="00523842" w:rsidRPr="00523842">
        <w:t xml:space="preserve"> </w:t>
      </w:r>
      <w:r w:rsidR="00523842" w:rsidRPr="00523842">
        <w:rPr>
          <w:rFonts w:ascii="Times New Roman" w:hAnsi="Times New Roman" w:cs="Times New Roman"/>
          <w:sz w:val="28"/>
          <w:szCs w:val="28"/>
        </w:rPr>
        <w:t>что это правомочие входит в содержание</w:t>
      </w:r>
      <w:r w:rsidRPr="008E1CA4">
        <w:rPr>
          <w:rFonts w:ascii="Times New Roman" w:hAnsi="Times New Roman" w:cs="Times New Roman"/>
          <w:sz w:val="28"/>
          <w:szCs w:val="28"/>
        </w:rPr>
        <w:t xml:space="preserve"> </w:t>
      </w:r>
      <w:r w:rsidR="001A01F8">
        <w:rPr>
          <w:rFonts w:ascii="Times New Roman" w:hAnsi="Times New Roman" w:cs="Times New Roman"/>
          <w:sz w:val="28"/>
          <w:szCs w:val="28"/>
        </w:rPr>
        <w:t>конституционного права</w:t>
      </w:r>
      <w:r w:rsidR="00523842" w:rsidRPr="008E1CA4">
        <w:rPr>
          <w:rFonts w:ascii="Times New Roman" w:hAnsi="Times New Roman" w:cs="Times New Roman"/>
          <w:sz w:val="28"/>
          <w:szCs w:val="28"/>
        </w:rPr>
        <w:t xml:space="preserve"> </w:t>
      </w:r>
      <w:r w:rsidRPr="008E1CA4">
        <w:rPr>
          <w:rFonts w:ascii="Times New Roman" w:hAnsi="Times New Roman" w:cs="Times New Roman"/>
          <w:sz w:val="28"/>
          <w:szCs w:val="28"/>
        </w:rPr>
        <w:t xml:space="preserve">гражданина на получение </w:t>
      </w:r>
      <w:r w:rsidR="00877B00">
        <w:rPr>
          <w:rFonts w:ascii="Times New Roman" w:hAnsi="Times New Roman" w:cs="Times New Roman"/>
          <w:sz w:val="28"/>
          <w:szCs w:val="28"/>
        </w:rPr>
        <w:t xml:space="preserve">и распространение </w:t>
      </w:r>
      <w:r w:rsidRPr="008E1CA4">
        <w:rPr>
          <w:rFonts w:ascii="Times New Roman" w:hAnsi="Times New Roman" w:cs="Times New Roman"/>
          <w:sz w:val="28"/>
          <w:szCs w:val="28"/>
        </w:rPr>
        <w:t>информации.</w:t>
      </w:r>
    </w:p>
    <w:p w14:paraId="091F1989" w14:textId="4404930D" w:rsidR="001F499D" w:rsidRPr="008E1CA4" w:rsidRDefault="00AB2C0C" w:rsidP="00AB2C0C">
      <w:pPr>
        <w:spacing w:line="360" w:lineRule="auto"/>
        <w:ind w:firstLine="708"/>
        <w:jc w:val="both"/>
        <w:rPr>
          <w:rFonts w:ascii="Times New Roman" w:hAnsi="Times New Roman" w:cs="Times New Roman"/>
          <w:sz w:val="28"/>
          <w:szCs w:val="28"/>
        </w:rPr>
      </w:pPr>
      <w:r w:rsidRPr="008E1CA4">
        <w:rPr>
          <w:rFonts w:ascii="Times New Roman" w:hAnsi="Times New Roman" w:cs="Times New Roman"/>
          <w:sz w:val="28"/>
          <w:szCs w:val="28"/>
        </w:rPr>
        <w:t>Переживаемый нами о</w:t>
      </w:r>
      <w:r w:rsidR="001F499D" w:rsidRPr="008E1CA4">
        <w:rPr>
          <w:rFonts w:ascii="Times New Roman" w:hAnsi="Times New Roman" w:cs="Times New Roman"/>
          <w:sz w:val="28"/>
          <w:szCs w:val="28"/>
        </w:rPr>
        <w:t xml:space="preserve">пыт пандемии </w:t>
      </w:r>
      <w:r w:rsidRPr="008E1CA4">
        <w:rPr>
          <w:rFonts w:ascii="Times New Roman" w:hAnsi="Times New Roman" w:cs="Times New Roman"/>
          <w:sz w:val="28"/>
          <w:szCs w:val="28"/>
        </w:rPr>
        <w:t>свидетельствует, что</w:t>
      </w:r>
      <w:r w:rsidR="001F499D" w:rsidRPr="008E1CA4">
        <w:rPr>
          <w:rFonts w:ascii="Times New Roman" w:hAnsi="Times New Roman" w:cs="Times New Roman"/>
          <w:sz w:val="28"/>
          <w:szCs w:val="28"/>
        </w:rPr>
        <w:t xml:space="preserve"> гарантировать безопасность гражданам может только эффективное государство, а безопасность вкупе со свободой и правами человека может гарантировать только эффективное правовое государство. </w:t>
      </w:r>
      <w:r w:rsidRPr="008E1CA4">
        <w:rPr>
          <w:rFonts w:ascii="Times New Roman" w:hAnsi="Times New Roman" w:cs="Times New Roman"/>
          <w:sz w:val="28"/>
          <w:szCs w:val="28"/>
        </w:rPr>
        <w:t xml:space="preserve">Поэтому </w:t>
      </w:r>
      <w:proofErr w:type="gramStart"/>
      <w:r w:rsidR="008E1CA4" w:rsidRPr="008E1CA4">
        <w:rPr>
          <w:rFonts w:ascii="Times New Roman" w:hAnsi="Times New Roman" w:cs="Times New Roman"/>
          <w:sz w:val="28"/>
          <w:szCs w:val="28"/>
        </w:rPr>
        <w:t>и</w:t>
      </w:r>
      <w:r w:rsidR="001F499D" w:rsidRPr="008E1CA4">
        <w:rPr>
          <w:rFonts w:ascii="Times New Roman" w:hAnsi="Times New Roman" w:cs="Times New Roman"/>
          <w:sz w:val="28"/>
          <w:szCs w:val="28"/>
        </w:rPr>
        <w:t>сходя из фундаментальных принципов достоинства, свободы и прав</w:t>
      </w:r>
      <w:proofErr w:type="gramEnd"/>
      <w:r w:rsidR="001F499D" w:rsidRPr="008E1CA4">
        <w:rPr>
          <w:rFonts w:ascii="Times New Roman" w:hAnsi="Times New Roman" w:cs="Times New Roman"/>
          <w:sz w:val="28"/>
          <w:szCs w:val="28"/>
        </w:rPr>
        <w:t xml:space="preserve"> человека, мы должны найти современную эффективную модель правового государства, </w:t>
      </w:r>
      <w:r w:rsidR="001F499D" w:rsidRPr="008E1CA4">
        <w:rPr>
          <w:rFonts w:ascii="Times New Roman" w:hAnsi="Times New Roman" w:cs="Times New Roman"/>
          <w:sz w:val="28"/>
          <w:szCs w:val="28"/>
        </w:rPr>
        <w:lastRenderedPageBreak/>
        <w:t>которая обеспечит их реализацию одновременно в новых технологических условиях и в контексте актуальных вызовов и угроз.</w:t>
      </w:r>
      <w:r w:rsidR="008E1CA4" w:rsidRPr="008E1CA4">
        <w:rPr>
          <w:rFonts w:ascii="Times New Roman" w:hAnsi="Times New Roman" w:cs="Times New Roman"/>
          <w:sz w:val="28"/>
          <w:szCs w:val="28"/>
        </w:rPr>
        <w:t xml:space="preserve"> В том числе – в контексте «пандемии </w:t>
      </w:r>
      <w:proofErr w:type="spellStart"/>
      <w:r w:rsidR="008E1CA4" w:rsidRPr="008E1CA4">
        <w:rPr>
          <w:rFonts w:ascii="Times New Roman" w:hAnsi="Times New Roman" w:cs="Times New Roman"/>
          <w:sz w:val="28"/>
          <w:szCs w:val="28"/>
        </w:rPr>
        <w:t>цифровизации</w:t>
      </w:r>
      <w:proofErr w:type="spellEnd"/>
      <w:r w:rsidR="008E1CA4" w:rsidRPr="008E1CA4">
        <w:rPr>
          <w:rFonts w:ascii="Times New Roman" w:hAnsi="Times New Roman" w:cs="Times New Roman"/>
          <w:sz w:val="28"/>
          <w:szCs w:val="28"/>
        </w:rPr>
        <w:t>».</w:t>
      </w:r>
    </w:p>
    <w:p w14:paraId="597E3074" w14:textId="5CFA895B" w:rsidR="00C20B11" w:rsidRPr="00752699" w:rsidRDefault="00333581" w:rsidP="00333581">
      <w:pPr>
        <w:pStyle w:val="3"/>
        <w:numPr>
          <w:ilvl w:val="0"/>
          <w:numId w:val="0"/>
        </w:numPr>
        <w:ind w:left="2778"/>
      </w:pPr>
      <w:r>
        <w:t xml:space="preserve">2.1.2. </w:t>
      </w:r>
      <w:r w:rsidR="00EC7A97" w:rsidRPr="00752699">
        <w:t xml:space="preserve"> </w:t>
      </w:r>
      <w:r w:rsidR="00706108" w:rsidRPr="00752699">
        <w:t>Конституционные принципы и принципы обеспечения н</w:t>
      </w:r>
      <w:r w:rsidR="00320231" w:rsidRPr="00752699">
        <w:t>ациональной безопасности и стратегического развития страны</w:t>
      </w:r>
    </w:p>
    <w:p w14:paraId="055C83D7" w14:textId="3854E3BB" w:rsidR="00C16CF0" w:rsidRDefault="0078063D" w:rsidP="00C16CF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к</w:t>
      </w:r>
      <w:r w:rsidR="001F499D" w:rsidRPr="001E0B8D">
        <w:rPr>
          <w:rFonts w:ascii="Times New Roman" w:hAnsi="Times New Roman" w:cs="Times New Roman"/>
          <w:sz w:val="28"/>
          <w:szCs w:val="28"/>
        </w:rPr>
        <w:t xml:space="preserve">онституционный порядок и, прежде всего, его основополагающие принципы: достоинства, свободы, прав человека и гражданина; принадлежности суверенитета народу России; правового государства, – должны рассматриваться </w:t>
      </w:r>
      <w:r w:rsidR="00C16CF0">
        <w:rPr>
          <w:rFonts w:ascii="Times New Roman" w:hAnsi="Times New Roman" w:cs="Times New Roman"/>
          <w:sz w:val="28"/>
          <w:szCs w:val="28"/>
        </w:rPr>
        <w:t xml:space="preserve">нами </w:t>
      </w:r>
      <w:r w:rsidR="001F499D" w:rsidRPr="001E0B8D">
        <w:rPr>
          <w:rFonts w:ascii="Times New Roman" w:hAnsi="Times New Roman" w:cs="Times New Roman"/>
          <w:sz w:val="28"/>
          <w:szCs w:val="28"/>
        </w:rPr>
        <w:t>в качестве руководящих ценностей, не подверженных влиянию технологических факторов, изменению общественных настроений.</w:t>
      </w:r>
    </w:p>
    <w:p w14:paraId="685895C3" w14:textId="3834842D" w:rsidR="00C16CF0" w:rsidRDefault="009A14C2" w:rsidP="00C16CF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конституционных принципов обеспечения прав и свобод человека и гражданина в национальном ци</w:t>
      </w:r>
      <w:r w:rsidR="00E85004">
        <w:rPr>
          <w:rFonts w:ascii="Times New Roman" w:hAnsi="Times New Roman" w:cs="Times New Roman"/>
          <w:sz w:val="28"/>
          <w:szCs w:val="28"/>
        </w:rPr>
        <w:t>фровом пространстве предполагает:</w:t>
      </w:r>
    </w:p>
    <w:p w14:paraId="7EB21555" w14:textId="793722E9" w:rsidR="00445F72" w:rsidRPr="001E0B8D" w:rsidRDefault="009A6354" w:rsidP="00E8500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85004">
        <w:rPr>
          <w:rFonts w:ascii="Times New Roman" w:hAnsi="Times New Roman" w:cs="Times New Roman"/>
          <w:sz w:val="28"/>
          <w:szCs w:val="28"/>
        </w:rPr>
        <w:t>формирование</w:t>
      </w:r>
      <w:r w:rsidR="00445F72" w:rsidRPr="001E0B8D">
        <w:rPr>
          <w:rFonts w:ascii="Times New Roman" w:hAnsi="Times New Roman" w:cs="Times New Roman"/>
          <w:sz w:val="28"/>
          <w:szCs w:val="28"/>
        </w:rPr>
        <w:t xml:space="preserve"> условий</w:t>
      </w:r>
      <w:r w:rsidR="00E85004">
        <w:rPr>
          <w:rFonts w:ascii="Times New Roman" w:hAnsi="Times New Roman" w:cs="Times New Roman"/>
          <w:sz w:val="28"/>
          <w:szCs w:val="28"/>
        </w:rPr>
        <w:t xml:space="preserve"> для</w:t>
      </w:r>
      <w:r w:rsidR="00445F72" w:rsidRPr="001E0B8D">
        <w:rPr>
          <w:rFonts w:ascii="Times New Roman" w:hAnsi="Times New Roman" w:cs="Times New Roman"/>
          <w:sz w:val="28"/>
          <w:szCs w:val="28"/>
        </w:rPr>
        <w:t xml:space="preserve"> защиты конституционных прав и свобод человека и гражданина, реализуемых в цифровом пространстве Российской Федерации;</w:t>
      </w:r>
    </w:p>
    <w:p w14:paraId="10E950F9" w14:textId="579DE007" w:rsidR="00445F72" w:rsidRPr="001E0B8D" w:rsidRDefault="009A6354" w:rsidP="00E8500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учёт</w:t>
      </w:r>
      <w:r w:rsidR="00E85004">
        <w:rPr>
          <w:rFonts w:ascii="Times New Roman" w:hAnsi="Times New Roman" w:cs="Times New Roman"/>
          <w:sz w:val="28"/>
          <w:szCs w:val="28"/>
        </w:rPr>
        <w:t xml:space="preserve"> необходимости </w:t>
      </w:r>
      <w:r w:rsidR="00445F72" w:rsidRPr="001E0B8D">
        <w:rPr>
          <w:rFonts w:ascii="Times New Roman" w:hAnsi="Times New Roman" w:cs="Times New Roman"/>
          <w:sz w:val="28"/>
          <w:szCs w:val="28"/>
        </w:rPr>
        <w:t>обеспечения безопасности личности, общества и государства при применении информационных технологий, обороте цифровых данных;</w:t>
      </w:r>
    </w:p>
    <w:p w14:paraId="609482E7" w14:textId="77777777" w:rsidR="0073747C" w:rsidRDefault="009A6354" w:rsidP="00E8500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создани</w:t>
      </w:r>
      <w:r w:rsidR="00E85004">
        <w:rPr>
          <w:rFonts w:ascii="Times New Roman" w:hAnsi="Times New Roman" w:cs="Times New Roman"/>
          <w:sz w:val="28"/>
          <w:szCs w:val="28"/>
        </w:rPr>
        <w:t>е</w:t>
      </w:r>
      <w:r w:rsidR="00445F72" w:rsidRPr="001E0B8D">
        <w:rPr>
          <w:rFonts w:ascii="Times New Roman" w:hAnsi="Times New Roman" w:cs="Times New Roman"/>
          <w:sz w:val="28"/>
          <w:szCs w:val="28"/>
        </w:rPr>
        <w:t xml:space="preserve"> условий, обеспечивающих достойную жизнь и свободное развитие человека и общества в условиях цифровой трансформации государственного управления, общественной жизни и экономики;</w:t>
      </w:r>
    </w:p>
    <w:p w14:paraId="200D8980" w14:textId="5274A96C" w:rsidR="00445F72" w:rsidRPr="001E0B8D" w:rsidRDefault="009A6354" w:rsidP="00E8500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0697A">
        <w:rPr>
          <w:rFonts w:ascii="Times New Roman" w:hAnsi="Times New Roman" w:cs="Times New Roman"/>
          <w:sz w:val="28"/>
          <w:szCs w:val="28"/>
        </w:rPr>
        <w:t xml:space="preserve">целенаправленное </w:t>
      </w:r>
      <w:r w:rsidR="00445F72" w:rsidRPr="001E0B8D">
        <w:rPr>
          <w:rFonts w:ascii="Times New Roman" w:hAnsi="Times New Roman" w:cs="Times New Roman"/>
          <w:sz w:val="28"/>
          <w:szCs w:val="28"/>
        </w:rPr>
        <w:t>использовани</w:t>
      </w:r>
      <w:r w:rsidR="00E85004">
        <w:rPr>
          <w:rFonts w:ascii="Times New Roman" w:hAnsi="Times New Roman" w:cs="Times New Roman"/>
          <w:sz w:val="28"/>
          <w:szCs w:val="28"/>
        </w:rPr>
        <w:t>е</w:t>
      </w:r>
      <w:r w:rsidR="00445F72" w:rsidRPr="001E0B8D">
        <w:rPr>
          <w:rFonts w:ascii="Times New Roman" w:hAnsi="Times New Roman" w:cs="Times New Roman"/>
          <w:sz w:val="28"/>
          <w:szCs w:val="28"/>
        </w:rPr>
        <w:t xml:space="preserve"> потенциала цифровых технологий для укрепления единства многонационального народа Российской Федерации, гражданского мира, согласия и солидарности в российском обществе.</w:t>
      </w:r>
    </w:p>
    <w:p w14:paraId="4260A687" w14:textId="1825A719" w:rsidR="00445F72" w:rsidRPr="001E0B8D" w:rsidRDefault="00445F72" w:rsidP="0020697A">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Обеспечение защиты прав и свобод человека и гражданина в цифровом пространстве Российской Федерации</w:t>
      </w:r>
      <w:r w:rsidR="0020697A">
        <w:rPr>
          <w:rFonts w:ascii="Times New Roman" w:hAnsi="Times New Roman" w:cs="Times New Roman"/>
          <w:sz w:val="28"/>
          <w:szCs w:val="28"/>
        </w:rPr>
        <w:t xml:space="preserve"> должно</w:t>
      </w:r>
      <w:r w:rsidRPr="001E0B8D">
        <w:rPr>
          <w:rFonts w:ascii="Times New Roman" w:hAnsi="Times New Roman" w:cs="Times New Roman"/>
          <w:sz w:val="28"/>
          <w:szCs w:val="28"/>
        </w:rPr>
        <w:t xml:space="preserve"> осуществля</w:t>
      </w:r>
      <w:r w:rsidR="0020697A">
        <w:rPr>
          <w:rFonts w:ascii="Times New Roman" w:hAnsi="Times New Roman" w:cs="Times New Roman"/>
          <w:sz w:val="28"/>
          <w:szCs w:val="28"/>
        </w:rPr>
        <w:t>ть</w:t>
      </w:r>
      <w:r w:rsidRPr="001E0B8D">
        <w:rPr>
          <w:rFonts w:ascii="Times New Roman" w:hAnsi="Times New Roman" w:cs="Times New Roman"/>
          <w:sz w:val="28"/>
          <w:szCs w:val="28"/>
        </w:rPr>
        <w:t>ся на основе принципов:</w:t>
      </w:r>
    </w:p>
    <w:p w14:paraId="1601CDCF" w14:textId="2AC1AFCC" w:rsidR="003076BE" w:rsidRPr="0020697A" w:rsidRDefault="009A6354" w:rsidP="003076BE">
      <w:pPr>
        <w:spacing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3076BE" w:rsidRPr="0020697A">
        <w:rPr>
          <w:rFonts w:ascii="Times New Roman" w:hAnsi="Times New Roman" w:cs="Times New Roman"/>
          <w:b/>
          <w:bCs/>
          <w:sz w:val="28"/>
          <w:szCs w:val="28"/>
        </w:rPr>
        <w:t>приоритета конституционно-правовых представлений о человеке, его правах и свободах как высшей ценности по отношению к иным представлениям о человеке, его правах и свободах;</w:t>
      </w:r>
    </w:p>
    <w:p w14:paraId="10E15745" w14:textId="0BA5F2E5" w:rsidR="00445F72" w:rsidRPr="001E0B8D" w:rsidRDefault="009A6354" w:rsidP="0020697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признания, соблюдения и защиты достоинства личности, прав и свобод человека и гражданина в цифровом пространстве как конституционной обязанности государства, институтов гражданского общества и граждан Российской Федерации;</w:t>
      </w:r>
    </w:p>
    <w:p w14:paraId="2FDDBDD2" w14:textId="2D2103C9" w:rsidR="00445F72" w:rsidRPr="001E0B8D" w:rsidRDefault="009A6354" w:rsidP="0020697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защиты суверенитета Российской Федерации в национальном цифровом пространстве как условия реализации прав и свобод человека и гражданина, в целях сбережения народа России, развития человеческого потенциала, повышения качества жизни и благосостояния граждан;</w:t>
      </w:r>
    </w:p>
    <w:p w14:paraId="68C7ED44" w14:textId="63C81318" w:rsidR="00445F72" w:rsidRPr="001E0B8D" w:rsidRDefault="009A6354" w:rsidP="0020697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осуществления власти многонациональным народом Российской Федерации – носителем суверенитета и единственным источником власти в Российской Федерации непосредственно, а также через органы публичной власти;</w:t>
      </w:r>
    </w:p>
    <w:p w14:paraId="10FC9104" w14:textId="200DE79E" w:rsidR="00445F72" w:rsidRPr="001E0B8D" w:rsidRDefault="009A6354" w:rsidP="0030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непосредственного действия прав и свобод человека и гражданина, определяющих смысл, содержание и применение законов, деятельность органов публичной власти;</w:t>
      </w:r>
    </w:p>
    <w:p w14:paraId="4453F5BC" w14:textId="366D52D2" w:rsidR="00445F72" w:rsidRPr="001E0B8D" w:rsidRDefault="009A6354" w:rsidP="0030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единства правового пространства Российской Федерации</w:t>
      </w:r>
      <w:r w:rsidR="004B0874">
        <w:rPr>
          <w:rFonts w:ascii="Times New Roman" w:hAnsi="Times New Roman" w:cs="Times New Roman"/>
          <w:sz w:val="28"/>
          <w:szCs w:val="28"/>
        </w:rPr>
        <w:t>, в том числе в цифровой среде</w:t>
      </w:r>
      <w:r w:rsidR="00445F72" w:rsidRPr="001E0B8D">
        <w:rPr>
          <w:rFonts w:ascii="Times New Roman" w:hAnsi="Times New Roman" w:cs="Times New Roman"/>
          <w:sz w:val="28"/>
          <w:szCs w:val="28"/>
        </w:rPr>
        <w:t>;</w:t>
      </w:r>
    </w:p>
    <w:p w14:paraId="6406F860" w14:textId="43E5D5D5" w:rsidR="00445F72" w:rsidRPr="001E0B8D" w:rsidRDefault="009A6354" w:rsidP="0030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приоритета федерального законодательства в правовом регулировании цифрового пространства Российской Федерации;</w:t>
      </w:r>
    </w:p>
    <w:p w14:paraId="7A7354DC" w14:textId="58C5B38C" w:rsidR="00445F72" w:rsidRPr="001E0B8D" w:rsidRDefault="009A6354" w:rsidP="0030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 xml:space="preserve">признания и защиты в цифровом пространстве Российской Федерации всей полноты правовых, культурных, этических и </w:t>
      </w:r>
      <w:r w:rsidR="00CD2636" w:rsidRPr="001E0B8D">
        <w:rPr>
          <w:rFonts w:ascii="Times New Roman" w:hAnsi="Times New Roman" w:cs="Times New Roman"/>
          <w:sz w:val="28"/>
          <w:szCs w:val="28"/>
        </w:rPr>
        <w:t>ины</w:t>
      </w:r>
      <w:r w:rsidR="00CD2636">
        <w:rPr>
          <w:rFonts w:ascii="Times New Roman" w:hAnsi="Times New Roman" w:cs="Times New Roman"/>
          <w:sz w:val="28"/>
          <w:szCs w:val="28"/>
        </w:rPr>
        <w:t>х</w:t>
      </w:r>
      <w:r w:rsidR="00CD2636" w:rsidRPr="001E0B8D">
        <w:rPr>
          <w:rFonts w:ascii="Times New Roman" w:hAnsi="Times New Roman" w:cs="Times New Roman"/>
          <w:sz w:val="28"/>
          <w:szCs w:val="28"/>
        </w:rPr>
        <w:t xml:space="preserve"> </w:t>
      </w:r>
      <w:r w:rsidR="00445F72" w:rsidRPr="001E0B8D">
        <w:rPr>
          <w:rFonts w:ascii="Times New Roman" w:hAnsi="Times New Roman" w:cs="Times New Roman"/>
          <w:sz w:val="28"/>
          <w:szCs w:val="28"/>
        </w:rPr>
        <w:t>норм, принятых российским обществом и государством;</w:t>
      </w:r>
    </w:p>
    <w:p w14:paraId="358B81E5" w14:textId="3572ECF2" w:rsidR="00445F72" w:rsidRPr="001E0B8D" w:rsidRDefault="009A6354" w:rsidP="0030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системного подхода к правовому регулированию вопросов защиты прав и свобод человека и гражданина в цифровом пространстве Российской Федерации;</w:t>
      </w:r>
    </w:p>
    <w:p w14:paraId="4402FF57" w14:textId="2628FC6E" w:rsidR="00445F72" w:rsidRPr="001E0B8D" w:rsidRDefault="009A6354" w:rsidP="0030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5F72" w:rsidRPr="001E0B8D">
        <w:rPr>
          <w:rFonts w:ascii="Times New Roman" w:hAnsi="Times New Roman" w:cs="Times New Roman"/>
          <w:sz w:val="28"/>
          <w:szCs w:val="28"/>
        </w:rPr>
        <w:t xml:space="preserve">формирования цифрового пространства России в качестве среды, благоприятной для становления и развития личности человека и гражданина в соответствии с </w:t>
      </w:r>
      <w:proofErr w:type="gramStart"/>
      <w:r w:rsidR="00445F72" w:rsidRPr="001E0B8D">
        <w:rPr>
          <w:rFonts w:ascii="Times New Roman" w:hAnsi="Times New Roman" w:cs="Times New Roman"/>
          <w:sz w:val="28"/>
          <w:szCs w:val="28"/>
        </w:rPr>
        <w:t>традиционными</w:t>
      </w:r>
      <w:proofErr w:type="gramEnd"/>
      <w:r w:rsidR="00445F72" w:rsidRPr="001E0B8D">
        <w:rPr>
          <w:rFonts w:ascii="Times New Roman" w:hAnsi="Times New Roman" w:cs="Times New Roman"/>
          <w:sz w:val="28"/>
          <w:szCs w:val="28"/>
        </w:rPr>
        <w:t xml:space="preserve"> духовно-нравственным ценностям российского общества;</w:t>
      </w:r>
    </w:p>
    <w:p w14:paraId="420A7B95" w14:textId="29A93E59" w:rsidR="00445F72" w:rsidRPr="001E0B8D" w:rsidRDefault="009A6354" w:rsidP="0030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 xml:space="preserve">заботы о безопасности, нравственном, культурном, образовательном, гражданском и патриотическом развитии детей и </w:t>
      </w:r>
      <w:r w:rsidR="004B0874" w:rsidRPr="001E0B8D">
        <w:rPr>
          <w:rFonts w:ascii="Times New Roman" w:hAnsi="Times New Roman" w:cs="Times New Roman"/>
          <w:sz w:val="28"/>
          <w:szCs w:val="28"/>
        </w:rPr>
        <w:t>молодёжи</w:t>
      </w:r>
      <w:r w:rsidR="00445F72" w:rsidRPr="001E0B8D">
        <w:rPr>
          <w:rFonts w:ascii="Times New Roman" w:hAnsi="Times New Roman" w:cs="Times New Roman"/>
          <w:sz w:val="28"/>
          <w:szCs w:val="28"/>
        </w:rPr>
        <w:t xml:space="preserve"> в цифровом пространстве Российской Федерации;</w:t>
      </w:r>
    </w:p>
    <w:p w14:paraId="2733C7D7" w14:textId="793520CE" w:rsidR="00445F72" w:rsidRPr="001E0B8D" w:rsidRDefault="009A6354" w:rsidP="0030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неотвратимости наказания за противоправные деяния в цифровом пространстве Российской Федерации;</w:t>
      </w:r>
    </w:p>
    <w:p w14:paraId="08864C3D" w14:textId="3385F33A" w:rsidR="00445F72" w:rsidRPr="001E0B8D" w:rsidRDefault="009A6354" w:rsidP="0030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 xml:space="preserve">запрета на принудительное вовлечение граждан в цифровую среду </w:t>
      </w:r>
      <w:r w:rsidR="00957B0E">
        <w:rPr>
          <w:rFonts w:ascii="Times New Roman" w:hAnsi="Times New Roman" w:cs="Times New Roman"/>
          <w:sz w:val="28"/>
          <w:szCs w:val="28"/>
        </w:rPr>
        <w:t xml:space="preserve">- </w:t>
      </w:r>
      <w:r w:rsidR="00957B0E" w:rsidRPr="00957B0E">
        <w:rPr>
          <w:rFonts w:ascii="Times New Roman" w:hAnsi="Times New Roman" w:cs="Times New Roman"/>
          <w:sz w:val="28"/>
          <w:szCs w:val="28"/>
        </w:rPr>
        <w:t xml:space="preserve">в том числе, </w:t>
      </w:r>
      <w:r w:rsidR="00445F72" w:rsidRPr="001E0B8D">
        <w:rPr>
          <w:rFonts w:ascii="Times New Roman" w:hAnsi="Times New Roman" w:cs="Times New Roman"/>
          <w:sz w:val="28"/>
          <w:szCs w:val="28"/>
        </w:rPr>
        <w:t>под угрозой невозможности полноценной реализации их прав, свобод и законных интересов;</w:t>
      </w:r>
    </w:p>
    <w:p w14:paraId="23277E6D" w14:textId="25C578B9" w:rsidR="00445F72" w:rsidRPr="001E0B8D" w:rsidRDefault="009A6354" w:rsidP="0030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признания права гражданина на сохранение традиционных, нецифровых способов взаимодействия с государством и обществом с возможностью полноценной реализации прав и свобод человека и гражданина;</w:t>
      </w:r>
    </w:p>
    <w:p w14:paraId="38B73A89" w14:textId="05EA7AB3" w:rsidR="00445F72" w:rsidRPr="001E0B8D" w:rsidRDefault="009A6354" w:rsidP="0030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5F72" w:rsidRPr="001E0B8D">
        <w:rPr>
          <w:rFonts w:ascii="Times New Roman" w:hAnsi="Times New Roman" w:cs="Times New Roman"/>
          <w:sz w:val="28"/>
          <w:szCs w:val="28"/>
        </w:rPr>
        <w:t xml:space="preserve">опережающего регулирования развития цифрового пространства в Российской Федерации и социальных отношений, возникающих в цифровом пространстве, с </w:t>
      </w:r>
      <w:r w:rsidR="001E72FC" w:rsidRPr="001E0B8D">
        <w:rPr>
          <w:rFonts w:ascii="Times New Roman" w:hAnsi="Times New Roman" w:cs="Times New Roman"/>
          <w:sz w:val="28"/>
          <w:szCs w:val="28"/>
        </w:rPr>
        <w:t>учётом</w:t>
      </w:r>
      <w:r w:rsidR="00445F72" w:rsidRPr="001E0B8D">
        <w:rPr>
          <w:rFonts w:ascii="Times New Roman" w:hAnsi="Times New Roman" w:cs="Times New Roman"/>
          <w:sz w:val="28"/>
          <w:szCs w:val="28"/>
        </w:rPr>
        <w:t xml:space="preserve"> прогнозных оценок будущих рисков, угроз национальной безопасности и возможных негативных последствий </w:t>
      </w:r>
      <w:proofErr w:type="spellStart"/>
      <w:r w:rsidR="00445F72" w:rsidRPr="001E0B8D">
        <w:rPr>
          <w:rFonts w:ascii="Times New Roman" w:hAnsi="Times New Roman" w:cs="Times New Roman"/>
          <w:sz w:val="28"/>
          <w:szCs w:val="28"/>
        </w:rPr>
        <w:t>цифровизации</w:t>
      </w:r>
      <w:proofErr w:type="spellEnd"/>
      <w:r w:rsidR="00445F72" w:rsidRPr="001E0B8D">
        <w:rPr>
          <w:rFonts w:ascii="Times New Roman" w:hAnsi="Times New Roman" w:cs="Times New Roman"/>
          <w:sz w:val="28"/>
          <w:szCs w:val="28"/>
        </w:rPr>
        <w:t>.</w:t>
      </w:r>
    </w:p>
    <w:p w14:paraId="10568336" w14:textId="1926D85E" w:rsidR="00773C34" w:rsidRPr="00C5532E" w:rsidRDefault="00716AB0" w:rsidP="00716AB0">
      <w:pPr>
        <w:spacing w:line="360" w:lineRule="auto"/>
        <w:ind w:firstLine="708"/>
        <w:jc w:val="both"/>
        <w:rPr>
          <w:rFonts w:ascii="Times New Roman" w:hAnsi="Times New Roman" w:cs="Times New Roman"/>
          <w:b/>
          <w:bCs/>
          <w:sz w:val="28"/>
          <w:szCs w:val="28"/>
        </w:rPr>
      </w:pPr>
      <w:r w:rsidRPr="00C5532E">
        <w:rPr>
          <w:rFonts w:ascii="Times New Roman" w:hAnsi="Times New Roman" w:cs="Times New Roman"/>
          <w:b/>
          <w:bCs/>
          <w:sz w:val="28"/>
          <w:szCs w:val="28"/>
        </w:rPr>
        <w:t>Наряду с конституционно-правовыми нормами, о</w:t>
      </w:r>
      <w:r w:rsidR="00773C34" w:rsidRPr="00C5532E">
        <w:rPr>
          <w:rFonts w:ascii="Times New Roman" w:hAnsi="Times New Roman" w:cs="Times New Roman"/>
          <w:b/>
          <w:bCs/>
          <w:sz w:val="28"/>
          <w:szCs w:val="28"/>
        </w:rPr>
        <w:t xml:space="preserve">собое значение для обеспечения прав </w:t>
      </w:r>
      <w:r w:rsidRPr="00C5532E">
        <w:rPr>
          <w:rFonts w:ascii="Times New Roman" w:hAnsi="Times New Roman" w:cs="Times New Roman"/>
          <w:b/>
          <w:bCs/>
          <w:sz w:val="28"/>
          <w:szCs w:val="28"/>
        </w:rPr>
        <w:t xml:space="preserve">и свобод </w:t>
      </w:r>
      <w:r w:rsidR="00773C34" w:rsidRPr="00C5532E">
        <w:rPr>
          <w:rFonts w:ascii="Times New Roman" w:hAnsi="Times New Roman" w:cs="Times New Roman"/>
          <w:b/>
          <w:bCs/>
          <w:sz w:val="28"/>
          <w:szCs w:val="28"/>
        </w:rPr>
        <w:t>граждан</w:t>
      </w:r>
      <w:r w:rsidRPr="00C5532E">
        <w:rPr>
          <w:rFonts w:ascii="Times New Roman" w:hAnsi="Times New Roman" w:cs="Times New Roman"/>
          <w:b/>
          <w:bCs/>
          <w:sz w:val="28"/>
          <w:szCs w:val="28"/>
        </w:rPr>
        <w:t xml:space="preserve"> в цифровом пространстве</w:t>
      </w:r>
      <w:r w:rsidR="00773C34" w:rsidRPr="00C5532E">
        <w:rPr>
          <w:rFonts w:ascii="Times New Roman" w:hAnsi="Times New Roman" w:cs="Times New Roman"/>
          <w:b/>
          <w:bCs/>
          <w:sz w:val="28"/>
          <w:szCs w:val="28"/>
        </w:rPr>
        <w:t xml:space="preserve"> имеют </w:t>
      </w:r>
      <w:r w:rsidRPr="00C5532E">
        <w:rPr>
          <w:rFonts w:ascii="Times New Roman" w:hAnsi="Times New Roman" w:cs="Times New Roman"/>
          <w:b/>
          <w:bCs/>
          <w:sz w:val="28"/>
          <w:szCs w:val="28"/>
        </w:rPr>
        <w:t>подходы, положенные в основу комплекса</w:t>
      </w:r>
      <w:r w:rsidR="00C5532E" w:rsidRPr="00C5532E">
        <w:rPr>
          <w:rFonts w:ascii="Times New Roman" w:hAnsi="Times New Roman" w:cs="Times New Roman"/>
          <w:b/>
          <w:bCs/>
          <w:sz w:val="28"/>
          <w:szCs w:val="28"/>
        </w:rPr>
        <w:t xml:space="preserve"> концептуальных</w:t>
      </w:r>
      <w:r w:rsidRPr="00C5532E">
        <w:rPr>
          <w:rFonts w:ascii="Times New Roman" w:hAnsi="Times New Roman" w:cs="Times New Roman"/>
          <w:b/>
          <w:bCs/>
          <w:sz w:val="28"/>
          <w:szCs w:val="28"/>
        </w:rPr>
        <w:t xml:space="preserve"> документов</w:t>
      </w:r>
      <w:r w:rsidR="00C5532E" w:rsidRPr="00C5532E">
        <w:rPr>
          <w:rFonts w:ascii="Times New Roman" w:hAnsi="Times New Roman" w:cs="Times New Roman"/>
          <w:b/>
          <w:bCs/>
          <w:sz w:val="28"/>
          <w:szCs w:val="28"/>
        </w:rPr>
        <w:t xml:space="preserve"> в области национальной безопасности и стратегического планирования</w:t>
      </w:r>
      <w:r w:rsidR="00773C34" w:rsidRPr="00C5532E">
        <w:rPr>
          <w:rFonts w:ascii="Times New Roman" w:hAnsi="Times New Roman" w:cs="Times New Roman"/>
          <w:b/>
          <w:bCs/>
          <w:sz w:val="28"/>
          <w:szCs w:val="28"/>
        </w:rPr>
        <w:t>.</w:t>
      </w:r>
    </w:p>
    <w:p w14:paraId="7F46FE65" w14:textId="34D0CB18" w:rsidR="0073747C" w:rsidRDefault="00773C34" w:rsidP="00C5532E">
      <w:pPr>
        <w:spacing w:line="360" w:lineRule="auto"/>
        <w:ind w:firstLine="708"/>
        <w:jc w:val="both"/>
        <w:rPr>
          <w:rFonts w:ascii="Times New Roman" w:hAnsi="Times New Roman" w:cs="Times New Roman"/>
          <w:sz w:val="28"/>
          <w:szCs w:val="28"/>
        </w:rPr>
      </w:pPr>
      <w:proofErr w:type="gramStart"/>
      <w:r w:rsidRPr="00716AB0">
        <w:rPr>
          <w:rFonts w:ascii="Times New Roman" w:hAnsi="Times New Roman" w:cs="Times New Roman"/>
          <w:sz w:val="28"/>
          <w:szCs w:val="28"/>
        </w:rPr>
        <w:t>Согласно Стратегии национальной безопасности Российской Федерации</w:t>
      </w:r>
      <w:r w:rsidR="0020561A">
        <w:rPr>
          <w:rStyle w:val="aa"/>
          <w:rFonts w:ascii="Times New Roman" w:hAnsi="Times New Roman" w:cs="Times New Roman"/>
          <w:sz w:val="28"/>
          <w:szCs w:val="28"/>
        </w:rPr>
        <w:footnoteReference w:id="64"/>
      </w:r>
      <w:r w:rsidR="007D4221">
        <w:rPr>
          <w:rFonts w:ascii="Times New Roman" w:hAnsi="Times New Roman" w:cs="Times New Roman"/>
          <w:sz w:val="28"/>
          <w:szCs w:val="28"/>
        </w:rPr>
        <w:t>,</w:t>
      </w:r>
      <w:r w:rsidRPr="00716AB0">
        <w:rPr>
          <w:rFonts w:ascii="Times New Roman" w:hAnsi="Times New Roman" w:cs="Times New Roman"/>
          <w:sz w:val="28"/>
          <w:szCs w:val="28"/>
        </w:rPr>
        <w:t xml:space="preserve"> достижение цели обеспечения информационной безопасности </w:t>
      </w:r>
      <w:r w:rsidRPr="00716AB0">
        <w:rPr>
          <w:rFonts w:ascii="Times New Roman" w:hAnsi="Times New Roman" w:cs="Times New Roman"/>
          <w:sz w:val="28"/>
          <w:szCs w:val="28"/>
        </w:rPr>
        <w:lastRenderedPageBreak/>
        <w:t>осуществляется путем реализации государственной политики, направленной на решение, в частности, следующих задач: снижение до минимально возможного уровня количества утечек информации ограниченного доступа и персональных данных, а также уменьшение количества нарушений установленных российским законодательством требований по защите такой информации и персональных данных;</w:t>
      </w:r>
      <w:proofErr w:type="gramEnd"/>
      <w:r w:rsidRPr="00716AB0">
        <w:rPr>
          <w:rFonts w:ascii="Times New Roman" w:hAnsi="Times New Roman" w:cs="Times New Roman"/>
          <w:sz w:val="28"/>
          <w:szCs w:val="28"/>
        </w:rPr>
        <w:t xml:space="preserve"> обеспечение защиты конституционных прав и свобод человека и гражданина при обработке персональных данных, в том числе с использованием информационных технологий</w:t>
      </w:r>
      <w:r w:rsidR="00AE7D66">
        <w:rPr>
          <w:rStyle w:val="aa"/>
          <w:rFonts w:ascii="Times New Roman" w:hAnsi="Times New Roman" w:cs="Times New Roman"/>
          <w:sz w:val="28"/>
          <w:szCs w:val="28"/>
        </w:rPr>
        <w:footnoteReference w:id="65"/>
      </w:r>
      <w:r w:rsidRPr="00716AB0">
        <w:rPr>
          <w:rFonts w:ascii="Times New Roman" w:hAnsi="Times New Roman" w:cs="Times New Roman"/>
          <w:sz w:val="28"/>
          <w:szCs w:val="28"/>
        </w:rPr>
        <w:t>.</w:t>
      </w:r>
    </w:p>
    <w:p w14:paraId="7804FD25" w14:textId="580DCCF2" w:rsidR="00773C34" w:rsidRPr="00716AB0" w:rsidRDefault="00773C34" w:rsidP="00201287">
      <w:pPr>
        <w:spacing w:line="360" w:lineRule="auto"/>
        <w:ind w:firstLine="708"/>
        <w:jc w:val="both"/>
        <w:rPr>
          <w:rFonts w:ascii="Times New Roman" w:hAnsi="Times New Roman" w:cs="Times New Roman"/>
          <w:sz w:val="28"/>
          <w:szCs w:val="28"/>
        </w:rPr>
      </w:pPr>
      <w:r w:rsidRPr="00716AB0">
        <w:rPr>
          <w:rFonts w:ascii="Times New Roman" w:hAnsi="Times New Roman" w:cs="Times New Roman"/>
          <w:sz w:val="28"/>
          <w:szCs w:val="28"/>
        </w:rPr>
        <w:t xml:space="preserve">В соответствии с п. 3 Стратегии развития информационного общества в Российской Федерации на </w:t>
      </w:r>
      <w:r w:rsidR="004421F1" w:rsidRPr="00716AB0">
        <w:rPr>
          <w:rFonts w:ascii="Times New Roman" w:hAnsi="Times New Roman" w:cs="Times New Roman"/>
          <w:sz w:val="28"/>
          <w:szCs w:val="28"/>
        </w:rPr>
        <w:t xml:space="preserve">2017–2030 </w:t>
      </w:r>
      <w:r w:rsidRPr="00716AB0">
        <w:rPr>
          <w:rFonts w:ascii="Times New Roman" w:hAnsi="Times New Roman" w:cs="Times New Roman"/>
          <w:sz w:val="28"/>
          <w:szCs w:val="28"/>
        </w:rPr>
        <w:t xml:space="preserve"> годы</w:t>
      </w:r>
      <w:r w:rsidR="00927F87">
        <w:rPr>
          <w:rStyle w:val="aa"/>
          <w:rFonts w:ascii="Times New Roman" w:hAnsi="Times New Roman" w:cs="Times New Roman"/>
          <w:sz w:val="28"/>
          <w:szCs w:val="28"/>
        </w:rPr>
        <w:footnoteReference w:id="66"/>
      </w:r>
      <w:r w:rsidRPr="00716AB0">
        <w:rPr>
          <w:rFonts w:ascii="Times New Roman" w:hAnsi="Times New Roman" w:cs="Times New Roman"/>
          <w:sz w:val="28"/>
          <w:szCs w:val="28"/>
        </w:rPr>
        <w:t xml:space="preserve"> основными принципами настоящей Стратегии являются:</w:t>
      </w:r>
    </w:p>
    <w:p w14:paraId="72707398" w14:textId="77777777" w:rsidR="00773C34" w:rsidRPr="00716AB0" w:rsidRDefault="00773C34" w:rsidP="00201287">
      <w:pPr>
        <w:spacing w:line="360" w:lineRule="auto"/>
        <w:ind w:firstLine="708"/>
        <w:jc w:val="both"/>
        <w:rPr>
          <w:rFonts w:ascii="Times New Roman" w:eastAsia="Times New Roman" w:hAnsi="Times New Roman" w:cs="Times New Roman"/>
          <w:sz w:val="28"/>
          <w:szCs w:val="28"/>
        </w:rPr>
      </w:pPr>
      <w:r w:rsidRPr="00716AB0">
        <w:rPr>
          <w:rFonts w:ascii="Times New Roman" w:eastAsia="Times New Roman" w:hAnsi="Times New Roman" w:cs="Times New Roman"/>
          <w:sz w:val="28"/>
          <w:szCs w:val="28"/>
        </w:rPr>
        <w:t>а) обеспечение прав граждан на доступ к информации;</w:t>
      </w:r>
    </w:p>
    <w:p w14:paraId="5F0F717F" w14:textId="77777777" w:rsidR="00773C34" w:rsidRPr="00716AB0" w:rsidRDefault="00773C34" w:rsidP="00201287">
      <w:pPr>
        <w:spacing w:line="360" w:lineRule="auto"/>
        <w:ind w:firstLine="708"/>
        <w:jc w:val="both"/>
        <w:rPr>
          <w:rFonts w:ascii="Times New Roman" w:eastAsia="Times New Roman" w:hAnsi="Times New Roman" w:cs="Times New Roman"/>
          <w:sz w:val="28"/>
          <w:szCs w:val="28"/>
        </w:rPr>
      </w:pPr>
      <w:r w:rsidRPr="00716AB0">
        <w:rPr>
          <w:rFonts w:ascii="Times New Roman" w:eastAsia="Times New Roman" w:hAnsi="Times New Roman" w:cs="Times New Roman"/>
          <w:sz w:val="28"/>
          <w:szCs w:val="28"/>
        </w:rPr>
        <w:t xml:space="preserve">б) обеспечение </w:t>
      </w:r>
      <w:proofErr w:type="gramStart"/>
      <w:r w:rsidRPr="00716AB0">
        <w:rPr>
          <w:rFonts w:ascii="Times New Roman" w:eastAsia="Times New Roman" w:hAnsi="Times New Roman" w:cs="Times New Roman"/>
          <w:sz w:val="28"/>
          <w:szCs w:val="28"/>
        </w:rPr>
        <w:t>свободы выбора средств получения знаний</w:t>
      </w:r>
      <w:proofErr w:type="gramEnd"/>
      <w:r w:rsidRPr="00716AB0">
        <w:rPr>
          <w:rFonts w:ascii="Times New Roman" w:eastAsia="Times New Roman" w:hAnsi="Times New Roman" w:cs="Times New Roman"/>
          <w:sz w:val="28"/>
          <w:szCs w:val="28"/>
        </w:rPr>
        <w:t xml:space="preserve"> при работе с информацией;</w:t>
      </w:r>
    </w:p>
    <w:p w14:paraId="6E8208E6" w14:textId="77777777" w:rsidR="00773C34" w:rsidRPr="00201287" w:rsidRDefault="00773C34" w:rsidP="00201287">
      <w:pPr>
        <w:spacing w:line="360" w:lineRule="auto"/>
        <w:ind w:firstLine="708"/>
        <w:jc w:val="both"/>
        <w:rPr>
          <w:rFonts w:ascii="Times New Roman" w:eastAsia="Times New Roman" w:hAnsi="Times New Roman" w:cs="Times New Roman"/>
          <w:b/>
          <w:bCs/>
          <w:sz w:val="28"/>
          <w:szCs w:val="28"/>
        </w:rPr>
      </w:pPr>
      <w:r w:rsidRPr="00201287">
        <w:rPr>
          <w:rFonts w:ascii="Times New Roman" w:eastAsia="Times New Roman" w:hAnsi="Times New Roman" w:cs="Times New Roman"/>
          <w:b/>
          <w:bCs/>
          <w:sz w:val="28"/>
          <w:szCs w:val="28"/>
        </w:rPr>
        <w:t xml:space="preserve">в) </w:t>
      </w:r>
      <w:r w:rsidRPr="00201287">
        <w:rPr>
          <w:rFonts w:ascii="Times New Roman" w:eastAsia="Times New Roman" w:hAnsi="Times New Roman" w:cs="Times New Roman"/>
          <w:b/>
          <w:bCs/>
          <w:i/>
          <w:iCs/>
          <w:sz w:val="28"/>
          <w:szCs w:val="28"/>
        </w:rPr>
        <w:t>сохранение традиционных и привычных для граждан (отличных от цифровых) форм получения товаров и услуг</w:t>
      </w:r>
      <w:r w:rsidRPr="00201287">
        <w:rPr>
          <w:rFonts w:ascii="Times New Roman" w:eastAsia="Times New Roman" w:hAnsi="Times New Roman" w:cs="Times New Roman"/>
          <w:b/>
          <w:bCs/>
          <w:sz w:val="28"/>
          <w:szCs w:val="28"/>
        </w:rPr>
        <w:t>;</w:t>
      </w:r>
    </w:p>
    <w:p w14:paraId="0D9C51C0" w14:textId="77777777" w:rsidR="00773C34" w:rsidRPr="00716AB0" w:rsidRDefault="00773C34" w:rsidP="00201287">
      <w:pPr>
        <w:spacing w:line="360" w:lineRule="auto"/>
        <w:ind w:firstLine="708"/>
        <w:jc w:val="both"/>
        <w:rPr>
          <w:rFonts w:ascii="Times New Roman" w:eastAsia="Times New Roman" w:hAnsi="Times New Roman" w:cs="Times New Roman"/>
          <w:sz w:val="28"/>
          <w:szCs w:val="28"/>
        </w:rPr>
      </w:pPr>
      <w:r w:rsidRPr="00716AB0">
        <w:rPr>
          <w:rFonts w:ascii="Times New Roman" w:eastAsia="Times New Roman" w:hAnsi="Times New Roman" w:cs="Times New Roman"/>
          <w:sz w:val="28"/>
          <w:szCs w:val="28"/>
        </w:rPr>
        <w:t>г) приоритет традиционных российских духовно-нравственных ценностей и соблюдение основанных на этих ценностях норм поведения при использовании информационных и коммуникационных технологий;</w:t>
      </w:r>
    </w:p>
    <w:p w14:paraId="40F8DF55" w14:textId="77777777" w:rsidR="00773C34" w:rsidRPr="001E72FC" w:rsidRDefault="00773C34" w:rsidP="00201287">
      <w:pPr>
        <w:spacing w:line="360" w:lineRule="auto"/>
        <w:ind w:firstLine="708"/>
        <w:jc w:val="both"/>
        <w:rPr>
          <w:rFonts w:ascii="Times New Roman" w:eastAsia="Times New Roman" w:hAnsi="Times New Roman" w:cs="Times New Roman"/>
          <w:b/>
          <w:bCs/>
          <w:i/>
          <w:iCs/>
          <w:sz w:val="28"/>
          <w:szCs w:val="28"/>
        </w:rPr>
      </w:pPr>
      <w:r w:rsidRPr="001E72FC">
        <w:rPr>
          <w:rFonts w:ascii="Times New Roman" w:eastAsia="Times New Roman" w:hAnsi="Times New Roman" w:cs="Times New Roman"/>
          <w:b/>
          <w:bCs/>
          <w:i/>
          <w:iCs/>
          <w:sz w:val="28"/>
          <w:szCs w:val="28"/>
        </w:rPr>
        <w:t>д) обеспечение законности и разумной достаточности при сборе, накоплении и распространении информации о гражданах и организациях;</w:t>
      </w:r>
    </w:p>
    <w:p w14:paraId="269C9CA4" w14:textId="77777777" w:rsidR="00773C34" w:rsidRPr="00716AB0" w:rsidRDefault="00773C34" w:rsidP="00201287">
      <w:pPr>
        <w:spacing w:line="360" w:lineRule="auto"/>
        <w:ind w:firstLine="708"/>
        <w:jc w:val="both"/>
        <w:rPr>
          <w:rFonts w:ascii="Times New Roman" w:eastAsia="Times New Roman" w:hAnsi="Times New Roman" w:cs="Times New Roman"/>
          <w:sz w:val="28"/>
          <w:szCs w:val="28"/>
        </w:rPr>
      </w:pPr>
      <w:r w:rsidRPr="00716AB0">
        <w:rPr>
          <w:rFonts w:ascii="Times New Roman" w:eastAsia="Times New Roman" w:hAnsi="Times New Roman" w:cs="Times New Roman"/>
          <w:sz w:val="28"/>
          <w:szCs w:val="28"/>
        </w:rPr>
        <w:t>е) обеспечение государственной защиты интересов российских граждан в информационной сфере.</w:t>
      </w:r>
    </w:p>
    <w:p w14:paraId="59483814" w14:textId="761E0C6B" w:rsidR="00773C34" w:rsidRPr="00716AB0" w:rsidRDefault="00201287" w:rsidP="0020128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w:t>
      </w:r>
      <w:r w:rsidR="00773C34" w:rsidRPr="00716AB0">
        <w:rPr>
          <w:rFonts w:ascii="Times New Roman" w:hAnsi="Times New Roman" w:cs="Times New Roman"/>
          <w:sz w:val="28"/>
          <w:szCs w:val="28"/>
        </w:rPr>
        <w:t xml:space="preserve">задач, указанных в Стратегии развития информационного общества, следует </w:t>
      </w:r>
      <w:r>
        <w:rPr>
          <w:rFonts w:ascii="Times New Roman" w:hAnsi="Times New Roman" w:cs="Times New Roman"/>
          <w:sz w:val="28"/>
          <w:szCs w:val="28"/>
        </w:rPr>
        <w:t>отметить</w:t>
      </w:r>
      <w:r w:rsidR="00773C34" w:rsidRPr="00716AB0">
        <w:rPr>
          <w:rFonts w:ascii="Times New Roman" w:hAnsi="Times New Roman" w:cs="Times New Roman"/>
          <w:sz w:val="28"/>
          <w:szCs w:val="28"/>
        </w:rPr>
        <w:t xml:space="preserve"> «развитие технологий электронного </w:t>
      </w:r>
      <w:r w:rsidR="00773C34" w:rsidRPr="00716AB0">
        <w:rPr>
          <w:rFonts w:ascii="Times New Roman" w:hAnsi="Times New Roman" w:cs="Times New Roman"/>
          <w:sz w:val="28"/>
          <w:szCs w:val="28"/>
        </w:rPr>
        <w:lastRenderedPageBreak/>
        <w:t xml:space="preserve">взаимодействия граждан, организаций, государственных органов, органов местного самоуправления </w:t>
      </w:r>
      <w:r w:rsidR="00773C34" w:rsidRPr="001E72FC">
        <w:rPr>
          <w:rFonts w:ascii="Times New Roman" w:hAnsi="Times New Roman" w:cs="Times New Roman"/>
          <w:b/>
          <w:bCs/>
          <w:sz w:val="28"/>
          <w:szCs w:val="28"/>
        </w:rPr>
        <w:t>наряду с сохранением</w:t>
      </w:r>
      <w:r w:rsidR="00773C34" w:rsidRPr="00716AB0">
        <w:rPr>
          <w:rFonts w:ascii="Times New Roman" w:hAnsi="Times New Roman" w:cs="Times New Roman"/>
          <w:sz w:val="28"/>
          <w:szCs w:val="28"/>
        </w:rPr>
        <w:t xml:space="preserve"> возможности взаимодействия граждан с указанными организациями и органами без применения информационных технологий» (подп. «д» п. 40).</w:t>
      </w:r>
    </w:p>
    <w:p w14:paraId="7855B1F0" w14:textId="5004ED27" w:rsidR="0073747C" w:rsidRDefault="00773C34" w:rsidP="00201287">
      <w:pPr>
        <w:spacing w:line="360" w:lineRule="auto"/>
        <w:ind w:firstLine="708"/>
        <w:jc w:val="both"/>
        <w:rPr>
          <w:rFonts w:ascii="Times New Roman" w:hAnsi="Times New Roman" w:cs="Times New Roman"/>
          <w:sz w:val="28"/>
          <w:szCs w:val="28"/>
        </w:rPr>
      </w:pPr>
      <w:proofErr w:type="gramStart"/>
      <w:r w:rsidRPr="00716AB0">
        <w:rPr>
          <w:rFonts w:ascii="Times New Roman" w:hAnsi="Times New Roman" w:cs="Times New Roman"/>
          <w:sz w:val="28"/>
          <w:szCs w:val="28"/>
        </w:rPr>
        <w:t xml:space="preserve">Как отмечено в </w:t>
      </w:r>
      <w:r w:rsidR="00D129E6">
        <w:rPr>
          <w:rFonts w:ascii="Times New Roman" w:hAnsi="Times New Roman" w:cs="Times New Roman"/>
          <w:sz w:val="28"/>
          <w:szCs w:val="28"/>
        </w:rPr>
        <w:t xml:space="preserve">принятой в ходе </w:t>
      </w:r>
      <w:r w:rsidR="00A54F39">
        <w:rPr>
          <w:rFonts w:ascii="Times New Roman" w:hAnsi="Times New Roman" w:cs="Times New Roman"/>
          <w:sz w:val="28"/>
          <w:szCs w:val="28"/>
        </w:rPr>
        <w:t>в</w:t>
      </w:r>
      <w:r w:rsidR="00D129E6">
        <w:rPr>
          <w:rFonts w:ascii="Times New Roman" w:hAnsi="Times New Roman" w:cs="Times New Roman"/>
          <w:sz w:val="28"/>
          <w:szCs w:val="28"/>
        </w:rPr>
        <w:t>сенародного голосования 1 июля 2020 года</w:t>
      </w:r>
      <w:r w:rsidRPr="00716AB0">
        <w:rPr>
          <w:rFonts w:ascii="Times New Roman" w:hAnsi="Times New Roman" w:cs="Times New Roman"/>
          <w:sz w:val="28"/>
          <w:szCs w:val="28"/>
        </w:rPr>
        <w:t xml:space="preserve"> ст</w:t>
      </w:r>
      <w:r w:rsidR="0080258D">
        <w:rPr>
          <w:rFonts w:ascii="Times New Roman" w:hAnsi="Times New Roman" w:cs="Times New Roman"/>
          <w:sz w:val="28"/>
          <w:szCs w:val="28"/>
        </w:rPr>
        <w:t>. </w:t>
      </w:r>
      <w:r w:rsidRPr="00716AB0">
        <w:rPr>
          <w:rFonts w:ascii="Times New Roman" w:hAnsi="Times New Roman" w:cs="Times New Roman"/>
          <w:sz w:val="28"/>
          <w:szCs w:val="28"/>
        </w:rPr>
        <w:t>75.1.</w:t>
      </w:r>
      <w:proofErr w:type="gramEnd"/>
      <w:r w:rsidRPr="00716AB0">
        <w:rPr>
          <w:rFonts w:ascii="Times New Roman" w:hAnsi="Times New Roman" w:cs="Times New Roman"/>
          <w:sz w:val="28"/>
          <w:szCs w:val="28"/>
        </w:rPr>
        <w:t xml:space="preserve"> Конституции РФ </w:t>
      </w:r>
      <w:r w:rsidRPr="001E72FC">
        <w:rPr>
          <w:rFonts w:ascii="Times New Roman" w:hAnsi="Times New Roman" w:cs="Times New Roman"/>
          <w:b/>
          <w:bCs/>
          <w:sz w:val="28"/>
          <w:szCs w:val="28"/>
        </w:rPr>
        <w:t xml:space="preserve">«В Российской Федерации создаются условия … </w:t>
      </w:r>
      <w:r w:rsidR="004421F1" w:rsidRPr="001E72FC">
        <w:rPr>
          <w:rFonts w:ascii="Times New Roman" w:hAnsi="Times New Roman" w:cs="Times New Roman"/>
          <w:b/>
          <w:bCs/>
          <w:sz w:val="28"/>
          <w:szCs w:val="28"/>
        </w:rPr>
        <w:t>для взаимного доверия государства и общества</w:t>
      </w:r>
      <w:r w:rsidRPr="001E72FC">
        <w:rPr>
          <w:rFonts w:ascii="Times New Roman" w:hAnsi="Times New Roman" w:cs="Times New Roman"/>
          <w:b/>
          <w:bCs/>
          <w:sz w:val="28"/>
          <w:szCs w:val="28"/>
        </w:rPr>
        <w:t xml:space="preserve"> гарантируются защита достоинства граждан и уважение человека труда…».</w:t>
      </w:r>
    </w:p>
    <w:p w14:paraId="0CB5B6FA" w14:textId="77777777" w:rsidR="0073747C" w:rsidRDefault="00D129E6" w:rsidP="00542240">
      <w:pPr>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Таким образом, о</w:t>
      </w:r>
      <w:r w:rsidR="00773C34" w:rsidRPr="00716AB0">
        <w:rPr>
          <w:rFonts w:ascii="Times New Roman" w:hAnsi="Times New Roman" w:cs="Times New Roman"/>
          <w:sz w:val="28"/>
          <w:szCs w:val="28"/>
        </w:rPr>
        <w:t>дним из главных условий, которое позволит обеспечить социальную стабильность и доверие граждан государству, является чёткое соответствие федерального законодательства и подзаконных актов Конституции РФ, вышеприведённым положениям стратегических документов и неукоснительное их соблюдение на практике.</w:t>
      </w:r>
    </w:p>
    <w:p w14:paraId="1D7754B0" w14:textId="2D3D44E6" w:rsidR="00F939EF" w:rsidRPr="00752699" w:rsidRDefault="00333581" w:rsidP="00333581">
      <w:pPr>
        <w:pStyle w:val="3"/>
        <w:numPr>
          <w:ilvl w:val="0"/>
          <w:numId w:val="0"/>
        </w:numPr>
        <w:ind w:left="2778"/>
      </w:pPr>
      <w:bookmarkStart w:id="47" w:name="_Toc77663204"/>
      <w:r>
        <w:t xml:space="preserve">2.1.3. </w:t>
      </w:r>
      <w:r w:rsidR="00F939EF" w:rsidRPr="00752699">
        <w:t>Полнота действия прав и свобод человека и гражданина в цифровом пространстве Российской Федерации</w:t>
      </w:r>
    </w:p>
    <w:p w14:paraId="303C87FF" w14:textId="1F2593DE" w:rsidR="00F939EF" w:rsidRDefault="00F939EF" w:rsidP="00F939EF">
      <w:pPr>
        <w:spacing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Мы убеждены: </w:t>
      </w:r>
      <w:proofErr w:type="gramStart"/>
      <w:r w:rsidRPr="00ED07A7">
        <w:rPr>
          <w:rFonts w:ascii="Times New Roman" w:hAnsi="Times New Roman" w:cs="Times New Roman"/>
          <w:b/>
          <w:bCs/>
          <w:sz w:val="28"/>
          <w:szCs w:val="28"/>
        </w:rPr>
        <w:t>защите</w:t>
      </w:r>
      <w:proofErr w:type="gramEnd"/>
      <w:r w:rsidRPr="00ED07A7">
        <w:rPr>
          <w:rFonts w:ascii="Times New Roman" w:hAnsi="Times New Roman" w:cs="Times New Roman"/>
          <w:b/>
          <w:bCs/>
          <w:sz w:val="28"/>
          <w:szCs w:val="28"/>
        </w:rPr>
        <w:t xml:space="preserve"> и реализации в цифровом пространстве Российской Федерации подлежит весь объ</w:t>
      </w:r>
      <w:r w:rsidR="00A00984">
        <w:rPr>
          <w:rFonts w:ascii="Times New Roman" w:hAnsi="Times New Roman" w:cs="Times New Roman"/>
          <w:b/>
          <w:bCs/>
          <w:sz w:val="28"/>
          <w:szCs w:val="28"/>
        </w:rPr>
        <w:t>ё</w:t>
      </w:r>
      <w:r w:rsidRPr="00ED07A7">
        <w:rPr>
          <w:rFonts w:ascii="Times New Roman" w:hAnsi="Times New Roman" w:cs="Times New Roman"/>
          <w:b/>
          <w:bCs/>
          <w:sz w:val="28"/>
          <w:szCs w:val="28"/>
        </w:rPr>
        <w:t>м конституционных прав и свобод человека и гражданина.</w:t>
      </w:r>
    </w:p>
    <w:p w14:paraId="1D3A05F9" w14:textId="77777777" w:rsidR="00F939EF" w:rsidRPr="001E0B8D" w:rsidRDefault="00F939EF" w:rsidP="00F939E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Разработка и принятие нормативных правовых актов, подзаконных актов, документов стратегического планирования и иных документов в рамках цифровой трансформации, внедрение новых цифровых технологий </w:t>
      </w:r>
      <w:r w:rsidRPr="001E72FC">
        <w:rPr>
          <w:rFonts w:ascii="Times New Roman" w:hAnsi="Times New Roman" w:cs="Times New Roman"/>
          <w:b/>
          <w:bCs/>
          <w:sz w:val="28"/>
          <w:szCs w:val="28"/>
        </w:rPr>
        <w:t>не должны отменять или умалять</w:t>
      </w:r>
      <w:r w:rsidRPr="001E0B8D">
        <w:rPr>
          <w:rFonts w:ascii="Times New Roman" w:hAnsi="Times New Roman" w:cs="Times New Roman"/>
          <w:sz w:val="28"/>
          <w:szCs w:val="28"/>
        </w:rPr>
        <w:t xml:space="preserve"> </w:t>
      </w:r>
      <w:r w:rsidRPr="00AE0A39">
        <w:rPr>
          <w:rFonts w:ascii="Times New Roman" w:hAnsi="Times New Roman" w:cs="Times New Roman"/>
          <w:b/>
          <w:bCs/>
          <w:sz w:val="28"/>
          <w:szCs w:val="28"/>
        </w:rPr>
        <w:t>существующие права и свободы</w:t>
      </w:r>
      <w:r w:rsidRPr="001E0B8D">
        <w:rPr>
          <w:rFonts w:ascii="Times New Roman" w:hAnsi="Times New Roman" w:cs="Times New Roman"/>
          <w:sz w:val="28"/>
          <w:szCs w:val="28"/>
        </w:rPr>
        <w:t xml:space="preserve"> человека и гражданина, установленные законодательством Российской Федерации.</w:t>
      </w:r>
    </w:p>
    <w:p w14:paraId="5603EE1C" w14:textId="5ACA01A2" w:rsidR="00F939EF" w:rsidRDefault="00F939EF" w:rsidP="00F939E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Защита прав и свобод человека и гражданина в цифровом пространстве должна быть целевым и ценностным ориентиром развития отечественной информационно-коммуникационной отрасли, разработки отечественных технологий обработки больших данных и искусственного интеллекта.</w:t>
      </w:r>
    </w:p>
    <w:p w14:paraId="6FD27B0A" w14:textId="77777777" w:rsidR="00F939EF" w:rsidRPr="001E0B8D" w:rsidRDefault="00F939EF" w:rsidP="00F939E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К числу </w:t>
      </w:r>
      <w:r w:rsidRPr="00AE0A39">
        <w:rPr>
          <w:rFonts w:ascii="Times New Roman" w:hAnsi="Times New Roman" w:cs="Times New Roman"/>
          <w:b/>
          <w:bCs/>
          <w:sz w:val="28"/>
          <w:szCs w:val="28"/>
        </w:rPr>
        <w:t>специфических</w:t>
      </w:r>
      <w:r w:rsidRPr="001E0B8D">
        <w:rPr>
          <w:rFonts w:ascii="Times New Roman" w:hAnsi="Times New Roman" w:cs="Times New Roman"/>
          <w:sz w:val="28"/>
          <w:szCs w:val="28"/>
        </w:rPr>
        <w:t xml:space="preserve"> прав и свобод человека и гражданина, подлежащих защите в цифровом пространстве Российской Федерации, относятся:</w:t>
      </w:r>
    </w:p>
    <w:p w14:paraId="78C72AC9" w14:textId="06019314" w:rsidR="00F939EF" w:rsidRPr="001E0B8D" w:rsidRDefault="009A6354" w:rsidP="00F939E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939EF" w:rsidRPr="001E0B8D">
        <w:rPr>
          <w:rFonts w:ascii="Times New Roman" w:hAnsi="Times New Roman" w:cs="Times New Roman"/>
          <w:sz w:val="28"/>
          <w:szCs w:val="28"/>
        </w:rPr>
        <w:t>право на защиту цифровой идентичности;</w:t>
      </w:r>
    </w:p>
    <w:p w14:paraId="0BC1607A" w14:textId="52377DC1" w:rsidR="00F939EF" w:rsidRPr="001E0B8D" w:rsidRDefault="009A6354" w:rsidP="00F939E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939EF" w:rsidRPr="001E0B8D">
        <w:rPr>
          <w:rFonts w:ascii="Times New Roman" w:hAnsi="Times New Roman" w:cs="Times New Roman"/>
          <w:sz w:val="28"/>
          <w:szCs w:val="28"/>
        </w:rPr>
        <w:t>право на обеспечение цифрового суверенитета человека;</w:t>
      </w:r>
    </w:p>
    <w:p w14:paraId="149EDAC0" w14:textId="76A0DF59" w:rsidR="00F939EF" w:rsidRPr="001E0B8D" w:rsidRDefault="009A6354" w:rsidP="00F939E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939EF" w:rsidRPr="001E0B8D">
        <w:rPr>
          <w:rFonts w:ascii="Times New Roman" w:hAnsi="Times New Roman" w:cs="Times New Roman"/>
          <w:sz w:val="28"/>
          <w:szCs w:val="28"/>
        </w:rPr>
        <w:t xml:space="preserve">право на защиту от ментальной </w:t>
      </w:r>
      <w:r w:rsidR="00F939EF">
        <w:rPr>
          <w:rFonts w:ascii="Times New Roman" w:hAnsi="Times New Roman" w:cs="Times New Roman"/>
          <w:sz w:val="28"/>
          <w:szCs w:val="28"/>
        </w:rPr>
        <w:t>(</w:t>
      </w:r>
      <w:r w:rsidR="00F939EF" w:rsidRPr="001E0B8D">
        <w:rPr>
          <w:rFonts w:ascii="Times New Roman" w:hAnsi="Times New Roman" w:cs="Times New Roman"/>
          <w:sz w:val="28"/>
          <w:szCs w:val="28"/>
        </w:rPr>
        <w:t>информационно-психологической</w:t>
      </w:r>
      <w:r w:rsidR="00F939EF">
        <w:rPr>
          <w:rFonts w:ascii="Times New Roman" w:hAnsi="Times New Roman" w:cs="Times New Roman"/>
          <w:sz w:val="28"/>
          <w:szCs w:val="28"/>
        </w:rPr>
        <w:t>)</w:t>
      </w:r>
      <w:r w:rsidR="00F939EF" w:rsidRPr="001E0B8D">
        <w:rPr>
          <w:rFonts w:ascii="Times New Roman" w:hAnsi="Times New Roman" w:cs="Times New Roman"/>
          <w:sz w:val="28"/>
          <w:szCs w:val="28"/>
        </w:rPr>
        <w:t xml:space="preserve"> манипуляции;</w:t>
      </w:r>
    </w:p>
    <w:p w14:paraId="2D3AB498" w14:textId="27E13DA7" w:rsidR="00F939EF" w:rsidRPr="001E0B8D" w:rsidRDefault="009A6354" w:rsidP="00F939E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939EF" w:rsidRPr="001E0B8D">
        <w:rPr>
          <w:rFonts w:ascii="Times New Roman" w:hAnsi="Times New Roman" w:cs="Times New Roman"/>
          <w:sz w:val="28"/>
          <w:szCs w:val="28"/>
        </w:rPr>
        <w:t>право на защиту от цифровой дискриминации;</w:t>
      </w:r>
    </w:p>
    <w:p w14:paraId="402EF194" w14:textId="2FDFE19F" w:rsidR="00F939EF" w:rsidRPr="001E0B8D" w:rsidRDefault="009A6354" w:rsidP="00F939E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939EF" w:rsidRPr="001E0B8D">
        <w:rPr>
          <w:rFonts w:ascii="Times New Roman" w:hAnsi="Times New Roman" w:cs="Times New Roman"/>
          <w:sz w:val="28"/>
          <w:szCs w:val="28"/>
        </w:rPr>
        <w:t>право на защиту биометрических и иных персональных данных;</w:t>
      </w:r>
    </w:p>
    <w:p w14:paraId="63F683BE" w14:textId="25E46052" w:rsidR="00F939EF" w:rsidRPr="001E0B8D" w:rsidRDefault="009A6354" w:rsidP="00F939E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939EF" w:rsidRPr="001E0B8D">
        <w:rPr>
          <w:rFonts w:ascii="Times New Roman" w:hAnsi="Times New Roman" w:cs="Times New Roman"/>
          <w:sz w:val="28"/>
          <w:szCs w:val="28"/>
        </w:rPr>
        <w:t>право на отзыв данных, право на забвение в цифровом пространстве;</w:t>
      </w:r>
    </w:p>
    <w:p w14:paraId="03290D15" w14:textId="0F71E266" w:rsidR="00F939EF" w:rsidRDefault="009A6354" w:rsidP="00F939E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939EF" w:rsidRPr="001E0B8D">
        <w:rPr>
          <w:rFonts w:ascii="Times New Roman" w:hAnsi="Times New Roman" w:cs="Times New Roman"/>
          <w:sz w:val="28"/>
          <w:szCs w:val="28"/>
        </w:rPr>
        <w:t>право на защиту от противоправных деяний в цифровом пространстве;</w:t>
      </w:r>
    </w:p>
    <w:p w14:paraId="1F070D77" w14:textId="0784C09B" w:rsidR="001E72FC" w:rsidRPr="001E0B8D" w:rsidRDefault="001E72FC" w:rsidP="00F939E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право на оспаривание решений и действий цифровых систем в отношении себя;</w:t>
      </w:r>
    </w:p>
    <w:p w14:paraId="58E7982C" w14:textId="7ADAD271" w:rsidR="00F939EF" w:rsidRPr="001E0B8D" w:rsidRDefault="009A6354" w:rsidP="00F939E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939EF" w:rsidRPr="001E0B8D">
        <w:rPr>
          <w:rFonts w:ascii="Times New Roman" w:hAnsi="Times New Roman" w:cs="Times New Roman"/>
          <w:sz w:val="28"/>
          <w:szCs w:val="28"/>
        </w:rPr>
        <w:t>право на использование традиционных форм взаимодействия граждан, бизнеса и государства;</w:t>
      </w:r>
    </w:p>
    <w:p w14:paraId="47C5BD02" w14:textId="16776DE1" w:rsidR="00F939EF" w:rsidRPr="001E0B8D" w:rsidRDefault="009A6354" w:rsidP="00F939E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939EF" w:rsidRPr="001E0B8D">
        <w:rPr>
          <w:rFonts w:ascii="Times New Roman" w:hAnsi="Times New Roman" w:cs="Times New Roman"/>
          <w:sz w:val="28"/>
          <w:szCs w:val="28"/>
        </w:rPr>
        <w:t xml:space="preserve">право на защиту от негативных социальных последствий </w:t>
      </w:r>
      <w:proofErr w:type="spellStart"/>
      <w:r w:rsidR="00F939EF" w:rsidRPr="001E0B8D">
        <w:rPr>
          <w:rFonts w:ascii="Times New Roman" w:hAnsi="Times New Roman" w:cs="Times New Roman"/>
          <w:sz w:val="28"/>
          <w:szCs w:val="28"/>
        </w:rPr>
        <w:t>цифровизации</w:t>
      </w:r>
      <w:proofErr w:type="spellEnd"/>
      <w:r w:rsidR="00F939EF" w:rsidRPr="001E0B8D">
        <w:rPr>
          <w:rFonts w:ascii="Times New Roman" w:hAnsi="Times New Roman" w:cs="Times New Roman"/>
          <w:sz w:val="28"/>
          <w:szCs w:val="28"/>
        </w:rPr>
        <w:t>.</w:t>
      </w:r>
    </w:p>
    <w:p w14:paraId="07F0CB39" w14:textId="0ADDAE63" w:rsidR="00F939EF" w:rsidRPr="00523923" w:rsidRDefault="00F939EF" w:rsidP="00CC7D46">
      <w:pPr>
        <w:spacing w:line="360" w:lineRule="auto"/>
        <w:ind w:firstLine="708"/>
        <w:jc w:val="both"/>
        <w:rPr>
          <w:rFonts w:ascii="Times New Roman" w:hAnsi="Times New Roman" w:cs="Times New Roman"/>
          <w:color w:val="000000" w:themeColor="text1"/>
          <w:sz w:val="28"/>
          <w:szCs w:val="28"/>
        </w:rPr>
      </w:pPr>
      <w:r w:rsidRPr="00523923">
        <w:rPr>
          <w:rFonts w:ascii="Times New Roman" w:hAnsi="Times New Roman" w:cs="Times New Roman"/>
          <w:color w:val="000000" w:themeColor="text1"/>
          <w:sz w:val="28"/>
          <w:szCs w:val="28"/>
        </w:rPr>
        <w:t>Особое значение имеет защита прав и свобод несовершеннолетних граждан в цифровом пространстве, в том числе:</w:t>
      </w:r>
    </w:p>
    <w:p w14:paraId="3BB106D9" w14:textId="022E16DA" w:rsidR="00F939EF" w:rsidRPr="00523923" w:rsidRDefault="009A6354" w:rsidP="00F939E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939EF" w:rsidRPr="00523923">
        <w:rPr>
          <w:rFonts w:ascii="Times New Roman" w:hAnsi="Times New Roman" w:cs="Times New Roman"/>
          <w:color w:val="000000" w:themeColor="text1"/>
          <w:sz w:val="28"/>
          <w:szCs w:val="28"/>
        </w:rPr>
        <w:t xml:space="preserve">от </w:t>
      </w:r>
      <w:proofErr w:type="gramStart"/>
      <w:r w:rsidR="00F939EF" w:rsidRPr="00523923">
        <w:rPr>
          <w:rFonts w:ascii="Times New Roman" w:hAnsi="Times New Roman" w:cs="Times New Roman"/>
          <w:color w:val="000000" w:themeColor="text1"/>
          <w:sz w:val="28"/>
          <w:szCs w:val="28"/>
        </w:rPr>
        <w:t>противоправного</w:t>
      </w:r>
      <w:proofErr w:type="gramEnd"/>
      <w:r w:rsidR="00F939EF" w:rsidRPr="00523923">
        <w:rPr>
          <w:rFonts w:ascii="Times New Roman" w:hAnsi="Times New Roman" w:cs="Times New Roman"/>
          <w:color w:val="000000" w:themeColor="text1"/>
          <w:sz w:val="28"/>
          <w:szCs w:val="28"/>
        </w:rPr>
        <w:t xml:space="preserve"> контента в цифровом пространстве;</w:t>
      </w:r>
    </w:p>
    <w:p w14:paraId="11609511" w14:textId="5F0E2C9F" w:rsidR="00F939EF" w:rsidRPr="00523923" w:rsidRDefault="009A6354" w:rsidP="00F939E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939EF" w:rsidRPr="00523923">
        <w:rPr>
          <w:rFonts w:ascii="Times New Roman" w:hAnsi="Times New Roman" w:cs="Times New Roman"/>
          <w:color w:val="000000" w:themeColor="text1"/>
          <w:sz w:val="28"/>
          <w:szCs w:val="28"/>
        </w:rPr>
        <w:t>от сетевого манипулирования;</w:t>
      </w:r>
    </w:p>
    <w:p w14:paraId="414365AC" w14:textId="55F7E829" w:rsidR="00F939EF" w:rsidRPr="00523923" w:rsidRDefault="009A6354" w:rsidP="00F939E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939EF" w:rsidRPr="00523923">
        <w:rPr>
          <w:rFonts w:ascii="Times New Roman" w:hAnsi="Times New Roman" w:cs="Times New Roman"/>
          <w:color w:val="000000" w:themeColor="text1"/>
          <w:sz w:val="28"/>
          <w:szCs w:val="28"/>
        </w:rPr>
        <w:t>от цифровой дискриминации;</w:t>
      </w:r>
    </w:p>
    <w:p w14:paraId="588F14B0" w14:textId="77777777" w:rsidR="0073747C" w:rsidRDefault="009A6354" w:rsidP="00F939E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939EF" w:rsidRPr="00523923">
        <w:rPr>
          <w:rFonts w:ascii="Times New Roman" w:hAnsi="Times New Roman" w:cs="Times New Roman"/>
          <w:color w:val="000000" w:themeColor="text1"/>
          <w:sz w:val="28"/>
          <w:szCs w:val="28"/>
        </w:rPr>
        <w:t>от передачи образовательной функции от учителя автономным системам искусственного интеллекта;</w:t>
      </w:r>
    </w:p>
    <w:p w14:paraId="0E1D71AC" w14:textId="32393ABC" w:rsidR="00F939EF" w:rsidRPr="00523923" w:rsidRDefault="009A6354" w:rsidP="00F939E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939EF" w:rsidRPr="00523923">
        <w:rPr>
          <w:rFonts w:ascii="Times New Roman" w:hAnsi="Times New Roman" w:cs="Times New Roman"/>
          <w:color w:val="000000" w:themeColor="text1"/>
          <w:sz w:val="28"/>
          <w:szCs w:val="28"/>
        </w:rPr>
        <w:t>от замены традиционных образовательных и воспитательных функций педагога автономными системами искусственного интеллекта;</w:t>
      </w:r>
    </w:p>
    <w:p w14:paraId="1A9E9473" w14:textId="77B87293" w:rsidR="00F939EF" w:rsidRPr="00523923" w:rsidRDefault="009A6354" w:rsidP="00F939E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F939EF" w:rsidRPr="00523923">
        <w:rPr>
          <w:rFonts w:ascii="Times New Roman" w:hAnsi="Times New Roman" w:cs="Times New Roman"/>
          <w:color w:val="000000" w:themeColor="text1"/>
          <w:sz w:val="28"/>
          <w:szCs w:val="28"/>
        </w:rPr>
        <w:t>от цифровой зависимости;</w:t>
      </w:r>
    </w:p>
    <w:p w14:paraId="50B1C5C2" w14:textId="631CC20D" w:rsidR="00F939EF" w:rsidRPr="00523923" w:rsidRDefault="009A6354" w:rsidP="00F939E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939EF" w:rsidRPr="00523923">
        <w:rPr>
          <w:rFonts w:ascii="Times New Roman" w:hAnsi="Times New Roman" w:cs="Times New Roman"/>
          <w:color w:val="000000" w:themeColor="text1"/>
          <w:sz w:val="28"/>
          <w:szCs w:val="28"/>
        </w:rPr>
        <w:t>от причинения вреда их здоровью при использовании цифровых технологий.</w:t>
      </w:r>
    </w:p>
    <w:p w14:paraId="63765062" w14:textId="77777777" w:rsidR="0073747C" w:rsidRDefault="00F939EF" w:rsidP="00F939EF">
      <w:pPr>
        <w:spacing w:line="360" w:lineRule="auto"/>
        <w:ind w:firstLine="708"/>
        <w:jc w:val="both"/>
        <w:rPr>
          <w:rFonts w:ascii="Times New Roman" w:hAnsi="Times New Roman" w:cs="Times New Roman"/>
          <w:color w:val="000000" w:themeColor="text1"/>
          <w:sz w:val="28"/>
          <w:szCs w:val="28"/>
        </w:rPr>
      </w:pPr>
      <w:r w:rsidRPr="00523923">
        <w:rPr>
          <w:rFonts w:ascii="Times New Roman" w:hAnsi="Times New Roman" w:cs="Times New Roman"/>
          <w:color w:val="000000" w:themeColor="text1"/>
          <w:sz w:val="28"/>
          <w:szCs w:val="28"/>
        </w:rPr>
        <w:t>В свою очередь, право родителей, воспитателей, преподавателей регламентировать или ограничивать присутствие несовершеннолетних в цифровом пространстве является важным условием обеспечения защиты прав несовершеннолетних.</w:t>
      </w:r>
    </w:p>
    <w:p w14:paraId="44C19CE8" w14:textId="1B771E3C" w:rsidR="00A85BA8" w:rsidRPr="00752699" w:rsidRDefault="00333581" w:rsidP="00333581">
      <w:pPr>
        <w:pStyle w:val="3"/>
        <w:numPr>
          <w:ilvl w:val="0"/>
          <w:numId w:val="0"/>
        </w:numPr>
        <w:ind w:left="2778"/>
      </w:pPr>
      <w:r>
        <w:t xml:space="preserve">2.1.4. </w:t>
      </w:r>
      <w:r w:rsidR="00A85BA8" w:rsidRPr="00752699">
        <w:t>Обеспечение суверенитета РФ над национальным цифровым пространством</w:t>
      </w:r>
      <w:bookmarkEnd w:id="47"/>
    </w:p>
    <w:p w14:paraId="7ED27B37" w14:textId="123E8E89" w:rsidR="00542240" w:rsidRDefault="00A85BA8" w:rsidP="00542240">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Мы исходим из того, что цифровое пространство Российской Федерации является частью суверенного пространства России, </w:t>
      </w:r>
      <w:r w:rsidR="00542240">
        <w:rPr>
          <w:rFonts w:ascii="Times New Roman" w:hAnsi="Times New Roman" w:cs="Times New Roman"/>
          <w:sz w:val="28"/>
          <w:szCs w:val="28"/>
        </w:rPr>
        <w:t>в котором</w:t>
      </w:r>
      <w:r w:rsidRPr="001E0B8D">
        <w:rPr>
          <w:rFonts w:ascii="Times New Roman" w:hAnsi="Times New Roman" w:cs="Times New Roman"/>
          <w:sz w:val="28"/>
          <w:szCs w:val="28"/>
        </w:rPr>
        <w:t xml:space="preserve"> наша страна имеет право и возможность самостоятельно определять законы, правила, </w:t>
      </w:r>
      <w:proofErr w:type="spellStart"/>
      <w:r w:rsidRPr="001E0B8D">
        <w:rPr>
          <w:rFonts w:ascii="Times New Roman" w:hAnsi="Times New Roman" w:cs="Times New Roman"/>
          <w:sz w:val="28"/>
          <w:szCs w:val="28"/>
        </w:rPr>
        <w:t>правоприменение</w:t>
      </w:r>
      <w:proofErr w:type="spellEnd"/>
      <w:r w:rsidR="009A4F23">
        <w:rPr>
          <w:rFonts w:ascii="Times New Roman" w:hAnsi="Times New Roman" w:cs="Times New Roman"/>
          <w:sz w:val="28"/>
          <w:szCs w:val="28"/>
        </w:rPr>
        <w:t xml:space="preserve">, </w:t>
      </w:r>
      <w:r w:rsidR="0061298C">
        <w:rPr>
          <w:rFonts w:ascii="Times New Roman" w:hAnsi="Times New Roman" w:cs="Times New Roman"/>
          <w:sz w:val="28"/>
          <w:szCs w:val="28"/>
        </w:rPr>
        <w:t xml:space="preserve">национальную стратегию и безопасность, </w:t>
      </w:r>
      <w:r w:rsidR="009A4F23">
        <w:rPr>
          <w:rFonts w:ascii="Times New Roman" w:hAnsi="Times New Roman" w:cs="Times New Roman"/>
          <w:sz w:val="28"/>
          <w:szCs w:val="28"/>
        </w:rPr>
        <w:t>как</w:t>
      </w:r>
      <w:r w:rsidR="001E72FC">
        <w:rPr>
          <w:rFonts w:ascii="Times New Roman" w:hAnsi="Times New Roman" w:cs="Times New Roman"/>
          <w:sz w:val="28"/>
          <w:szCs w:val="28"/>
        </w:rPr>
        <w:t xml:space="preserve"> сказано </w:t>
      </w:r>
      <w:r w:rsidR="009A4F23">
        <w:rPr>
          <w:rFonts w:ascii="Times New Roman" w:hAnsi="Times New Roman" w:cs="Times New Roman"/>
          <w:sz w:val="28"/>
          <w:szCs w:val="28"/>
        </w:rPr>
        <w:t xml:space="preserve">в Части </w:t>
      </w:r>
      <w:r w:rsidR="009A4F23">
        <w:rPr>
          <w:rFonts w:ascii="Times New Roman" w:hAnsi="Times New Roman" w:cs="Times New Roman"/>
          <w:sz w:val="28"/>
          <w:szCs w:val="28"/>
          <w:lang w:val="en-US"/>
        </w:rPr>
        <w:t>I</w:t>
      </w:r>
      <w:r w:rsidR="001720BF">
        <w:rPr>
          <w:rFonts w:ascii="Times New Roman" w:hAnsi="Times New Roman" w:cs="Times New Roman"/>
          <w:sz w:val="28"/>
          <w:szCs w:val="28"/>
        </w:rPr>
        <w:t xml:space="preserve"> настоящего Доклада</w:t>
      </w:r>
      <w:r w:rsidRPr="001E0B8D">
        <w:rPr>
          <w:rFonts w:ascii="Times New Roman" w:hAnsi="Times New Roman" w:cs="Times New Roman"/>
          <w:sz w:val="28"/>
          <w:szCs w:val="28"/>
        </w:rPr>
        <w:t>.</w:t>
      </w:r>
    </w:p>
    <w:p w14:paraId="5EBEE4E3" w14:textId="74F1A5CB" w:rsidR="00A85BA8" w:rsidRDefault="005D429F" w:rsidP="00542240">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Под цифровым</w:t>
      </w:r>
      <w:r w:rsidR="00A85BA8" w:rsidRPr="001E0B8D">
        <w:rPr>
          <w:rFonts w:ascii="Times New Roman" w:hAnsi="Times New Roman" w:cs="Times New Roman"/>
          <w:sz w:val="28"/>
          <w:szCs w:val="28"/>
        </w:rPr>
        <w:t xml:space="preserve"> </w:t>
      </w:r>
      <w:r w:rsidR="0061298C">
        <w:rPr>
          <w:rFonts w:ascii="Times New Roman" w:hAnsi="Times New Roman" w:cs="Times New Roman"/>
          <w:sz w:val="28"/>
          <w:szCs w:val="28"/>
        </w:rPr>
        <w:t xml:space="preserve">информационным </w:t>
      </w:r>
      <w:r>
        <w:rPr>
          <w:rFonts w:ascii="Times New Roman" w:hAnsi="Times New Roman" w:cs="Times New Roman"/>
          <w:sz w:val="28"/>
          <w:szCs w:val="28"/>
        </w:rPr>
        <w:t>пространством</w:t>
      </w:r>
      <w:r w:rsidR="00A85BA8" w:rsidRPr="001E0B8D">
        <w:rPr>
          <w:rFonts w:ascii="Times New Roman" w:hAnsi="Times New Roman" w:cs="Times New Roman"/>
          <w:sz w:val="28"/>
          <w:szCs w:val="28"/>
        </w:rPr>
        <w:t xml:space="preserve"> мы </w:t>
      </w:r>
      <w:r>
        <w:rPr>
          <w:rFonts w:ascii="Times New Roman" w:hAnsi="Times New Roman" w:cs="Times New Roman"/>
          <w:sz w:val="28"/>
          <w:szCs w:val="28"/>
        </w:rPr>
        <w:t>понимаем</w:t>
      </w:r>
      <w:r w:rsidR="00A85BA8" w:rsidRPr="001E0B8D">
        <w:rPr>
          <w:rFonts w:ascii="Times New Roman" w:hAnsi="Times New Roman" w:cs="Times New Roman"/>
          <w:sz w:val="28"/>
          <w:szCs w:val="28"/>
        </w:rPr>
        <w:t xml:space="preserve"> всё </w:t>
      </w:r>
      <w:proofErr w:type="spellStart"/>
      <w:r w:rsidR="00A85BA8" w:rsidRPr="001E0B8D">
        <w:rPr>
          <w:rFonts w:ascii="Times New Roman" w:hAnsi="Times New Roman" w:cs="Times New Roman"/>
          <w:sz w:val="28"/>
          <w:szCs w:val="28"/>
        </w:rPr>
        <w:t>медийное</w:t>
      </w:r>
      <w:proofErr w:type="spellEnd"/>
      <w:r w:rsidR="00A85BA8" w:rsidRPr="001E0B8D">
        <w:rPr>
          <w:rFonts w:ascii="Times New Roman" w:hAnsi="Times New Roman" w:cs="Times New Roman"/>
          <w:sz w:val="28"/>
          <w:szCs w:val="28"/>
        </w:rPr>
        <w:t xml:space="preserve"> пространство России, </w:t>
      </w:r>
      <w:r w:rsidR="0061298C">
        <w:rPr>
          <w:rFonts w:ascii="Times New Roman" w:hAnsi="Times New Roman" w:cs="Times New Roman"/>
          <w:sz w:val="28"/>
          <w:szCs w:val="28"/>
        </w:rPr>
        <w:t xml:space="preserve">где происходит «доставка» информации: </w:t>
      </w:r>
      <w:r w:rsidR="00A85BA8" w:rsidRPr="001E0B8D">
        <w:rPr>
          <w:rFonts w:ascii="Times New Roman" w:hAnsi="Times New Roman" w:cs="Times New Roman"/>
          <w:sz w:val="28"/>
          <w:szCs w:val="28"/>
        </w:rPr>
        <w:t xml:space="preserve">социальные сети, где </w:t>
      </w:r>
      <w:proofErr w:type="spellStart"/>
      <w:r w:rsidR="00A85BA8" w:rsidRPr="001E0B8D">
        <w:rPr>
          <w:rFonts w:ascii="Times New Roman" w:hAnsi="Times New Roman" w:cs="Times New Roman"/>
          <w:sz w:val="28"/>
          <w:szCs w:val="28"/>
        </w:rPr>
        <w:t>коммуницируют</w:t>
      </w:r>
      <w:proofErr w:type="spellEnd"/>
      <w:r w:rsidR="00A85BA8" w:rsidRPr="001E0B8D">
        <w:rPr>
          <w:rFonts w:ascii="Times New Roman" w:hAnsi="Times New Roman" w:cs="Times New Roman"/>
          <w:sz w:val="28"/>
          <w:szCs w:val="28"/>
        </w:rPr>
        <w:t xml:space="preserve"> наши граждане, государственные услуги, интернет-сервисы – поисковики, интернет-коммерцию, рекламные системы, а также всё «электронное» пространство – цифровые устройства, программные средства и операционные системы.</w:t>
      </w:r>
      <w:proofErr w:type="gramEnd"/>
    </w:p>
    <w:p w14:paraId="4EC0BC9C" w14:textId="1DFA7FC1" w:rsidR="003E0136" w:rsidRDefault="00041CA2" w:rsidP="00542240">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обеспечения </w:t>
      </w:r>
      <w:r w:rsidR="00DE0C88">
        <w:rPr>
          <w:rFonts w:ascii="Times New Roman" w:hAnsi="Times New Roman" w:cs="Times New Roman"/>
          <w:sz w:val="28"/>
          <w:szCs w:val="28"/>
        </w:rPr>
        <w:t xml:space="preserve">законодательной и иной практической деятельности по защите прав и свобод человека и гражданина </w:t>
      </w:r>
      <w:r w:rsidR="008F0162">
        <w:rPr>
          <w:rFonts w:ascii="Times New Roman" w:hAnsi="Times New Roman" w:cs="Times New Roman"/>
          <w:sz w:val="28"/>
          <w:szCs w:val="28"/>
        </w:rPr>
        <w:t xml:space="preserve">в цифровом пространстве Российской Федерации предлагается </w:t>
      </w:r>
      <w:r w:rsidR="003E0136">
        <w:rPr>
          <w:rFonts w:ascii="Times New Roman" w:hAnsi="Times New Roman" w:cs="Times New Roman"/>
          <w:sz w:val="28"/>
          <w:szCs w:val="28"/>
        </w:rPr>
        <w:t>определять</w:t>
      </w:r>
      <w:r w:rsidR="008F0162">
        <w:rPr>
          <w:rFonts w:ascii="Times New Roman" w:hAnsi="Times New Roman" w:cs="Times New Roman"/>
          <w:sz w:val="28"/>
          <w:szCs w:val="28"/>
        </w:rPr>
        <w:t xml:space="preserve"> «</w:t>
      </w:r>
      <w:r w:rsidR="0061298C">
        <w:rPr>
          <w:rFonts w:ascii="Times New Roman" w:hAnsi="Times New Roman" w:cs="Times New Roman"/>
          <w:sz w:val="28"/>
          <w:szCs w:val="28"/>
        </w:rPr>
        <w:t xml:space="preserve">цифровое </w:t>
      </w:r>
      <w:r w:rsidR="008F0162">
        <w:rPr>
          <w:rFonts w:ascii="Times New Roman" w:hAnsi="Times New Roman" w:cs="Times New Roman"/>
          <w:sz w:val="28"/>
          <w:szCs w:val="28"/>
        </w:rPr>
        <w:t>пространств</w:t>
      </w:r>
      <w:r w:rsidR="003E0136">
        <w:rPr>
          <w:rFonts w:ascii="Times New Roman" w:hAnsi="Times New Roman" w:cs="Times New Roman"/>
          <w:sz w:val="28"/>
          <w:szCs w:val="28"/>
        </w:rPr>
        <w:t>о</w:t>
      </w:r>
      <w:r w:rsidR="008F0162">
        <w:rPr>
          <w:rFonts w:ascii="Times New Roman" w:hAnsi="Times New Roman" w:cs="Times New Roman"/>
          <w:sz w:val="28"/>
          <w:szCs w:val="28"/>
        </w:rPr>
        <w:t>»</w:t>
      </w:r>
      <w:r w:rsidR="003E0136">
        <w:rPr>
          <w:rFonts w:ascii="Times New Roman" w:hAnsi="Times New Roman" w:cs="Times New Roman"/>
          <w:sz w:val="28"/>
          <w:szCs w:val="28"/>
        </w:rPr>
        <w:t xml:space="preserve"> </w:t>
      </w:r>
      <w:r w:rsidR="0061298C">
        <w:rPr>
          <w:rFonts w:ascii="Times New Roman" w:hAnsi="Times New Roman" w:cs="Times New Roman"/>
          <w:sz w:val="28"/>
          <w:szCs w:val="28"/>
        </w:rPr>
        <w:t xml:space="preserve">как </w:t>
      </w:r>
      <w:r w:rsidR="00562727" w:rsidRPr="00562727">
        <w:rPr>
          <w:rFonts w:ascii="Times New Roman" w:hAnsi="Times New Roman" w:cs="Times New Roman"/>
          <w:sz w:val="28"/>
          <w:szCs w:val="28"/>
        </w:rPr>
        <w:t>совокупност</w:t>
      </w:r>
      <w:r w:rsidR="0061298C">
        <w:rPr>
          <w:rFonts w:ascii="Times New Roman" w:hAnsi="Times New Roman" w:cs="Times New Roman"/>
          <w:sz w:val="28"/>
          <w:szCs w:val="28"/>
        </w:rPr>
        <w:t>ь</w:t>
      </w:r>
      <w:r w:rsidR="00562727" w:rsidRPr="00562727">
        <w:rPr>
          <w:rFonts w:ascii="Times New Roman" w:hAnsi="Times New Roman" w:cs="Times New Roman"/>
          <w:sz w:val="28"/>
          <w:szCs w:val="28"/>
        </w:rPr>
        <w:t xml:space="preserve"> цифровых технологий, цифровых ресурсов, цифровой инфраструктуры, субъектов, обеспечивающих их создание, функционирование, развитие и использование, цифровых процессов, средств цифрового взаимодействия, а также </w:t>
      </w:r>
      <w:r w:rsidR="007D2160">
        <w:rPr>
          <w:rFonts w:ascii="Times New Roman" w:hAnsi="Times New Roman" w:cs="Times New Roman"/>
          <w:sz w:val="28"/>
          <w:szCs w:val="28"/>
        </w:rPr>
        <w:t>системы</w:t>
      </w:r>
      <w:r w:rsidR="00562727" w:rsidRPr="00562727">
        <w:rPr>
          <w:rFonts w:ascii="Times New Roman" w:hAnsi="Times New Roman" w:cs="Times New Roman"/>
          <w:sz w:val="28"/>
          <w:szCs w:val="28"/>
        </w:rPr>
        <w:t xml:space="preserve"> регулирования возникающих при этом общественных отношений.</w:t>
      </w:r>
      <w:proofErr w:type="gramEnd"/>
      <w:r w:rsidR="0061298C">
        <w:rPr>
          <w:rFonts w:ascii="Times New Roman" w:hAnsi="Times New Roman" w:cs="Times New Roman"/>
          <w:sz w:val="28"/>
          <w:szCs w:val="28"/>
        </w:rPr>
        <w:t xml:space="preserve"> </w:t>
      </w:r>
      <w:r w:rsidR="00167E53">
        <w:rPr>
          <w:rFonts w:ascii="Times New Roman" w:hAnsi="Times New Roman" w:cs="Times New Roman"/>
          <w:sz w:val="28"/>
          <w:szCs w:val="28"/>
        </w:rPr>
        <w:t>П</w:t>
      </w:r>
      <w:r w:rsidR="003E0136">
        <w:rPr>
          <w:rFonts w:ascii="Times New Roman" w:hAnsi="Times New Roman" w:cs="Times New Roman"/>
          <w:sz w:val="28"/>
          <w:szCs w:val="28"/>
        </w:rPr>
        <w:t xml:space="preserve">онятия </w:t>
      </w:r>
      <w:r w:rsidR="00556556" w:rsidRPr="00556556">
        <w:rPr>
          <w:rFonts w:ascii="Times New Roman" w:hAnsi="Times New Roman" w:cs="Times New Roman"/>
          <w:sz w:val="28"/>
          <w:szCs w:val="28"/>
        </w:rPr>
        <w:t>«цифровое пространство»</w:t>
      </w:r>
      <w:r w:rsidR="00556556">
        <w:rPr>
          <w:rFonts w:ascii="Times New Roman" w:hAnsi="Times New Roman" w:cs="Times New Roman"/>
          <w:sz w:val="28"/>
          <w:szCs w:val="28"/>
        </w:rPr>
        <w:t xml:space="preserve"> и</w:t>
      </w:r>
      <w:r w:rsidR="00556556" w:rsidRPr="00556556">
        <w:rPr>
          <w:rFonts w:ascii="Times New Roman" w:hAnsi="Times New Roman" w:cs="Times New Roman"/>
          <w:sz w:val="28"/>
          <w:szCs w:val="28"/>
        </w:rPr>
        <w:t xml:space="preserve"> «цифровая </w:t>
      </w:r>
      <w:r w:rsidR="00556556" w:rsidRPr="00556556">
        <w:rPr>
          <w:rFonts w:ascii="Times New Roman" w:hAnsi="Times New Roman" w:cs="Times New Roman"/>
          <w:sz w:val="28"/>
          <w:szCs w:val="28"/>
        </w:rPr>
        <w:lastRenderedPageBreak/>
        <w:t>среда»</w:t>
      </w:r>
      <w:r w:rsidR="00AE6263">
        <w:rPr>
          <w:rFonts w:ascii="Times New Roman" w:hAnsi="Times New Roman" w:cs="Times New Roman"/>
          <w:sz w:val="28"/>
          <w:szCs w:val="28"/>
        </w:rPr>
        <w:t>, «цифровая сфера»</w:t>
      </w:r>
      <w:r w:rsidR="00556556" w:rsidRPr="00556556">
        <w:rPr>
          <w:rFonts w:ascii="Times New Roman" w:hAnsi="Times New Roman" w:cs="Times New Roman"/>
          <w:sz w:val="28"/>
          <w:szCs w:val="28"/>
        </w:rPr>
        <w:t xml:space="preserve"> </w:t>
      </w:r>
      <w:r w:rsidR="0061298C">
        <w:rPr>
          <w:rFonts w:ascii="Times New Roman" w:hAnsi="Times New Roman" w:cs="Times New Roman"/>
          <w:sz w:val="28"/>
          <w:szCs w:val="28"/>
        </w:rPr>
        <w:t>мы предлагаем считать синонимами в рамках данного Доклада</w:t>
      </w:r>
      <w:r w:rsidR="00556556">
        <w:rPr>
          <w:rFonts w:ascii="Times New Roman" w:hAnsi="Times New Roman" w:cs="Times New Roman"/>
          <w:sz w:val="28"/>
          <w:szCs w:val="28"/>
        </w:rPr>
        <w:t>.</w:t>
      </w:r>
    </w:p>
    <w:p w14:paraId="27F72756" w14:textId="61CF2D62" w:rsidR="0073731F" w:rsidRDefault="0073731F" w:rsidP="005422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Важнейшим принципом обеспечения суверенитета </w:t>
      </w:r>
      <w:r w:rsidR="003A4933">
        <w:rPr>
          <w:rFonts w:ascii="Times New Roman" w:hAnsi="Times New Roman" w:cs="Times New Roman"/>
          <w:sz w:val="28"/>
          <w:szCs w:val="28"/>
        </w:rPr>
        <w:t xml:space="preserve">Российской Федерации в цифровом пространстве выступает </w:t>
      </w:r>
      <w:r w:rsidR="003A4933" w:rsidRPr="00167E53">
        <w:rPr>
          <w:rFonts w:ascii="Times New Roman" w:hAnsi="Times New Roman" w:cs="Times New Roman"/>
          <w:b/>
          <w:bCs/>
          <w:sz w:val="28"/>
          <w:szCs w:val="28"/>
        </w:rPr>
        <w:t xml:space="preserve">приоритет </w:t>
      </w:r>
      <w:r w:rsidR="007E5EF6" w:rsidRPr="00167E53">
        <w:rPr>
          <w:rFonts w:ascii="Times New Roman" w:hAnsi="Times New Roman" w:cs="Times New Roman"/>
          <w:b/>
          <w:bCs/>
          <w:sz w:val="28"/>
          <w:szCs w:val="28"/>
        </w:rPr>
        <w:t>конституционных норм и национального законодательства над международными нормами в случае их противоречия</w:t>
      </w:r>
      <w:r w:rsidR="007E5EF6">
        <w:rPr>
          <w:rFonts w:ascii="Times New Roman" w:hAnsi="Times New Roman" w:cs="Times New Roman"/>
          <w:sz w:val="28"/>
          <w:szCs w:val="28"/>
        </w:rPr>
        <w:t>.</w:t>
      </w:r>
    </w:p>
    <w:p w14:paraId="4B847ACE" w14:textId="20376EC5" w:rsidR="003A4933" w:rsidRPr="006D4C35" w:rsidRDefault="0061298C" w:rsidP="005422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Поскольку многие страны мира, а также международные организации, включая </w:t>
      </w:r>
      <w:r w:rsidR="0064686F">
        <w:rPr>
          <w:rFonts w:ascii="Times New Roman" w:hAnsi="Times New Roman" w:cs="Times New Roman"/>
          <w:sz w:val="28"/>
          <w:szCs w:val="28"/>
        </w:rPr>
        <w:t>ЮНЕСКО и Совет Европы</w:t>
      </w:r>
      <w:r>
        <w:rPr>
          <w:rFonts w:ascii="Times New Roman" w:hAnsi="Times New Roman" w:cs="Times New Roman"/>
          <w:sz w:val="28"/>
          <w:szCs w:val="28"/>
        </w:rPr>
        <w:t xml:space="preserve">, </w:t>
      </w:r>
      <w:r w:rsidR="00AE6263">
        <w:rPr>
          <w:rFonts w:ascii="Times New Roman" w:hAnsi="Times New Roman" w:cs="Times New Roman"/>
          <w:sz w:val="28"/>
          <w:szCs w:val="28"/>
        </w:rPr>
        <w:t xml:space="preserve">в настоящий момент </w:t>
      </w:r>
      <w:r>
        <w:rPr>
          <w:rFonts w:ascii="Times New Roman" w:hAnsi="Times New Roman" w:cs="Times New Roman"/>
          <w:sz w:val="28"/>
          <w:szCs w:val="28"/>
        </w:rPr>
        <w:t xml:space="preserve">также озабочены </w:t>
      </w:r>
      <w:r w:rsidR="00AE6263">
        <w:rPr>
          <w:rFonts w:ascii="Times New Roman" w:hAnsi="Times New Roman" w:cs="Times New Roman"/>
          <w:sz w:val="28"/>
          <w:szCs w:val="28"/>
        </w:rPr>
        <w:t>регулированием</w:t>
      </w:r>
      <w:r>
        <w:rPr>
          <w:rFonts w:ascii="Times New Roman" w:hAnsi="Times New Roman" w:cs="Times New Roman"/>
          <w:sz w:val="28"/>
          <w:szCs w:val="28"/>
        </w:rPr>
        <w:t xml:space="preserve"> цифровой среды, </w:t>
      </w:r>
      <w:r w:rsidR="001E72FC">
        <w:rPr>
          <w:rFonts w:ascii="Times New Roman" w:hAnsi="Times New Roman" w:cs="Times New Roman"/>
          <w:sz w:val="28"/>
          <w:szCs w:val="28"/>
        </w:rPr>
        <w:t xml:space="preserve">нам </w:t>
      </w:r>
      <w:r>
        <w:rPr>
          <w:rFonts w:ascii="Times New Roman" w:hAnsi="Times New Roman" w:cs="Times New Roman"/>
          <w:sz w:val="28"/>
          <w:szCs w:val="28"/>
        </w:rPr>
        <w:t xml:space="preserve">нужно ответить на естественно </w:t>
      </w:r>
      <w:r w:rsidR="003A4933" w:rsidRPr="006D4C35">
        <w:rPr>
          <w:rFonts w:ascii="Times New Roman" w:hAnsi="Times New Roman" w:cs="Times New Roman"/>
          <w:sz w:val="28"/>
          <w:szCs w:val="28"/>
        </w:rPr>
        <w:t>возникаю</w:t>
      </w:r>
      <w:r>
        <w:rPr>
          <w:rFonts w:ascii="Times New Roman" w:hAnsi="Times New Roman" w:cs="Times New Roman"/>
          <w:sz w:val="28"/>
          <w:szCs w:val="28"/>
        </w:rPr>
        <w:t>щие</w:t>
      </w:r>
      <w:r w:rsidR="003A4933" w:rsidRPr="006D4C35">
        <w:rPr>
          <w:rFonts w:ascii="Times New Roman" w:hAnsi="Times New Roman" w:cs="Times New Roman"/>
          <w:sz w:val="28"/>
          <w:szCs w:val="28"/>
        </w:rPr>
        <w:t xml:space="preserve"> </w:t>
      </w:r>
      <w:r w:rsidR="001E72FC">
        <w:rPr>
          <w:rFonts w:ascii="Times New Roman" w:hAnsi="Times New Roman" w:cs="Times New Roman"/>
          <w:sz w:val="28"/>
          <w:szCs w:val="28"/>
        </w:rPr>
        <w:t xml:space="preserve">важные </w:t>
      </w:r>
      <w:r w:rsidR="003A4933" w:rsidRPr="006D4C35">
        <w:rPr>
          <w:rFonts w:ascii="Times New Roman" w:hAnsi="Times New Roman" w:cs="Times New Roman"/>
          <w:sz w:val="28"/>
          <w:szCs w:val="28"/>
        </w:rPr>
        <w:t>вопросы</w:t>
      </w:r>
      <w:r>
        <w:rPr>
          <w:rFonts w:ascii="Times New Roman" w:hAnsi="Times New Roman" w:cs="Times New Roman"/>
          <w:sz w:val="28"/>
          <w:szCs w:val="28"/>
        </w:rPr>
        <w:t xml:space="preserve"> о соотношении российского и международного регулирования</w:t>
      </w:r>
      <w:r w:rsidR="003A4933" w:rsidRPr="006D4C35">
        <w:rPr>
          <w:rFonts w:ascii="Times New Roman" w:hAnsi="Times New Roman" w:cs="Times New Roman"/>
          <w:sz w:val="28"/>
          <w:szCs w:val="28"/>
        </w:rPr>
        <w:t>:</w:t>
      </w:r>
    </w:p>
    <w:p w14:paraId="3932E853" w14:textId="60457609" w:rsidR="00133404" w:rsidRPr="00AE6263" w:rsidRDefault="00F66431" w:rsidP="002C19D3">
      <w:pPr>
        <w:pStyle w:val="a3"/>
        <w:numPr>
          <w:ilvl w:val="0"/>
          <w:numId w:val="26"/>
        </w:numPr>
        <w:spacing w:line="360" w:lineRule="auto"/>
        <w:jc w:val="both"/>
        <w:rPr>
          <w:rFonts w:ascii="Times New Roman" w:hAnsi="Times New Roman" w:cs="Times New Roman"/>
          <w:sz w:val="28"/>
          <w:szCs w:val="28"/>
        </w:rPr>
      </w:pPr>
      <w:bookmarkStart w:id="48" w:name="_Toc77663206"/>
      <w:r>
        <w:rPr>
          <w:rFonts w:ascii="Times New Roman" w:hAnsi="Times New Roman" w:cs="Times New Roman"/>
          <w:sz w:val="28"/>
          <w:szCs w:val="28"/>
        </w:rPr>
        <w:t>н</w:t>
      </w:r>
      <w:r w:rsidR="00133404" w:rsidRPr="00AE6263">
        <w:rPr>
          <w:rFonts w:ascii="Times New Roman" w:hAnsi="Times New Roman" w:cs="Times New Roman"/>
          <w:sz w:val="28"/>
          <w:szCs w:val="28"/>
        </w:rPr>
        <w:t xml:space="preserve">ужно ли </w:t>
      </w:r>
      <w:r w:rsidR="00167E53" w:rsidRPr="00AE6263">
        <w:rPr>
          <w:rFonts w:ascii="Times New Roman" w:hAnsi="Times New Roman" w:cs="Times New Roman"/>
          <w:sz w:val="28"/>
          <w:szCs w:val="28"/>
        </w:rPr>
        <w:t xml:space="preserve">вообще </w:t>
      </w:r>
      <w:r w:rsidR="0061298C" w:rsidRPr="00AE6263">
        <w:rPr>
          <w:rFonts w:ascii="Times New Roman" w:hAnsi="Times New Roman" w:cs="Times New Roman"/>
          <w:sz w:val="28"/>
          <w:szCs w:val="28"/>
        </w:rPr>
        <w:t xml:space="preserve">России </w:t>
      </w:r>
      <w:r w:rsidR="00AE6263" w:rsidRPr="00AE6263">
        <w:rPr>
          <w:rFonts w:ascii="Times New Roman" w:hAnsi="Times New Roman" w:cs="Times New Roman"/>
          <w:sz w:val="28"/>
          <w:szCs w:val="28"/>
        </w:rPr>
        <w:t>применять внутри страны</w:t>
      </w:r>
      <w:r w:rsidR="00133404" w:rsidRPr="00AE6263">
        <w:rPr>
          <w:rFonts w:ascii="Times New Roman" w:hAnsi="Times New Roman" w:cs="Times New Roman"/>
          <w:sz w:val="28"/>
          <w:szCs w:val="28"/>
        </w:rPr>
        <w:t xml:space="preserve"> мировой опыт регулирования цифрового пространства?</w:t>
      </w:r>
      <w:bookmarkEnd w:id="48"/>
    </w:p>
    <w:p w14:paraId="2CDDAC11" w14:textId="73CF2CB4" w:rsidR="006D4C35" w:rsidRPr="00AE6263" w:rsidRDefault="00F66431" w:rsidP="002C19D3">
      <w:pPr>
        <w:pStyle w:val="a3"/>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6D4C35" w:rsidRPr="00AE6263">
        <w:rPr>
          <w:rFonts w:ascii="Times New Roman" w:hAnsi="Times New Roman" w:cs="Times New Roman"/>
          <w:sz w:val="28"/>
          <w:szCs w:val="28"/>
        </w:rPr>
        <w:t>ужно ли стремиться участвовать в создании международных соглашений и законов о регулировании «цифры» и синхронизировать законодательство РФ с ними?</w:t>
      </w:r>
    </w:p>
    <w:p w14:paraId="40E196C2" w14:textId="3E91C879" w:rsidR="00C37266" w:rsidRDefault="0078126E" w:rsidP="00C3726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Заметим, что о</w:t>
      </w:r>
      <w:r w:rsidR="00133404" w:rsidRPr="001E0B8D">
        <w:rPr>
          <w:rFonts w:ascii="Times New Roman" w:hAnsi="Times New Roman" w:cs="Times New Roman"/>
          <w:sz w:val="28"/>
          <w:szCs w:val="28"/>
        </w:rPr>
        <w:t>сновные игроки цифровой сферы – США</w:t>
      </w:r>
      <w:r w:rsidR="001609E4">
        <w:rPr>
          <w:rFonts w:ascii="Times New Roman" w:hAnsi="Times New Roman" w:cs="Times New Roman"/>
          <w:sz w:val="28"/>
          <w:szCs w:val="28"/>
        </w:rPr>
        <w:t>,</w:t>
      </w:r>
      <w:r w:rsidR="00133404" w:rsidRPr="001E0B8D">
        <w:rPr>
          <w:rFonts w:ascii="Times New Roman" w:hAnsi="Times New Roman" w:cs="Times New Roman"/>
          <w:sz w:val="28"/>
          <w:szCs w:val="28"/>
        </w:rPr>
        <w:t xml:space="preserve"> Китай и ЕС – </w:t>
      </w:r>
      <w:r w:rsidR="00AE6263">
        <w:rPr>
          <w:rFonts w:ascii="Times New Roman" w:hAnsi="Times New Roman" w:cs="Times New Roman"/>
          <w:sz w:val="28"/>
          <w:szCs w:val="28"/>
        </w:rPr>
        <w:t xml:space="preserve">сейчас </w:t>
      </w:r>
      <w:r w:rsidR="00133404" w:rsidRPr="001E0B8D">
        <w:rPr>
          <w:rFonts w:ascii="Times New Roman" w:hAnsi="Times New Roman" w:cs="Times New Roman"/>
          <w:sz w:val="28"/>
          <w:szCs w:val="28"/>
        </w:rPr>
        <w:t xml:space="preserve">энергично занимаются </w:t>
      </w:r>
      <w:r w:rsidR="00AE6263">
        <w:rPr>
          <w:rFonts w:ascii="Times New Roman" w:hAnsi="Times New Roman" w:cs="Times New Roman"/>
          <w:sz w:val="28"/>
          <w:szCs w:val="28"/>
        </w:rPr>
        <w:t>разработкой и введением</w:t>
      </w:r>
      <w:r w:rsidR="00133404" w:rsidRPr="001E0B8D">
        <w:rPr>
          <w:rFonts w:ascii="Times New Roman" w:hAnsi="Times New Roman" w:cs="Times New Roman"/>
          <w:sz w:val="28"/>
          <w:szCs w:val="28"/>
        </w:rPr>
        <w:t xml:space="preserve"> </w:t>
      </w:r>
      <w:r w:rsidR="001E72FC">
        <w:rPr>
          <w:rFonts w:ascii="Times New Roman" w:hAnsi="Times New Roman" w:cs="Times New Roman"/>
          <w:sz w:val="28"/>
          <w:szCs w:val="28"/>
        </w:rPr>
        <w:t xml:space="preserve">национального </w:t>
      </w:r>
      <w:r w:rsidR="00133404" w:rsidRPr="001E0B8D">
        <w:rPr>
          <w:rFonts w:ascii="Times New Roman" w:hAnsi="Times New Roman" w:cs="Times New Roman"/>
          <w:sz w:val="28"/>
          <w:szCs w:val="28"/>
        </w:rPr>
        <w:t>регулирования в этой сфере. Более мелкие игроки – Турция, арабские страны, страны ЮВА – также вырабатывают собственные подходы, часто с интересными и оригинальными законодательными решениями</w:t>
      </w:r>
      <w:r w:rsidR="00AE6263">
        <w:rPr>
          <w:rFonts w:ascii="Times New Roman" w:hAnsi="Times New Roman" w:cs="Times New Roman"/>
          <w:sz w:val="28"/>
          <w:szCs w:val="28"/>
        </w:rPr>
        <w:t xml:space="preserve"> (наподобие «приземления» цифровых экосистем и «цифрового налога» на них)</w:t>
      </w:r>
      <w:r w:rsidR="00133404" w:rsidRPr="001E0B8D">
        <w:rPr>
          <w:rFonts w:ascii="Times New Roman" w:hAnsi="Times New Roman" w:cs="Times New Roman"/>
          <w:sz w:val="28"/>
          <w:szCs w:val="28"/>
        </w:rPr>
        <w:t>.</w:t>
      </w:r>
      <w:r w:rsidR="00575971">
        <w:rPr>
          <w:rFonts w:ascii="Times New Roman" w:hAnsi="Times New Roman" w:cs="Times New Roman"/>
          <w:sz w:val="28"/>
          <w:szCs w:val="28"/>
        </w:rPr>
        <w:t xml:space="preserve"> </w:t>
      </w:r>
      <w:r w:rsidR="00CB676A">
        <w:rPr>
          <w:rFonts w:ascii="Times New Roman" w:hAnsi="Times New Roman" w:cs="Times New Roman"/>
          <w:sz w:val="28"/>
          <w:szCs w:val="28"/>
        </w:rPr>
        <w:t>Н</w:t>
      </w:r>
      <w:r w:rsidR="00AE6263">
        <w:rPr>
          <w:rFonts w:ascii="Times New Roman" w:hAnsi="Times New Roman" w:cs="Times New Roman"/>
          <w:sz w:val="28"/>
          <w:szCs w:val="28"/>
        </w:rPr>
        <w:t xml:space="preserve">ужно внимательно изучать мировой опыт в этой области. </w:t>
      </w:r>
      <w:r w:rsidR="00133404" w:rsidRPr="001E0B8D">
        <w:rPr>
          <w:rFonts w:ascii="Times New Roman" w:hAnsi="Times New Roman" w:cs="Times New Roman"/>
          <w:sz w:val="28"/>
          <w:szCs w:val="28"/>
        </w:rPr>
        <w:t xml:space="preserve">Однако </w:t>
      </w:r>
      <w:r w:rsidR="00AE6263">
        <w:rPr>
          <w:rFonts w:ascii="Times New Roman" w:hAnsi="Times New Roman" w:cs="Times New Roman"/>
          <w:sz w:val="28"/>
          <w:szCs w:val="28"/>
        </w:rPr>
        <w:t xml:space="preserve">здесь </w:t>
      </w:r>
      <w:r w:rsidR="007E5EF6">
        <w:rPr>
          <w:rFonts w:ascii="Times New Roman" w:hAnsi="Times New Roman" w:cs="Times New Roman"/>
          <w:sz w:val="28"/>
          <w:szCs w:val="28"/>
        </w:rPr>
        <w:t>необходимо</w:t>
      </w:r>
      <w:r w:rsidR="00133404" w:rsidRPr="001E0B8D">
        <w:rPr>
          <w:rFonts w:ascii="Times New Roman" w:hAnsi="Times New Roman" w:cs="Times New Roman"/>
          <w:sz w:val="28"/>
          <w:szCs w:val="28"/>
        </w:rPr>
        <w:t xml:space="preserve"> понимать, что все упомянутые </w:t>
      </w:r>
      <w:r w:rsidR="00AE6263">
        <w:rPr>
          <w:rFonts w:ascii="Times New Roman" w:hAnsi="Times New Roman" w:cs="Times New Roman"/>
          <w:sz w:val="28"/>
          <w:szCs w:val="28"/>
        </w:rPr>
        <w:t xml:space="preserve">крупные </w:t>
      </w:r>
      <w:r w:rsidR="00133404" w:rsidRPr="001E0B8D">
        <w:rPr>
          <w:rFonts w:ascii="Times New Roman" w:hAnsi="Times New Roman" w:cs="Times New Roman"/>
          <w:sz w:val="28"/>
          <w:szCs w:val="28"/>
        </w:rPr>
        <w:t>игроки</w:t>
      </w:r>
      <w:r w:rsidR="00AE6263">
        <w:rPr>
          <w:rFonts w:ascii="Times New Roman" w:hAnsi="Times New Roman" w:cs="Times New Roman"/>
          <w:sz w:val="28"/>
          <w:szCs w:val="28"/>
        </w:rPr>
        <w:t xml:space="preserve"> цифровой среды</w:t>
      </w:r>
      <w:r w:rsidR="00133404" w:rsidRPr="001E0B8D">
        <w:rPr>
          <w:rFonts w:ascii="Times New Roman" w:hAnsi="Times New Roman" w:cs="Times New Roman"/>
          <w:sz w:val="28"/>
          <w:szCs w:val="28"/>
        </w:rPr>
        <w:t xml:space="preserve">, </w:t>
      </w:r>
      <w:r w:rsidR="00AE6263">
        <w:rPr>
          <w:rFonts w:ascii="Times New Roman" w:hAnsi="Times New Roman" w:cs="Times New Roman"/>
          <w:sz w:val="28"/>
          <w:szCs w:val="28"/>
        </w:rPr>
        <w:t>исповедуя</w:t>
      </w:r>
      <w:r w:rsidR="00133404" w:rsidRPr="001E0B8D">
        <w:rPr>
          <w:rFonts w:ascii="Times New Roman" w:hAnsi="Times New Roman" w:cs="Times New Roman"/>
          <w:sz w:val="28"/>
          <w:szCs w:val="28"/>
        </w:rPr>
        <w:t xml:space="preserve"> </w:t>
      </w:r>
      <w:r w:rsidR="00133404" w:rsidRPr="00AE6263">
        <w:rPr>
          <w:rFonts w:ascii="Times New Roman" w:hAnsi="Times New Roman" w:cs="Times New Roman"/>
          <w:b/>
          <w:bCs/>
          <w:sz w:val="28"/>
          <w:szCs w:val="28"/>
        </w:rPr>
        <w:t>разные цивилизационные ценности</w:t>
      </w:r>
      <w:r w:rsidR="00133404" w:rsidRPr="001E0B8D">
        <w:rPr>
          <w:rFonts w:ascii="Times New Roman" w:hAnsi="Times New Roman" w:cs="Times New Roman"/>
          <w:sz w:val="28"/>
          <w:szCs w:val="28"/>
        </w:rPr>
        <w:t xml:space="preserve">, идут в области регулирования цифровой сферы в принципиально разные стороны. Скажем, Китай движется в сторону </w:t>
      </w:r>
      <w:r w:rsidR="00133404" w:rsidRPr="007D4F61">
        <w:rPr>
          <w:rFonts w:ascii="Times New Roman" w:hAnsi="Times New Roman" w:cs="Times New Roman"/>
          <w:b/>
          <w:bCs/>
          <w:sz w:val="28"/>
          <w:szCs w:val="28"/>
        </w:rPr>
        <w:t>всё более полного контроля над своими гражданами</w:t>
      </w:r>
      <w:r w:rsidR="00133404" w:rsidRPr="001E0B8D">
        <w:rPr>
          <w:rFonts w:ascii="Times New Roman" w:hAnsi="Times New Roman" w:cs="Times New Roman"/>
          <w:sz w:val="28"/>
          <w:szCs w:val="28"/>
        </w:rPr>
        <w:t xml:space="preserve">, в том числе планирует вводить тотальные социальные рейтинги, создавая цифровую </w:t>
      </w:r>
      <w:r w:rsidR="002803D1">
        <w:rPr>
          <w:rFonts w:ascii="Times New Roman" w:hAnsi="Times New Roman" w:cs="Times New Roman"/>
          <w:sz w:val="28"/>
          <w:szCs w:val="28"/>
        </w:rPr>
        <w:t>«</w:t>
      </w:r>
      <w:r w:rsidR="00133404" w:rsidRPr="001E0B8D">
        <w:rPr>
          <w:rFonts w:ascii="Times New Roman" w:hAnsi="Times New Roman" w:cs="Times New Roman"/>
          <w:sz w:val="28"/>
          <w:szCs w:val="28"/>
        </w:rPr>
        <w:t>антиутопию</w:t>
      </w:r>
      <w:r w:rsidR="002803D1">
        <w:rPr>
          <w:rFonts w:ascii="Times New Roman" w:hAnsi="Times New Roman" w:cs="Times New Roman"/>
          <w:sz w:val="28"/>
          <w:szCs w:val="28"/>
        </w:rPr>
        <w:t>»</w:t>
      </w:r>
      <w:r w:rsidR="00133404" w:rsidRPr="001E0B8D">
        <w:rPr>
          <w:rFonts w:ascii="Times New Roman" w:hAnsi="Times New Roman" w:cs="Times New Roman"/>
          <w:sz w:val="28"/>
          <w:szCs w:val="28"/>
        </w:rPr>
        <w:t xml:space="preserve"> в реальности.</w:t>
      </w:r>
      <w:bookmarkStart w:id="49" w:name="_Hlk76799715"/>
    </w:p>
    <w:p w14:paraId="1BD9DBCF" w14:textId="09A13B56" w:rsidR="0073747C" w:rsidRDefault="00133404" w:rsidP="00EF6712">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lastRenderedPageBreak/>
        <w:t xml:space="preserve">В США продолжается политика обеспечения максимального экономического и законодательного </w:t>
      </w:r>
      <w:r w:rsidRPr="007D4F61">
        <w:rPr>
          <w:rFonts w:ascii="Times New Roman" w:hAnsi="Times New Roman" w:cs="Times New Roman"/>
          <w:b/>
          <w:bCs/>
          <w:sz w:val="28"/>
          <w:szCs w:val="28"/>
        </w:rPr>
        <w:t>благоприятствования собственным глобальным цифровым суперкорпорациям</w:t>
      </w:r>
      <w:r w:rsidRPr="001E0B8D">
        <w:rPr>
          <w:rFonts w:ascii="Times New Roman" w:hAnsi="Times New Roman" w:cs="Times New Roman"/>
          <w:sz w:val="28"/>
          <w:szCs w:val="28"/>
        </w:rPr>
        <w:t xml:space="preserve"> </w:t>
      </w:r>
      <w:r w:rsidR="002803D1">
        <w:rPr>
          <w:rFonts w:ascii="Times New Roman" w:hAnsi="Times New Roman" w:cs="Times New Roman"/>
          <w:sz w:val="28"/>
          <w:szCs w:val="28"/>
        </w:rPr>
        <w:t xml:space="preserve">(правда, </w:t>
      </w:r>
      <w:proofErr w:type="gramStart"/>
      <w:r w:rsidRPr="001E0B8D">
        <w:rPr>
          <w:rFonts w:ascii="Times New Roman" w:hAnsi="Times New Roman" w:cs="Times New Roman"/>
          <w:sz w:val="28"/>
          <w:szCs w:val="28"/>
        </w:rPr>
        <w:t>со</w:t>
      </w:r>
      <w:proofErr w:type="gramEnd"/>
      <w:r w:rsidRPr="001E0B8D">
        <w:rPr>
          <w:rFonts w:ascii="Times New Roman" w:hAnsi="Times New Roman" w:cs="Times New Roman"/>
          <w:sz w:val="28"/>
          <w:szCs w:val="28"/>
        </w:rPr>
        <w:t xml:space="preserve"> всё </w:t>
      </w:r>
      <w:r w:rsidR="00763D66">
        <w:rPr>
          <w:rFonts w:ascii="Times New Roman" w:hAnsi="Times New Roman" w:cs="Times New Roman"/>
          <w:sz w:val="28"/>
          <w:szCs w:val="28"/>
        </w:rPr>
        <w:t>возрастающим</w:t>
      </w:r>
      <w:r w:rsidRPr="001E0B8D">
        <w:rPr>
          <w:rFonts w:ascii="Times New Roman" w:hAnsi="Times New Roman" w:cs="Times New Roman"/>
          <w:sz w:val="28"/>
          <w:szCs w:val="28"/>
        </w:rPr>
        <w:t xml:space="preserve"> идеологическим контролем за ними со стороны правительства и </w:t>
      </w:r>
      <w:r w:rsidR="006B27E7">
        <w:rPr>
          <w:rFonts w:ascii="Times New Roman" w:hAnsi="Times New Roman" w:cs="Times New Roman"/>
          <w:sz w:val="28"/>
          <w:szCs w:val="28"/>
        </w:rPr>
        <w:t>спецслужб</w:t>
      </w:r>
      <w:r w:rsidR="00763D66">
        <w:rPr>
          <w:rFonts w:ascii="Times New Roman" w:hAnsi="Times New Roman" w:cs="Times New Roman"/>
          <w:sz w:val="28"/>
          <w:szCs w:val="28"/>
        </w:rPr>
        <w:t>)</w:t>
      </w:r>
      <w:r w:rsidRPr="001E0B8D">
        <w:rPr>
          <w:rFonts w:ascii="Times New Roman" w:hAnsi="Times New Roman" w:cs="Times New Roman"/>
          <w:sz w:val="28"/>
          <w:szCs w:val="28"/>
        </w:rPr>
        <w:t>.</w:t>
      </w:r>
      <w:bookmarkEnd w:id="49"/>
    </w:p>
    <w:p w14:paraId="135AFFFC" w14:textId="6D597491" w:rsidR="00EF6712" w:rsidRDefault="00133404" w:rsidP="00EF6712">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В ЕС, напротив, регулирование цифрового пространства движется в сторону всё больших </w:t>
      </w:r>
      <w:r w:rsidRPr="007D4F61">
        <w:rPr>
          <w:rFonts w:ascii="Times New Roman" w:hAnsi="Times New Roman" w:cs="Times New Roman"/>
          <w:b/>
          <w:bCs/>
          <w:sz w:val="28"/>
          <w:szCs w:val="28"/>
        </w:rPr>
        <w:t>ограничений деятельности цифровых платформ в области оборота пользовательских данных и публикации контента</w:t>
      </w:r>
      <w:r w:rsidRPr="001E0B8D">
        <w:rPr>
          <w:rFonts w:ascii="Times New Roman" w:hAnsi="Times New Roman" w:cs="Times New Roman"/>
          <w:sz w:val="28"/>
          <w:szCs w:val="28"/>
        </w:rPr>
        <w:t xml:space="preserve">, с существенным смещением в сторону </w:t>
      </w:r>
      <w:proofErr w:type="gramStart"/>
      <w:r w:rsidRPr="001E0B8D">
        <w:rPr>
          <w:rFonts w:ascii="Times New Roman" w:hAnsi="Times New Roman" w:cs="Times New Roman"/>
          <w:sz w:val="28"/>
          <w:szCs w:val="28"/>
        </w:rPr>
        <w:t>экономических механизмов</w:t>
      </w:r>
      <w:proofErr w:type="gramEnd"/>
      <w:r w:rsidRPr="001E0B8D">
        <w:rPr>
          <w:rFonts w:ascii="Times New Roman" w:hAnsi="Times New Roman" w:cs="Times New Roman"/>
          <w:sz w:val="28"/>
          <w:szCs w:val="28"/>
        </w:rPr>
        <w:t xml:space="preserve"> </w:t>
      </w:r>
      <w:r w:rsidR="007D4F61">
        <w:rPr>
          <w:rFonts w:ascii="Times New Roman" w:hAnsi="Times New Roman" w:cs="Times New Roman"/>
          <w:sz w:val="28"/>
          <w:szCs w:val="28"/>
        </w:rPr>
        <w:t xml:space="preserve">контроля и </w:t>
      </w:r>
      <w:r w:rsidRPr="001E0B8D">
        <w:rPr>
          <w:rFonts w:ascii="Times New Roman" w:hAnsi="Times New Roman" w:cs="Times New Roman"/>
          <w:sz w:val="28"/>
          <w:szCs w:val="28"/>
        </w:rPr>
        <w:t>принуждения.</w:t>
      </w:r>
    </w:p>
    <w:p w14:paraId="6DBC12AE" w14:textId="77777777" w:rsidR="00B561A0" w:rsidRDefault="00133404" w:rsidP="00EF6712">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Этот разнобой объясняется в первую очередь различными представлениями о </w:t>
      </w:r>
      <w:r w:rsidR="00EF6712">
        <w:rPr>
          <w:rFonts w:ascii="Times New Roman" w:hAnsi="Times New Roman" w:cs="Times New Roman"/>
          <w:sz w:val="28"/>
          <w:szCs w:val="28"/>
        </w:rPr>
        <w:t>благом и должном социальном порядке</w:t>
      </w:r>
      <w:r w:rsidRPr="001E0B8D">
        <w:rPr>
          <w:rFonts w:ascii="Times New Roman" w:hAnsi="Times New Roman" w:cs="Times New Roman"/>
          <w:sz w:val="28"/>
          <w:szCs w:val="28"/>
        </w:rPr>
        <w:t>, то есть разными цивилизационными установками и целями</w:t>
      </w:r>
      <w:r w:rsidR="00EF6712">
        <w:rPr>
          <w:rFonts w:ascii="Times New Roman" w:hAnsi="Times New Roman" w:cs="Times New Roman"/>
          <w:sz w:val="28"/>
          <w:szCs w:val="28"/>
        </w:rPr>
        <w:t>.</w:t>
      </w:r>
    </w:p>
    <w:p w14:paraId="1F39395C" w14:textId="1C330E66" w:rsidR="00EF6712" w:rsidRDefault="00EF6712" w:rsidP="00EF671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133404" w:rsidRPr="001E0B8D">
        <w:rPr>
          <w:rFonts w:ascii="Times New Roman" w:hAnsi="Times New Roman" w:cs="Times New Roman"/>
          <w:sz w:val="28"/>
          <w:szCs w:val="28"/>
        </w:rPr>
        <w:t xml:space="preserve">роме того, довольно сильно влияет и реальное положение игрока в цифровом мире: США – абсолютный лидер </w:t>
      </w:r>
      <w:r w:rsidR="007D4F61">
        <w:rPr>
          <w:rFonts w:ascii="Times New Roman" w:hAnsi="Times New Roman" w:cs="Times New Roman"/>
          <w:sz w:val="28"/>
          <w:szCs w:val="28"/>
        </w:rPr>
        <w:t xml:space="preserve">цифровой сферы </w:t>
      </w:r>
      <w:r w:rsidR="00133404" w:rsidRPr="001E0B8D">
        <w:rPr>
          <w:rFonts w:ascii="Times New Roman" w:hAnsi="Times New Roman" w:cs="Times New Roman"/>
          <w:sz w:val="28"/>
          <w:szCs w:val="28"/>
        </w:rPr>
        <w:t xml:space="preserve">и обладатель полноценного цифрового суверенитета; ЕС – напротив, полностью технологически зависимое пространство без собственных цифровых платформ; Китай – практически независимая страна в области как </w:t>
      </w:r>
      <w:r w:rsidR="007D4F61">
        <w:rPr>
          <w:rFonts w:ascii="Times New Roman" w:hAnsi="Times New Roman" w:cs="Times New Roman"/>
          <w:sz w:val="28"/>
          <w:szCs w:val="28"/>
        </w:rPr>
        <w:t xml:space="preserve">собственных </w:t>
      </w:r>
      <w:r w:rsidR="00133404" w:rsidRPr="001E0B8D">
        <w:rPr>
          <w:rFonts w:ascii="Times New Roman" w:hAnsi="Times New Roman" w:cs="Times New Roman"/>
          <w:sz w:val="28"/>
          <w:szCs w:val="28"/>
        </w:rPr>
        <w:t xml:space="preserve">цифровых платформ и </w:t>
      </w:r>
      <w:proofErr w:type="spellStart"/>
      <w:r w:rsidR="00133404" w:rsidRPr="001E0B8D">
        <w:rPr>
          <w:rFonts w:ascii="Times New Roman" w:hAnsi="Times New Roman" w:cs="Times New Roman"/>
          <w:sz w:val="28"/>
          <w:szCs w:val="28"/>
        </w:rPr>
        <w:t>медийного</w:t>
      </w:r>
      <w:proofErr w:type="spellEnd"/>
      <w:r w:rsidR="00133404" w:rsidRPr="001E0B8D">
        <w:rPr>
          <w:rFonts w:ascii="Times New Roman" w:hAnsi="Times New Roman" w:cs="Times New Roman"/>
          <w:sz w:val="28"/>
          <w:szCs w:val="28"/>
        </w:rPr>
        <w:t xml:space="preserve"> пространства, так и аппаратного обеспечения.</w:t>
      </w:r>
    </w:p>
    <w:p w14:paraId="010BCC47" w14:textId="2F83BA09" w:rsidR="007D4F61" w:rsidRDefault="007D4F61" w:rsidP="00EF671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Россия в этом смысле находится в промежуточном положении: мы не являемся полностью зависимыми от США в технологическом смысле и уже взяли курс на </w:t>
      </w:r>
      <w:proofErr w:type="spellStart"/>
      <w:r>
        <w:rPr>
          <w:rFonts w:ascii="Times New Roman" w:hAnsi="Times New Roman" w:cs="Times New Roman"/>
          <w:sz w:val="28"/>
          <w:szCs w:val="28"/>
        </w:rPr>
        <w:t>импортозамещение</w:t>
      </w:r>
      <w:proofErr w:type="spellEnd"/>
      <w:r>
        <w:rPr>
          <w:rFonts w:ascii="Times New Roman" w:hAnsi="Times New Roman" w:cs="Times New Roman"/>
          <w:sz w:val="28"/>
          <w:szCs w:val="28"/>
        </w:rPr>
        <w:t xml:space="preserve">; в ценностной сфере мы не готовы </w:t>
      </w:r>
      <w:r w:rsidR="00502910">
        <w:rPr>
          <w:rFonts w:ascii="Times New Roman" w:hAnsi="Times New Roman" w:cs="Times New Roman"/>
          <w:sz w:val="28"/>
          <w:szCs w:val="28"/>
        </w:rPr>
        <w:t>превратить</w:t>
      </w:r>
      <w:r>
        <w:rPr>
          <w:rFonts w:ascii="Times New Roman" w:hAnsi="Times New Roman" w:cs="Times New Roman"/>
          <w:sz w:val="28"/>
          <w:szCs w:val="28"/>
        </w:rPr>
        <w:t xml:space="preserve"> страну в «цифровой концлагерь» или отдать страну во власть «цифровых экосистем».</w:t>
      </w:r>
    </w:p>
    <w:p w14:paraId="56153A29" w14:textId="1CBAEE93" w:rsidR="00133404" w:rsidRPr="00EF6712" w:rsidRDefault="00133404" w:rsidP="00EF6712">
      <w:pPr>
        <w:spacing w:line="360" w:lineRule="auto"/>
        <w:ind w:firstLine="708"/>
        <w:jc w:val="both"/>
        <w:rPr>
          <w:rFonts w:ascii="Times New Roman" w:hAnsi="Times New Roman" w:cs="Times New Roman"/>
          <w:b/>
          <w:bCs/>
          <w:sz w:val="28"/>
          <w:szCs w:val="28"/>
        </w:rPr>
      </w:pPr>
      <w:r w:rsidRPr="00EF6712">
        <w:rPr>
          <w:rFonts w:ascii="Times New Roman" w:hAnsi="Times New Roman" w:cs="Times New Roman"/>
          <w:b/>
          <w:bCs/>
          <w:sz w:val="28"/>
          <w:szCs w:val="28"/>
        </w:rPr>
        <w:t xml:space="preserve">Сказанное означает, что России придётся искать </w:t>
      </w:r>
      <w:r w:rsidR="007D4F61">
        <w:rPr>
          <w:rFonts w:ascii="Times New Roman" w:hAnsi="Times New Roman" w:cs="Times New Roman"/>
          <w:b/>
          <w:bCs/>
          <w:sz w:val="28"/>
          <w:szCs w:val="28"/>
        </w:rPr>
        <w:t xml:space="preserve">баланс, </w:t>
      </w:r>
      <w:r w:rsidRPr="00EF6712">
        <w:rPr>
          <w:rFonts w:ascii="Times New Roman" w:hAnsi="Times New Roman" w:cs="Times New Roman"/>
          <w:b/>
          <w:bCs/>
          <w:sz w:val="28"/>
          <w:szCs w:val="28"/>
        </w:rPr>
        <w:t>свой собственный «</w:t>
      </w:r>
      <w:r w:rsidR="00502910">
        <w:rPr>
          <w:rFonts w:ascii="Times New Roman" w:hAnsi="Times New Roman" w:cs="Times New Roman"/>
          <w:b/>
          <w:bCs/>
          <w:sz w:val="28"/>
          <w:szCs w:val="28"/>
        </w:rPr>
        <w:t xml:space="preserve">срединный </w:t>
      </w:r>
      <w:r w:rsidRPr="00EF6712">
        <w:rPr>
          <w:rFonts w:ascii="Times New Roman" w:hAnsi="Times New Roman" w:cs="Times New Roman"/>
          <w:b/>
          <w:bCs/>
          <w:sz w:val="28"/>
          <w:szCs w:val="28"/>
        </w:rPr>
        <w:t>цифровой путь»</w:t>
      </w:r>
      <w:r w:rsidR="00EF6712">
        <w:rPr>
          <w:rFonts w:ascii="Times New Roman" w:hAnsi="Times New Roman" w:cs="Times New Roman"/>
          <w:b/>
          <w:bCs/>
          <w:sz w:val="28"/>
          <w:szCs w:val="28"/>
        </w:rPr>
        <w:t>.</w:t>
      </w:r>
      <w:r w:rsidRPr="00EF6712">
        <w:rPr>
          <w:rFonts w:ascii="Times New Roman" w:hAnsi="Times New Roman" w:cs="Times New Roman"/>
          <w:b/>
          <w:bCs/>
          <w:sz w:val="28"/>
          <w:szCs w:val="28"/>
        </w:rPr>
        <w:t xml:space="preserve"> </w:t>
      </w:r>
      <w:r w:rsidR="00EF6712">
        <w:rPr>
          <w:rFonts w:ascii="Times New Roman" w:hAnsi="Times New Roman" w:cs="Times New Roman"/>
          <w:b/>
          <w:bCs/>
          <w:sz w:val="28"/>
          <w:szCs w:val="28"/>
        </w:rPr>
        <w:t>Впрочем, э</w:t>
      </w:r>
      <w:r w:rsidRPr="00EF6712">
        <w:rPr>
          <w:rFonts w:ascii="Times New Roman" w:hAnsi="Times New Roman" w:cs="Times New Roman"/>
          <w:b/>
          <w:bCs/>
          <w:sz w:val="28"/>
          <w:szCs w:val="28"/>
        </w:rPr>
        <w:t>то не мешает изучать мировой опыт законотворчества и заимствовать наиболее подходящие идеи и механизмы регулирования.</w:t>
      </w:r>
    </w:p>
    <w:p w14:paraId="4DA4126C" w14:textId="74308EEB" w:rsidR="00133404" w:rsidRPr="001E0B8D" w:rsidRDefault="00E45623" w:rsidP="00EF671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Следует</w:t>
      </w:r>
      <w:r w:rsidR="00763D66">
        <w:rPr>
          <w:rFonts w:ascii="Times New Roman" w:hAnsi="Times New Roman" w:cs="Times New Roman"/>
          <w:sz w:val="28"/>
          <w:szCs w:val="28"/>
        </w:rPr>
        <w:t xml:space="preserve"> также</w:t>
      </w:r>
      <w:r>
        <w:rPr>
          <w:rFonts w:ascii="Times New Roman" w:hAnsi="Times New Roman" w:cs="Times New Roman"/>
          <w:sz w:val="28"/>
          <w:szCs w:val="28"/>
        </w:rPr>
        <w:t xml:space="preserve"> обратить внимание на достаточно </w:t>
      </w:r>
      <w:r w:rsidR="00133404" w:rsidRPr="001E0B8D">
        <w:rPr>
          <w:rFonts w:ascii="Times New Roman" w:hAnsi="Times New Roman" w:cs="Times New Roman"/>
          <w:sz w:val="28"/>
          <w:szCs w:val="28"/>
        </w:rPr>
        <w:t>популярн</w:t>
      </w:r>
      <w:r>
        <w:rPr>
          <w:rFonts w:ascii="Times New Roman" w:hAnsi="Times New Roman" w:cs="Times New Roman"/>
          <w:sz w:val="28"/>
          <w:szCs w:val="28"/>
        </w:rPr>
        <w:t>ую</w:t>
      </w:r>
      <w:r w:rsidR="00133404" w:rsidRPr="001E0B8D">
        <w:rPr>
          <w:rFonts w:ascii="Times New Roman" w:hAnsi="Times New Roman" w:cs="Times New Roman"/>
          <w:sz w:val="28"/>
          <w:szCs w:val="28"/>
        </w:rPr>
        <w:t xml:space="preserve"> точк</w:t>
      </w:r>
      <w:r>
        <w:rPr>
          <w:rFonts w:ascii="Times New Roman" w:hAnsi="Times New Roman" w:cs="Times New Roman"/>
          <w:sz w:val="28"/>
          <w:szCs w:val="28"/>
        </w:rPr>
        <w:t>у</w:t>
      </w:r>
      <w:r w:rsidR="00133404" w:rsidRPr="001E0B8D">
        <w:rPr>
          <w:rFonts w:ascii="Times New Roman" w:hAnsi="Times New Roman" w:cs="Times New Roman"/>
          <w:sz w:val="28"/>
          <w:szCs w:val="28"/>
        </w:rPr>
        <w:t xml:space="preserve"> зрения, </w:t>
      </w:r>
      <w:r>
        <w:rPr>
          <w:rFonts w:ascii="Times New Roman" w:hAnsi="Times New Roman" w:cs="Times New Roman"/>
          <w:sz w:val="28"/>
          <w:szCs w:val="28"/>
        </w:rPr>
        <w:t xml:space="preserve">согласно которой </w:t>
      </w:r>
      <w:r w:rsidR="00133404" w:rsidRPr="001E0B8D">
        <w:rPr>
          <w:rFonts w:ascii="Times New Roman" w:hAnsi="Times New Roman" w:cs="Times New Roman"/>
          <w:sz w:val="28"/>
          <w:szCs w:val="28"/>
        </w:rPr>
        <w:t xml:space="preserve">нам </w:t>
      </w:r>
      <w:proofErr w:type="gramStart"/>
      <w:r w:rsidR="00133404" w:rsidRPr="001E0B8D">
        <w:rPr>
          <w:rFonts w:ascii="Times New Roman" w:hAnsi="Times New Roman" w:cs="Times New Roman"/>
          <w:sz w:val="28"/>
          <w:szCs w:val="28"/>
        </w:rPr>
        <w:t>нужно</w:t>
      </w:r>
      <w:proofErr w:type="gramEnd"/>
      <w:r w:rsidR="00133404" w:rsidRPr="001E0B8D">
        <w:rPr>
          <w:rFonts w:ascii="Times New Roman" w:hAnsi="Times New Roman" w:cs="Times New Roman"/>
          <w:sz w:val="28"/>
          <w:szCs w:val="28"/>
        </w:rPr>
        <w:t xml:space="preserve"> </w:t>
      </w:r>
      <w:r>
        <w:rPr>
          <w:rFonts w:ascii="Times New Roman" w:hAnsi="Times New Roman" w:cs="Times New Roman"/>
          <w:sz w:val="28"/>
          <w:szCs w:val="28"/>
        </w:rPr>
        <w:t xml:space="preserve">прежде всего </w:t>
      </w:r>
      <w:r w:rsidR="00133404" w:rsidRPr="001E0B8D">
        <w:rPr>
          <w:rFonts w:ascii="Times New Roman" w:hAnsi="Times New Roman" w:cs="Times New Roman"/>
          <w:sz w:val="28"/>
          <w:szCs w:val="28"/>
        </w:rPr>
        <w:t xml:space="preserve">добиваться заключения международных соглашений </w:t>
      </w:r>
      <w:r w:rsidR="00193EEB">
        <w:rPr>
          <w:rFonts w:ascii="Times New Roman" w:hAnsi="Times New Roman" w:cs="Times New Roman"/>
          <w:sz w:val="28"/>
          <w:szCs w:val="28"/>
        </w:rPr>
        <w:t>в области</w:t>
      </w:r>
      <w:r w:rsidR="00133404" w:rsidRPr="001E0B8D">
        <w:rPr>
          <w:rFonts w:ascii="Times New Roman" w:hAnsi="Times New Roman" w:cs="Times New Roman"/>
          <w:sz w:val="28"/>
          <w:szCs w:val="28"/>
        </w:rPr>
        <w:t xml:space="preserve"> </w:t>
      </w:r>
      <w:r w:rsidR="00193EEB">
        <w:rPr>
          <w:rFonts w:ascii="Times New Roman" w:hAnsi="Times New Roman" w:cs="Times New Roman"/>
          <w:sz w:val="28"/>
          <w:szCs w:val="28"/>
        </w:rPr>
        <w:t>регулирования</w:t>
      </w:r>
      <w:r w:rsidR="00133404" w:rsidRPr="001E0B8D">
        <w:rPr>
          <w:rFonts w:ascii="Times New Roman" w:hAnsi="Times New Roman" w:cs="Times New Roman"/>
          <w:sz w:val="28"/>
          <w:szCs w:val="28"/>
        </w:rPr>
        <w:t xml:space="preserve"> цифрового пространства, </w:t>
      </w:r>
      <w:r>
        <w:rPr>
          <w:rFonts w:ascii="Times New Roman" w:hAnsi="Times New Roman" w:cs="Times New Roman"/>
          <w:sz w:val="28"/>
          <w:szCs w:val="28"/>
        </w:rPr>
        <w:t xml:space="preserve">введения </w:t>
      </w:r>
      <w:r w:rsidR="00133404" w:rsidRPr="001E0B8D">
        <w:rPr>
          <w:rFonts w:ascii="Times New Roman" w:hAnsi="Times New Roman" w:cs="Times New Roman"/>
          <w:sz w:val="28"/>
          <w:szCs w:val="28"/>
        </w:rPr>
        <w:t xml:space="preserve">общемировых правил информационной безопасности, а </w:t>
      </w:r>
      <w:r>
        <w:rPr>
          <w:rFonts w:ascii="Times New Roman" w:hAnsi="Times New Roman" w:cs="Times New Roman"/>
          <w:sz w:val="28"/>
          <w:szCs w:val="28"/>
        </w:rPr>
        <w:t xml:space="preserve">уже </w:t>
      </w:r>
      <w:r w:rsidR="00133404" w:rsidRPr="001E0B8D">
        <w:rPr>
          <w:rFonts w:ascii="Times New Roman" w:hAnsi="Times New Roman" w:cs="Times New Roman"/>
          <w:sz w:val="28"/>
          <w:szCs w:val="28"/>
        </w:rPr>
        <w:t>затем приводить</w:t>
      </w:r>
      <w:r w:rsidR="00193EEB">
        <w:rPr>
          <w:rFonts w:ascii="Times New Roman" w:hAnsi="Times New Roman" w:cs="Times New Roman"/>
          <w:sz w:val="28"/>
          <w:szCs w:val="28"/>
        </w:rPr>
        <w:t xml:space="preserve"> национальное</w:t>
      </w:r>
      <w:r w:rsidR="00133404" w:rsidRPr="001E0B8D">
        <w:rPr>
          <w:rFonts w:ascii="Times New Roman" w:hAnsi="Times New Roman" w:cs="Times New Roman"/>
          <w:sz w:val="28"/>
          <w:szCs w:val="28"/>
        </w:rPr>
        <w:t xml:space="preserve"> «цифровое» законодательство в соответствие с ними.</w:t>
      </w:r>
    </w:p>
    <w:p w14:paraId="2A639732" w14:textId="74BE2347" w:rsidR="00133404" w:rsidRPr="001E0B8D" w:rsidRDefault="00133404" w:rsidP="00E45623">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Мы считаем </w:t>
      </w:r>
      <w:r w:rsidR="00193EEB">
        <w:rPr>
          <w:rFonts w:ascii="Times New Roman" w:hAnsi="Times New Roman" w:cs="Times New Roman"/>
          <w:sz w:val="28"/>
          <w:szCs w:val="28"/>
        </w:rPr>
        <w:t>эту позицию</w:t>
      </w:r>
      <w:r w:rsidRPr="001E0B8D">
        <w:rPr>
          <w:rFonts w:ascii="Times New Roman" w:hAnsi="Times New Roman" w:cs="Times New Roman"/>
          <w:sz w:val="28"/>
          <w:szCs w:val="28"/>
        </w:rPr>
        <w:t xml:space="preserve"> </w:t>
      </w:r>
      <w:r w:rsidR="00193EEB">
        <w:rPr>
          <w:rFonts w:ascii="Times New Roman" w:hAnsi="Times New Roman" w:cs="Times New Roman"/>
          <w:sz w:val="28"/>
          <w:szCs w:val="28"/>
        </w:rPr>
        <w:t>неверной</w:t>
      </w:r>
      <w:r w:rsidRPr="001E0B8D">
        <w:rPr>
          <w:rFonts w:ascii="Times New Roman" w:hAnsi="Times New Roman" w:cs="Times New Roman"/>
          <w:sz w:val="28"/>
          <w:szCs w:val="28"/>
        </w:rPr>
        <w:t xml:space="preserve"> по следующим причинам:</w:t>
      </w:r>
    </w:p>
    <w:p w14:paraId="49AC2A76" w14:textId="4A81C5AF" w:rsidR="00133404" w:rsidRPr="00222B6F" w:rsidRDefault="0062066E" w:rsidP="002C19D3">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п</w:t>
      </w:r>
      <w:r w:rsidR="00133404" w:rsidRPr="00502910">
        <w:rPr>
          <w:rFonts w:ascii="Times New Roman" w:hAnsi="Times New Roman" w:cs="Times New Roman"/>
          <w:b/>
          <w:bCs/>
          <w:sz w:val="28"/>
          <w:szCs w:val="28"/>
        </w:rPr>
        <w:t xml:space="preserve">ерспективы создания </w:t>
      </w:r>
      <w:r w:rsidR="00502910" w:rsidRPr="00502910">
        <w:rPr>
          <w:rFonts w:ascii="Times New Roman" w:hAnsi="Times New Roman" w:cs="Times New Roman"/>
          <w:b/>
          <w:bCs/>
          <w:sz w:val="28"/>
          <w:szCs w:val="28"/>
        </w:rPr>
        <w:t xml:space="preserve">адекватного </w:t>
      </w:r>
      <w:r w:rsidR="00133404" w:rsidRPr="00502910">
        <w:rPr>
          <w:rFonts w:ascii="Times New Roman" w:hAnsi="Times New Roman" w:cs="Times New Roman"/>
          <w:b/>
          <w:bCs/>
          <w:sz w:val="28"/>
          <w:szCs w:val="28"/>
        </w:rPr>
        <w:t>международного «цифрового» законодательства</w:t>
      </w:r>
      <w:r w:rsidR="00E45623" w:rsidRPr="00502910">
        <w:rPr>
          <w:rFonts w:ascii="Times New Roman" w:hAnsi="Times New Roman" w:cs="Times New Roman"/>
          <w:b/>
          <w:bCs/>
          <w:sz w:val="28"/>
          <w:szCs w:val="28"/>
        </w:rPr>
        <w:t xml:space="preserve"> весьма</w:t>
      </w:r>
      <w:r w:rsidR="00133404" w:rsidRPr="00502910">
        <w:rPr>
          <w:rFonts w:ascii="Times New Roman" w:hAnsi="Times New Roman" w:cs="Times New Roman"/>
          <w:b/>
          <w:bCs/>
          <w:sz w:val="28"/>
          <w:szCs w:val="28"/>
        </w:rPr>
        <w:t xml:space="preserve"> туманны.</w:t>
      </w:r>
      <w:r w:rsidR="00133404" w:rsidRPr="00222B6F">
        <w:rPr>
          <w:rFonts w:ascii="Times New Roman" w:hAnsi="Times New Roman" w:cs="Times New Roman"/>
          <w:sz w:val="28"/>
          <w:szCs w:val="28"/>
        </w:rPr>
        <w:t xml:space="preserve"> В настоящее время лидерами в развитии цифровых «экосистем» и технологий искусственного интеллекта являются США и Китай. Ни при каких обстоятельствах страны, стремящиеся быть лидерами и ощущающие себя лидерами в такой критич</w:t>
      </w:r>
      <w:r w:rsidR="00E45623" w:rsidRPr="00222B6F">
        <w:rPr>
          <w:rFonts w:ascii="Times New Roman" w:hAnsi="Times New Roman" w:cs="Times New Roman"/>
          <w:sz w:val="28"/>
          <w:szCs w:val="28"/>
        </w:rPr>
        <w:t>ески значимой</w:t>
      </w:r>
      <w:r w:rsidR="00133404" w:rsidRPr="00222B6F">
        <w:rPr>
          <w:rFonts w:ascii="Times New Roman" w:hAnsi="Times New Roman" w:cs="Times New Roman"/>
          <w:sz w:val="28"/>
          <w:szCs w:val="28"/>
        </w:rPr>
        <w:t xml:space="preserve"> области, не будут добровольно накладывать на себя </w:t>
      </w:r>
      <w:r w:rsidR="007D4F61" w:rsidRPr="00222B6F">
        <w:rPr>
          <w:rFonts w:ascii="Times New Roman" w:hAnsi="Times New Roman" w:cs="Times New Roman"/>
          <w:sz w:val="28"/>
          <w:szCs w:val="28"/>
        </w:rPr>
        <w:t xml:space="preserve">какие-либо серьёзные </w:t>
      </w:r>
      <w:r w:rsidR="00133404" w:rsidRPr="00222B6F">
        <w:rPr>
          <w:rFonts w:ascii="Times New Roman" w:hAnsi="Times New Roman" w:cs="Times New Roman"/>
          <w:sz w:val="28"/>
          <w:szCs w:val="28"/>
        </w:rPr>
        <w:t>ограничения и обязательства.</w:t>
      </w:r>
    </w:p>
    <w:p w14:paraId="6CE5CDC7" w14:textId="0296AD20" w:rsidR="00133404" w:rsidRPr="00222B6F" w:rsidRDefault="0062066E" w:rsidP="002C19D3">
      <w:pPr>
        <w:pStyle w:val="a3"/>
        <w:numPr>
          <w:ilvl w:val="0"/>
          <w:numId w:val="27"/>
        </w:numPr>
        <w:spacing w:line="360" w:lineRule="auto"/>
        <w:jc w:val="both"/>
        <w:rPr>
          <w:rFonts w:ascii="Times New Roman" w:hAnsi="Times New Roman" w:cs="Times New Roman"/>
          <w:sz w:val="28"/>
          <w:szCs w:val="28"/>
        </w:rPr>
      </w:pPr>
      <w:proofErr w:type="gramStart"/>
      <w:r>
        <w:rPr>
          <w:rFonts w:ascii="Times New Roman" w:hAnsi="Times New Roman" w:cs="Times New Roman"/>
          <w:b/>
          <w:bCs/>
          <w:sz w:val="28"/>
          <w:szCs w:val="28"/>
        </w:rPr>
        <w:t>п</w:t>
      </w:r>
      <w:proofErr w:type="gramEnd"/>
      <w:r w:rsidR="00502910" w:rsidRPr="00502910">
        <w:rPr>
          <w:rFonts w:ascii="Times New Roman" w:hAnsi="Times New Roman" w:cs="Times New Roman"/>
          <w:b/>
          <w:bCs/>
          <w:sz w:val="28"/>
          <w:szCs w:val="28"/>
        </w:rPr>
        <w:t xml:space="preserve">редыдущие попытки регулирования цифровой среды провалились: </w:t>
      </w:r>
      <w:r w:rsidR="00502910">
        <w:rPr>
          <w:rFonts w:ascii="Times New Roman" w:hAnsi="Times New Roman" w:cs="Times New Roman"/>
          <w:sz w:val="28"/>
          <w:szCs w:val="28"/>
        </w:rPr>
        <w:t>д</w:t>
      </w:r>
      <w:r w:rsidR="00133404" w:rsidRPr="00222B6F">
        <w:rPr>
          <w:rFonts w:ascii="Times New Roman" w:hAnsi="Times New Roman" w:cs="Times New Roman"/>
          <w:sz w:val="28"/>
          <w:szCs w:val="28"/>
        </w:rPr>
        <w:t xml:space="preserve">вадцатилетний опыт попыток создать международное законодательство </w:t>
      </w:r>
      <w:r w:rsidR="00247921" w:rsidRPr="00222B6F">
        <w:rPr>
          <w:rFonts w:ascii="Times New Roman" w:hAnsi="Times New Roman" w:cs="Times New Roman"/>
          <w:sz w:val="28"/>
          <w:szCs w:val="28"/>
        </w:rPr>
        <w:t>в сфере</w:t>
      </w:r>
      <w:r w:rsidR="00133404" w:rsidRPr="00222B6F">
        <w:rPr>
          <w:rFonts w:ascii="Times New Roman" w:hAnsi="Times New Roman" w:cs="Times New Roman"/>
          <w:sz w:val="28"/>
          <w:szCs w:val="28"/>
        </w:rPr>
        <w:t xml:space="preserve"> информационной безопасности или взять управление маршрутизацией Интернета в руки международного сообщества</w:t>
      </w:r>
      <w:r w:rsidR="00133404" w:rsidRPr="001E0B8D">
        <w:rPr>
          <w:rStyle w:val="aa"/>
          <w:rFonts w:ascii="Times New Roman" w:hAnsi="Times New Roman" w:cs="Times New Roman"/>
          <w:sz w:val="28"/>
          <w:szCs w:val="28"/>
        </w:rPr>
        <w:footnoteReference w:id="67"/>
      </w:r>
      <w:r w:rsidR="00133404" w:rsidRPr="00222B6F">
        <w:rPr>
          <w:rFonts w:ascii="Times New Roman" w:hAnsi="Times New Roman" w:cs="Times New Roman"/>
          <w:sz w:val="28"/>
          <w:szCs w:val="28"/>
        </w:rPr>
        <w:t xml:space="preserve"> </w:t>
      </w:r>
      <w:r w:rsidR="00063600" w:rsidRPr="00222B6F">
        <w:rPr>
          <w:rFonts w:ascii="Times New Roman" w:hAnsi="Times New Roman" w:cs="Times New Roman"/>
          <w:sz w:val="28"/>
          <w:szCs w:val="28"/>
        </w:rPr>
        <w:t>оказался неудачным</w:t>
      </w:r>
      <w:r w:rsidR="00502910">
        <w:rPr>
          <w:rFonts w:ascii="Times New Roman" w:hAnsi="Times New Roman" w:cs="Times New Roman"/>
          <w:sz w:val="28"/>
          <w:szCs w:val="28"/>
        </w:rPr>
        <w:t>, что служит модельным примером того, какие есть шансы на появление «международного цифрового законодательства»</w:t>
      </w:r>
      <w:r w:rsidR="00133404" w:rsidRPr="00222B6F">
        <w:rPr>
          <w:rFonts w:ascii="Times New Roman" w:hAnsi="Times New Roman" w:cs="Times New Roman"/>
          <w:sz w:val="28"/>
          <w:szCs w:val="28"/>
        </w:rPr>
        <w:t>.</w:t>
      </w:r>
    </w:p>
    <w:p w14:paraId="47142E20" w14:textId="70A7BE3F" w:rsidR="00133404" w:rsidRPr="00222B6F" w:rsidRDefault="0062066E" w:rsidP="002C19D3">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п</w:t>
      </w:r>
      <w:r w:rsidR="00133404" w:rsidRPr="00502910">
        <w:rPr>
          <w:rFonts w:ascii="Times New Roman" w:hAnsi="Times New Roman" w:cs="Times New Roman"/>
          <w:b/>
          <w:bCs/>
          <w:sz w:val="28"/>
          <w:szCs w:val="28"/>
        </w:rPr>
        <w:t xml:space="preserve">одходы к регулированию цифровой среды у США, Китая и ЕС </w:t>
      </w:r>
      <w:r w:rsidR="00502910" w:rsidRPr="00502910">
        <w:rPr>
          <w:rFonts w:ascii="Times New Roman" w:hAnsi="Times New Roman" w:cs="Times New Roman"/>
          <w:b/>
          <w:bCs/>
          <w:sz w:val="28"/>
          <w:szCs w:val="28"/>
        </w:rPr>
        <w:t>разнятся</w:t>
      </w:r>
      <w:r w:rsidR="00502910">
        <w:rPr>
          <w:rFonts w:ascii="Times New Roman" w:hAnsi="Times New Roman" w:cs="Times New Roman"/>
          <w:sz w:val="28"/>
          <w:szCs w:val="28"/>
        </w:rPr>
        <w:t xml:space="preserve">: </w:t>
      </w:r>
      <w:r w:rsidR="00133404" w:rsidRPr="00222B6F">
        <w:rPr>
          <w:rFonts w:ascii="Times New Roman" w:hAnsi="Times New Roman" w:cs="Times New Roman"/>
          <w:sz w:val="28"/>
          <w:szCs w:val="28"/>
        </w:rPr>
        <w:t xml:space="preserve">уже сейчас </w:t>
      </w:r>
      <w:r w:rsidR="00502910">
        <w:rPr>
          <w:rFonts w:ascii="Times New Roman" w:hAnsi="Times New Roman" w:cs="Times New Roman"/>
          <w:sz w:val="28"/>
          <w:szCs w:val="28"/>
        </w:rPr>
        <w:t xml:space="preserve">они </w:t>
      </w:r>
      <w:r w:rsidR="00133404" w:rsidRPr="00222B6F">
        <w:rPr>
          <w:rFonts w:ascii="Times New Roman" w:hAnsi="Times New Roman" w:cs="Times New Roman"/>
          <w:sz w:val="28"/>
          <w:szCs w:val="28"/>
        </w:rPr>
        <w:t xml:space="preserve">если не противоположны, </w:t>
      </w:r>
      <w:proofErr w:type="gramStart"/>
      <w:r w:rsidR="00133404" w:rsidRPr="00222B6F">
        <w:rPr>
          <w:rFonts w:ascii="Times New Roman" w:hAnsi="Times New Roman" w:cs="Times New Roman"/>
          <w:sz w:val="28"/>
          <w:szCs w:val="28"/>
        </w:rPr>
        <w:t>то</w:t>
      </w:r>
      <w:proofErr w:type="gramEnd"/>
      <w:r w:rsidR="00133404" w:rsidRPr="00222B6F">
        <w:rPr>
          <w:rFonts w:ascii="Times New Roman" w:hAnsi="Times New Roman" w:cs="Times New Roman"/>
          <w:sz w:val="28"/>
          <w:szCs w:val="28"/>
        </w:rPr>
        <w:t xml:space="preserve"> </w:t>
      </w:r>
      <w:r w:rsidR="00222B6F">
        <w:rPr>
          <w:rFonts w:ascii="Times New Roman" w:hAnsi="Times New Roman" w:cs="Times New Roman"/>
          <w:sz w:val="28"/>
          <w:szCs w:val="28"/>
        </w:rPr>
        <w:t>как минимум «</w:t>
      </w:r>
      <w:r w:rsidR="00133404" w:rsidRPr="00222B6F">
        <w:rPr>
          <w:rFonts w:ascii="Times New Roman" w:hAnsi="Times New Roman" w:cs="Times New Roman"/>
          <w:sz w:val="28"/>
          <w:szCs w:val="28"/>
        </w:rPr>
        <w:t>перпендикулярны</w:t>
      </w:r>
      <w:r w:rsidR="00222B6F">
        <w:rPr>
          <w:rFonts w:ascii="Times New Roman" w:hAnsi="Times New Roman" w:cs="Times New Roman"/>
          <w:sz w:val="28"/>
          <w:szCs w:val="28"/>
        </w:rPr>
        <w:t>»</w:t>
      </w:r>
      <w:r w:rsidR="00133404" w:rsidRPr="00222B6F">
        <w:rPr>
          <w:rFonts w:ascii="Times New Roman" w:hAnsi="Times New Roman" w:cs="Times New Roman"/>
          <w:sz w:val="28"/>
          <w:szCs w:val="28"/>
        </w:rPr>
        <w:t>, имеют разные этические установки и цели.</w:t>
      </w:r>
      <w:r w:rsidR="00063600" w:rsidRPr="00222B6F">
        <w:rPr>
          <w:rFonts w:ascii="Times New Roman" w:hAnsi="Times New Roman" w:cs="Times New Roman"/>
          <w:sz w:val="28"/>
          <w:szCs w:val="28"/>
        </w:rPr>
        <w:t xml:space="preserve"> Вряд ли получится сгладить эти противоречия при выработке международных норм.</w:t>
      </w:r>
    </w:p>
    <w:p w14:paraId="6C3A4B94" w14:textId="12F857BF" w:rsidR="00133404" w:rsidRPr="00222B6F" w:rsidRDefault="0062066E" w:rsidP="002C19D3">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п</w:t>
      </w:r>
      <w:r w:rsidR="00133404" w:rsidRPr="00502910">
        <w:rPr>
          <w:rFonts w:ascii="Times New Roman" w:hAnsi="Times New Roman" w:cs="Times New Roman"/>
          <w:b/>
          <w:bCs/>
          <w:sz w:val="28"/>
          <w:szCs w:val="28"/>
        </w:rPr>
        <w:t xml:space="preserve">ерспективы </w:t>
      </w:r>
      <w:proofErr w:type="gramStart"/>
      <w:r w:rsidR="00133404" w:rsidRPr="00502910">
        <w:rPr>
          <w:rFonts w:ascii="Times New Roman" w:hAnsi="Times New Roman" w:cs="Times New Roman"/>
          <w:b/>
          <w:bCs/>
          <w:sz w:val="28"/>
          <w:szCs w:val="28"/>
        </w:rPr>
        <w:t>международного</w:t>
      </w:r>
      <w:proofErr w:type="gramEnd"/>
      <w:r w:rsidR="00133404" w:rsidRPr="00502910">
        <w:rPr>
          <w:rFonts w:ascii="Times New Roman" w:hAnsi="Times New Roman" w:cs="Times New Roman"/>
          <w:b/>
          <w:bCs/>
          <w:sz w:val="28"/>
          <w:szCs w:val="28"/>
        </w:rPr>
        <w:t xml:space="preserve"> </w:t>
      </w:r>
      <w:proofErr w:type="spellStart"/>
      <w:r w:rsidR="00133404" w:rsidRPr="00502910">
        <w:rPr>
          <w:rFonts w:ascii="Times New Roman" w:hAnsi="Times New Roman" w:cs="Times New Roman"/>
          <w:b/>
          <w:bCs/>
          <w:sz w:val="28"/>
          <w:szCs w:val="28"/>
        </w:rPr>
        <w:t>правоприменения</w:t>
      </w:r>
      <w:proofErr w:type="spellEnd"/>
      <w:r w:rsidR="00133404" w:rsidRPr="00502910">
        <w:rPr>
          <w:rFonts w:ascii="Times New Roman" w:hAnsi="Times New Roman" w:cs="Times New Roman"/>
          <w:b/>
          <w:bCs/>
          <w:sz w:val="28"/>
          <w:szCs w:val="28"/>
        </w:rPr>
        <w:t xml:space="preserve"> в цифровом пространстве – ещё более туманны.</w:t>
      </w:r>
      <w:r w:rsidR="00133404" w:rsidRPr="00222B6F">
        <w:rPr>
          <w:rFonts w:ascii="Times New Roman" w:hAnsi="Times New Roman" w:cs="Times New Roman"/>
          <w:sz w:val="28"/>
          <w:szCs w:val="28"/>
        </w:rPr>
        <w:t xml:space="preserve"> Есть большие сомнения в том, что США, например, согласятся на международное расследование компьютерных инцидентов, имеющих «американский след», </w:t>
      </w:r>
      <w:r w:rsidR="00D03E7A" w:rsidRPr="00222B6F">
        <w:rPr>
          <w:rFonts w:ascii="Times New Roman" w:hAnsi="Times New Roman" w:cs="Times New Roman"/>
          <w:sz w:val="28"/>
          <w:szCs w:val="28"/>
        </w:rPr>
        <w:t>а</w:t>
      </w:r>
      <w:r w:rsidR="00133404" w:rsidRPr="00222B6F">
        <w:rPr>
          <w:rFonts w:ascii="Times New Roman" w:hAnsi="Times New Roman" w:cs="Times New Roman"/>
          <w:sz w:val="28"/>
          <w:szCs w:val="28"/>
        </w:rPr>
        <w:t xml:space="preserve"> тем более </w:t>
      </w:r>
      <w:r w:rsidR="00222B6F">
        <w:rPr>
          <w:rFonts w:ascii="Times New Roman" w:hAnsi="Times New Roman" w:cs="Times New Roman"/>
          <w:sz w:val="28"/>
          <w:szCs w:val="28"/>
        </w:rPr>
        <w:t>–</w:t>
      </w:r>
      <w:r w:rsidR="00D03E7A" w:rsidRPr="00222B6F">
        <w:rPr>
          <w:rFonts w:ascii="Times New Roman" w:hAnsi="Times New Roman" w:cs="Times New Roman"/>
          <w:sz w:val="28"/>
          <w:szCs w:val="28"/>
        </w:rPr>
        <w:t xml:space="preserve"> </w:t>
      </w:r>
      <w:r w:rsidR="00133404" w:rsidRPr="00222B6F">
        <w:rPr>
          <w:rFonts w:ascii="Times New Roman" w:hAnsi="Times New Roman" w:cs="Times New Roman"/>
          <w:sz w:val="28"/>
          <w:szCs w:val="28"/>
        </w:rPr>
        <w:t xml:space="preserve">выдачу </w:t>
      </w:r>
      <w:proofErr w:type="spellStart"/>
      <w:r w:rsidR="00133404" w:rsidRPr="00222B6F">
        <w:rPr>
          <w:rFonts w:ascii="Times New Roman" w:hAnsi="Times New Roman" w:cs="Times New Roman"/>
          <w:sz w:val="28"/>
          <w:szCs w:val="28"/>
        </w:rPr>
        <w:t>киберпреступников</w:t>
      </w:r>
      <w:proofErr w:type="spellEnd"/>
      <w:r w:rsidR="00133404" w:rsidRPr="00222B6F">
        <w:rPr>
          <w:rFonts w:ascii="Times New Roman" w:hAnsi="Times New Roman" w:cs="Times New Roman"/>
          <w:sz w:val="28"/>
          <w:szCs w:val="28"/>
        </w:rPr>
        <w:t>, действующих с территории США</w:t>
      </w:r>
      <w:r w:rsidR="00133404" w:rsidRPr="001E0B8D">
        <w:rPr>
          <w:rStyle w:val="aa"/>
          <w:rFonts w:ascii="Times New Roman" w:hAnsi="Times New Roman" w:cs="Times New Roman"/>
          <w:sz w:val="28"/>
          <w:szCs w:val="28"/>
        </w:rPr>
        <w:footnoteReference w:id="68"/>
      </w:r>
      <w:r w:rsidR="00133404" w:rsidRPr="00222B6F">
        <w:rPr>
          <w:rFonts w:ascii="Times New Roman" w:hAnsi="Times New Roman" w:cs="Times New Roman"/>
          <w:sz w:val="28"/>
          <w:szCs w:val="28"/>
        </w:rPr>
        <w:t xml:space="preserve">. Нет никаких сомнений, что и Китай также будет проявлять твёрдость в этом отношении. </w:t>
      </w:r>
      <w:r w:rsidR="00D03E7A" w:rsidRPr="00222B6F">
        <w:rPr>
          <w:rFonts w:ascii="Times New Roman" w:hAnsi="Times New Roman" w:cs="Times New Roman"/>
          <w:sz w:val="28"/>
          <w:szCs w:val="28"/>
        </w:rPr>
        <w:t>К</w:t>
      </w:r>
      <w:r w:rsidR="00133404" w:rsidRPr="00222B6F">
        <w:rPr>
          <w:rFonts w:ascii="Times New Roman" w:hAnsi="Times New Roman" w:cs="Times New Roman"/>
          <w:sz w:val="28"/>
          <w:szCs w:val="28"/>
        </w:rPr>
        <w:t xml:space="preserve">онституция </w:t>
      </w:r>
      <w:r w:rsidR="001C11D5" w:rsidRPr="00222B6F">
        <w:rPr>
          <w:rFonts w:ascii="Times New Roman" w:hAnsi="Times New Roman" w:cs="Times New Roman"/>
          <w:sz w:val="28"/>
          <w:szCs w:val="28"/>
        </w:rPr>
        <w:t xml:space="preserve">Российской Федерации </w:t>
      </w:r>
      <w:r w:rsidR="00133404" w:rsidRPr="00222B6F">
        <w:rPr>
          <w:rFonts w:ascii="Times New Roman" w:hAnsi="Times New Roman" w:cs="Times New Roman"/>
          <w:sz w:val="28"/>
          <w:szCs w:val="28"/>
        </w:rPr>
        <w:t xml:space="preserve">также запрещает </w:t>
      </w:r>
      <w:r w:rsidR="00222B6F">
        <w:rPr>
          <w:rFonts w:ascii="Times New Roman" w:hAnsi="Times New Roman" w:cs="Times New Roman"/>
          <w:sz w:val="28"/>
          <w:szCs w:val="28"/>
        </w:rPr>
        <w:t>экстрадицию</w:t>
      </w:r>
      <w:r w:rsidR="00133404" w:rsidRPr="00222B6F">
        <w:rPr>
          <w:rFonts w:ascii="Times New Roman" w:hAnsi="Times New Roman" w:cs="Times New Roman"/>
          <w:sz w:val="28"/>
          <w:szCs w:val="28"/>
        </w:rPr>
        <w:t xml:space="preserve"> </w:t>
      </w:r>
      <w:r w:rsidR="00222B6F">
        <w:rPr>
          <w:rFonts w:ascii="Times New Roman" w:hAnsi="Times New Roman" w:cs="Times New Roman"/>
          <w:sz w:val="28"/>
          <w:szCs w:val="28"/>
        </w:rPr>
        <w:t xml:space="preserve">российских </w:t>
      </w:r>
      <w:r w:rsidR="00133404" w:rsidRPr="00222B6F">
        <w:rPr>
          <w:rFonts w:ascii="Times New Roman" w:hAnsi="Times New Roman" w:cs="Times New Roman"/>
          <w:sz w:val="28"/>
          <w:szCs w:val="28"/>
        </w:rPr>
        <w:t>граждан</w:t>
      </w:r>
      <w:r w:rsidR="00222B6F">
        <w:rPr>
          <w:rFonts w:ascii="Times New Roman" w:hAnsi="Times New Roman" w:cs="Times New Roman"/>
          <w:sz w:val="28"/>
          <w:szCs w:val="28"/>
        </w:rPr>
        <w:t xml:space="preserve"> по любым зарубежным уголовным делам, запросам и основаниям</w:t>
      </w:r>
      <w:r w:rsidR="00133404" w:rsidRPr="00222B6F">
        <w:rPr>
          <w:rFonts w:ascii="Times New Roman" w:hAnsi="Times New Roman" w:cs="Times New Roman"/>
          <w:sz w:val="28"/>
          <w:szCs w:val="28"/>
        </w:rPr>
        <w:t>.</w:t>
      </w:r>
    </w:p>
    <w:p w14:paraId="4C35B028" w14:textId="66E811A5" w:rsidR="00502910" w:rsidRDefault="0062066E" w:rsidP="002C19D3">
      <w:pPr>
        <w:pStyle w:val="a3"/>
        <w:numPr>
          <w:ilvl w:val="0"/>
          <w:numId w:val="27"/>
        </w:numPr>
        <w:spacing w:line="360" w:lineRule="auto"/>
        <w:jc w:val="both"/>
        <w:rPr>
          <w:rFonts w:ascii="Times New Roman" w:hAnsi="Times New Roman" w:cs="Times New Roman"/>
          <w:sz w:val="28"/>
          <w:szCs w:val="28"/>
        </w:rPr>
      </w:pPr>
      <w:proofErr w:type="gramStart"/>
      <w:r>
        <w:rPr>
          <w:rFonts w:ascii="Times New Roman" w:hAnsi="Times New Roman" w:cs="Times New Roman"/>
          <w:b/>
          <w:bCs/>
          <w:sz w:val="28"/>
          <w:szCs w:val="28"/>
        </w:rPr>
        <w:t>г</w:t>
      </w:r>
      <w:proofErr w:type="gramEnd"/>
      <w:r w:rsidR="00133404" w:rsidRPr="00502910">
        <w:rPr>
          <w:rFonts w:ascii="Times New Roman" w:hAnsi="Times New Roman" w:cs="Times New Roman"/>
          <w:b/>
          <w:bCs/>
          <w:sz w:val="28"/>
          <w:szCs w:val="28"/>
        </w:rPr>
        <w:t>лобальные цифровые платформы можно «приземлять» только локально.</w:t>
      </w:r>
      <w:r w:rsidR="00133404" w:rsidRPr="003754B1">
        <w:rPr>
          <w:rFonts w:ascii="Times New Roman" w:hAnsi="Times New Roman" w:cs="Times New Roman"/>
          <w:sz w:val="28"/>
          <w:szCs w:val="28"/>
        </w:rPr>
        <w:t xml:space="preserve"> Перспективы создания общемирового законодательства, регулирующего деятельность глобальных цифровых «экосистем» наподобие </w:t>
      </w:r>
      <w:r w:rsidR="00133404" w:rsidRPr="003754B1">
        <w:rPr>
          <w:rFonts w:ascii="Times New Roman" w:hAnsi="Times New Roman" w:cs="Times New Roman"/>
          <w:sz w:val="28"/>
          <w:szCs w:val="28"/>
          <w:lang w:val="en-US"/>
        </w:rPr>
        <w:t>Google</w:t>
      </w:r>
      <w:r w:rsidR="00133404" w:rsidRPr="003754B1">
        <w:rPr>
          <w:rFonts w:ascii="Times New Roman" w:hAnsi="Times New Roman" w:cs="Times New Roman"/>
          <w:sz w:val="28"/>
          <w:szCs w:val="28"/>
        </w:rPr>
        <w:t xml:space="preserve">, </w:t>
      </w:r>
      <w:r w:rsidR="007E63D1">
        <w:rPr>
          <w:rFonts w:ascii="Times New Roman" w:hAnsi="Times New Roman" w:cs="Times New Roman"/>
          <w:sz w:val="28"/>
          <w:szCs w:val="28"/>
          <w:lang w:val="en-US"/>
        </w:rPr>
        <w:t>Meta</w:t>
      </w:r>
      <w:r w:rsidR="007E63D1" w:rsidRPr="00C44FEF">
        <w:rPr>
          <w:rFonts w:ascii="Times New Roman" w:hAnsi="Times New Roman" w:cs="Times New Roman"/>
          <w:sz w:val="28"/>
          <w:szCs w:val="28"/>
        </w:rPr>
        <w:t xml:space="preserve"> (</w:t>
      </w:r>
      <w:r w:rsidR="00133404" w:rsidRPr="003754B1">
        <w:rPr>
          <w:rFonts w:ascii="Times New Roman" w:hAnsi="Times New Roman" w:cs="Times New Roman"/>
          <w:sz w:val="28"/>
          <w:szCs w:val="28"/>
          <w:lang w:val="en-US"/>
        </w:rPr>
        <w:t>Facebook</w:t>
      </w:r>
      <w:r w:rsidR="007E63D1" w:rsidRPr="00C44FEF">
        <w:rPr>
          <w:rFonts w:ascii="Times New Roman" w:hAnsi="Times New Roman" w:cs="Times New Roman"/>
          <w:sz w:val="28"/>
          <w:szCs w:val="28"/>
        </w:rPr>
        <w:t>)</w:t>
      </w:r>
      <w:r w:rsidR="00133404" w:rsidRPr="003754B1">
        <w:rPr>
          <w:rFonts w:ascii="Times New Roman" w:hAnsi="Times New Roman" w:cs="Times New Roman"/>
          <w:sz w:val="28"/>
          <w:szCs w:val="28"/>
        </w:rPr>
        <w:t xml:space="preserve">, </w:t>
      </w:r>
      <w:proofErr w:type="spellStart"/>
      <w:r w:rsidR="00133404" w:rsidRPr="003754B1">
        <w:rPr>
          <w:rFonts w:ascii="Times New Roman" w:hAnsi="Times New Roman" w:cs="Times New Roman"/>
          <w:sz w:val="28"/>
          <w:szCs w:val="28"/>
          <w:lang w:val="en-US"/>
        </w:rPr>
        <w:t>Twiiter</w:t>
      </w:r>
      <w:proofErr w:type="spellEnd"/>
      <w:r w:rsidR="00133404" w:rsidRPr="003754B1">
        <w:rPr>
          <w:rFonts w:ascii="Times New Roman" w:hAnsi="Times New Roman" w:cs="Times New Roman"/>
          <w:sz w:val="28"/>
          <w:szCs w:val="28"/>
        </w:rPr>
        <w:t xml:space="preserve">, </w:t>
      </w:r>
      <w:proofErr w:type="spellStart"/>
      <w:r w:rsidR="00133404" w:rsidRPr="003754B1">
        <w:rPr>
          <w:rFonts w:ascii="Times New Roman" w:hAnsi="Times New Roman" w:cs="Times New Roman"/>
          <w:sz w:val="28"/>
          <w:szCs w:val="28"/>
          <w:lang w:val="en-US"/>
        </w:rPr>
        <w:t>TikTok</w:t>
      </w:r>
      <w:proofErr w:type="spellEnd"/>
      <w:r w:rsidR="00133404" w:rsidRPr="003754B1">
        <w:rPr>
          <w:rFonts w:ascii="Times New Roman" w:hAnsi="Times New Roman" w:cs="Times New Roman"/>
          <w:sz w:val="28"/>
          <w:szCs w:val="28"/>
        </w:rPr>
        <w:t xml:space="preserve"> и др. – близки к нулю. Национальные представления о приемлемом и неприемлемом контенте </w:t>
      </w:r>
      <w:r w:rsidR="00502910">
        <w:rPr>
          <w:rFonts w:ascii="Times New Roman" w:hAnsi="Times New Roman" w:cs="Times New Roman"/>
          <w:sz w:val="28"/>
          <w:szCs w:val="28"/>
        </w:rPr>
        <w:t xml:space="preserve">и поведении цифровых платформ </w:t>
      </w:r>
      <w:r w:rsidR="00133404" w:rsidRPr="003754B1">
        <w:rPr>
          <w:rFonts w:ascii="Times New Roman" w:hAnsi="Times New Roman" w:cs="Times New Roman"/>
          <w:sz w:val="28"/>
          <w:szCs w:val="28"/>
        </w:rPr>
        <w:t xml:space="preserve">кардинально отличаются в разных странах, что легко </w:t>
      </w:r>
      <w:r w:rsidR="00D50FAC">
        <w:rPr>
          <w:rFonts w:ascii="Times New Roman" w:hAnsi="Times New Roman" w:cs="Times New Roman"/>
          <w:sz w:val="28"/>
          <w:szCs w:val="28"/>
        </w:rPr>
        <w:t>прослеживается</w:t>
      </w:r>
      <w:r w:rsidR="00D50FAC" w:rsidRPr="003754B1">
        <w:rPr>
          <w:rFonts w:ascii="Times New Roman" w:hAnsi="Times New Roman" w:cs="Times New Roman"/>
          <w:sz w:val="28"/>
          <w:szCs w:val="28"/>
        </w:rPr>
        <w:t xml:space="preserve"> </w:t>
      </w:r>
      <w:r w:rsidR="00133404" w:rsidRPr="003754B1">
        <w:rPr>
          <w:rFonts w:ascii="Times New Roman" w:hAnsi="Times New Roman" w:cs="Times New Roman"/>
          <w:sz w:val="28"/>
          <w:szCs w:val="28"/>
        </w:rPr>
        <w:t>по политике</w:t>
      </w:r>
      <w:r w:rsidR="009369C3" w:rsidRPr="003754B1">
        <w:rPr>
          <w:rFonts w:ascii="Times New Roman" w:hAnsi="Times New Roman" w:cs="Times New Roman"/>
          <w:sz w:val="28"/>
          <w:szCs w:val="28"/>
        </w:rPr>
        <w:t xml:space="preserve"> и основаниям</w:t>
      </w:r>
      <w:r w:rsidR="00133404" w:rsidRPr="003754B1">
        <w:rPr>
          <w:rFonts w:ascii="Times New Roman" w:hAnsi="Times New Roman" w:cs="Times New Roman"/>
          <w:sz w:val="28"/>
          <w:szCs w:val="28"/>
        </w:rPr>
        <w:t xml:space="preserve"> блокировок аккаунтов в </w:t>
      </w:r>
      <w:r w:rsidR="00D50FAC">
        <w:rPr>
          <w:rFonts w:ascii="Times New Roman" w:hAnsi="Times New Roman" w:cs="Times New Roman"/>
          <w:sz w:val="28"/>
          <w:szCs w:val="28"/>
          <w:lang w:val="en-US"/>
        </w:rPr>
        <w:t>Meta</w:t>
      </w:r>
      <w:r w:rsidR="00D50FAC" w:rsidRPr="00C44FEF">
        <w:rPr>
          <w:rFonts w:ascii="Times New Roman" w:hAnsi="Times New Roman" w:cs="Times New Roman"/>
          <w:sz w:val="28"/>
          <w:szCs w:val="28"/>
        </w:rPr>
        <w:t xml:space="preserve"> (</w:t>
      </w:r>
      <w:r w:rsidR="00133404" w:rsidRPr="003754B1">
        <w:rPr>
          <w:rFonts w:ascii="Times New Roman" w:hAnsi="Times New Roman" w:cs="Times New Roman"/>
          <w:sz w:val="28"/>
          <w:szCs w:val="28"/>
          <w:lang w:val="en-US"/>
        </w:rPr>
        <w:t>Facebook</w:t>
      </w:r>
      <w:r w:rsidR="00D50FAC" w:rsidRPr="00C44FEF">
        <w:rPr>
          <w:rFonts w:ascii="Times New Roman" w:hAnsi="Times New Roman" w:cs="Times New Roman"/>
          <w:sz w:val="28"/>
          <w:szCs w:val="28"/>
        </w:rPr>
        <w:t>)</w:t>
      </w:r>
      <w:r w:rsidR="00133404" w:rsidRPr="003754B1">
        <w:rPr>
          <w:rFonts w:ascii="Times New Roman" w:hAnsi="Times New Roman" w:cs="Times New Roman"/>
          <w:sz w:val="28"/>
          <w:szCs w:val="28"/>
        </w:rPr>
        <w:t xml:space="preserve">, </w:t>
      </w:r>
      <w:r w:rsidR="00133404" w:rsidRPr="003754B1">
        <w:rPr>
          <w:rFonts w:ascii="Times New Roman" w:hAnsi="Times New Roman" w:cs="Times New Roman"/>
          <w:sz w:val="28"/>
          <w:szCs w:val="28"/>
          <w:lang w:val="en-US"/>
        </w:rPr>
        <w:t>Twitter</w:t>
      </w:r>
      <w:r w:rsidR="00133404" w:rsidRPr="003754B1">
        <w:rPr>
          <w:rFonts w:ascii="Times New Roman" w:hAnsi="Times New Roman" w:cs="Times New Roman"/>
          <w:sz w:val="28"/>
          <w:szCs w:val="28"/>
        </w:rPr>
        <w:t xml:space="preserve">, </w:t>
      </w:r>
      <w:r w:rsidR="00133404" w:rsidRPr="003754B1">
        <w:rPr>
          <w:rFonts w:ascii="Times New Roman" w:hAnsi="Times New Roman" w:cs="Times New Roman"/>
          <w:sz w:val="28"/>
          <w:szCs w:val="28"/>
          <w:lang w:val="en-US"/>
        </w:rPr>
        <w:t>Instagram</w:t>
      </w:r>
      <w:r w:rsidR="00133404" w:rsidRPr="003754B1">
        <w:rPr>
          <w:rFonts w:ascii="Times New Roman" w:hAnsi="Times New Roman" w:cs="Times New Roman"/>
          <w:sz w:val="28"/>
          <w:szCs w:val="28"/>
        </w:rPr>
        <w:t xml:space="preserve"> и др.</w:t>
      </w:r>
    </w:p>
    <w:p w14:paraId="23A687A4" w14:textId="47419241" w:rsidR="00133404" w:rsidRPr="003754B1" w:rsidRDefault="00133404" w:rsidP="00502910">
      <w:pPr>
        <w:pStyle w:val="a3"/>
        <w:spacing w:line="360" w:lineRule="auto"/>
        <w:ind w:left="1428"/>
        <w:jc w:val="both"/>
        <w:rPr>
          <w:rFonts w:ascii="Times New Roman" w:hAnsi="Times New Roman" w:cs="Times New Roman"/>
          <w:sz w:val="28"/>
          <w:szCs w:val="28"/>
        </w:rPr>
      </w:pPr>
      <w:r w:rsidRPr="003754B1">
        <w:rPr>
          <w:rFonts w:ascii="Times New Roman" w:hAnsi="Times New Roman" w:cs="Times New Roman"/>
          <w:sz w:val="28"/>
          <w:szCs w:val="28"/>
        </w:rPr>
        <w:t xml:space="preserve">Все возможные средства принуждения цифровых платформ к исполнению национальных законодательств – также локальны, </w:t>
      </w:r>
      <w:r w:rsidR="008A1C7B">
        <w:rPr>
          <w:rFonts w:ascii="Times New Roman" w:hAnsi="Times New Roman" w:cs="Times New Roman"/>
          <w:sz w:val="28"/>
          <w:szCs w:val="28"/>
        </w:rPr>
        <w:t xml:space="preserve">по сути, </w:t>
      </w:r>
      <w:r w:rsidRPr="003754B1">
        <w:rPr>
          <w:rFonts w:ascii="Times New Roman" w:hAnsi="Times New Roman" w:cs="Times New Roman"/>
          <w:sz w:val="28"/>
          <w:szCs w:val="28"/>
        </w:rPr>
        <w:t>сводятся к штрафам и блокировкам по национальному законодательству. Подобных международных средств и механизмов для ограничения деятельности мировых цифровых гигантов – не существует, и сейчас даже не просматриваются пути к их созданию.</w:t>
      </w:r>
    </w:p>
    <w:p w14:paraId="130E72C3" w14:textId="6FF9C473" w:rsidR="0073747C" w:rsidRDefault="00D81C93" w:rsidP="002C19D3">
      <w:pPr>
        <w:pStyle w:val="a3"/>
        <w:numPr>
          <w:ilvl w:val="0"/>
          <w:numId w:val="27"/>
        </w:numPr>
        <w:spacing w:line="360" w:lineRule="auto"/>
        <w:jc w:val="both"/>
        <w:rPr>
          <w:rFonts w:ascii="Times New Roman" w:hAnsi="Times New Roman" w:cs="Times New Roman"/>
          <w:sz w:val="28"/>
          <w:szCs w:val="28"/>
        </w:rPr>
      </w:pPr>
      <w:proofErr w:type="gramStart"/>
      <w:r>
        <w:rPr>
          <w:rFonts w:ascii="Times New Roman" w:hAnsi="Times New Roman" w:cs="Times New Roman"/>
          <w:b/>
          <w:bCs/>
          <w:sz w:val="28"/>
          <w:szCs w:val="28"/>
        </w:rPr>
        <w:t>с</w:t>
      </w:r>
      <w:proofErr w:type="gramEnd"/>
      <w:r w:rsidR="007C533F" w:rsidRPr="00502910">
        <w:rPr>
          <w:rFonts w:ascii="Times New Roman" w:hAnsi="Times New Roman" w:cs="Times New Roman"/>
          <w:b/>
          <w:bCs/>
          <w:sz w:val="28"/>
          <w:szCs w:val="28"/>
        </w:rPr>
        <w:t>амое главное: при создании и ратификации международных соглашение и норм</w:t>
      </w:r>
      <w:r w:rsidR="00671AF6" w:rsidRPr="00502910">
        <w:rPr>
          <w:rFonts w:ascii="Times New Roman" w:hAnsi="Times New Roman" w:cs="Times New Roman"/>
          <w:b/>
          <w:bCs/>
          <w:sz w:val="28"/>
          <w:szCs w:val="28"/>
        </w:rPr>
        <w:t xml:space="preserve"> в «цифровой» сфере, </w:t>
      </w:r>
      <w:r w:rsidR="007C533F" w:rsidRPr="00502910">
        <w:rPr>
          <w:rFonts w:ascii="Times New Roman" w:hAnsi="Times New Roman" w:cs="Times New Roman"/>
          <w:b/>
          <w:bCs/>
          <w:sz w:val="28"/>
          <w:szCs w:val="28"/>
        </w:rPr>
        <w:t>н</w:t>
      </w:r>
      <w:r w:rsidR="00133404" w:rsidRPr="00502910">
        <w:rPr>
          <w:rFonts w:ascii="Times New Roman" w:hAnsi="Times New Roman" w:cs="Times New Roman"/>
          <w:b/>
          <w:bCs/>
          <w:sz w:val="28"/>
          <w:szCs w:val="28"/>
        </w:rPr>
        <w:t xml:space="preserve">ам может быть </w:t>
      </w:r>
      <w:r w:rsidR="00133404" w:rsidRPr="00502910">
        <w:rPr>
          <w:rFonts w:ascii="Times New Roman" w:hAnsi="Times New Roman" w:cs="Times New Roman"/>
          <w:b/>
          <w:bCs/>
          <w:sz w:val="28"/>
          <w:szCs w:val="28"/>
        </w:rPr>
        <w:lastRenderedPageBreak/>
        <w:t xml:space="preserve">навязана чужая </w:t>
      </w:r>
      <w:r w:rsidR="003662D6" w:rsidRPr="00502910">
        <w:rPr>
          <w:rFonts w:ascii="Times New Roman" w:hAnsi="Times New Roman" w:cs="Times New Roman"/>
          <w:b/>
          <w:bCs/>
          <w:sz w:val="28"/>
          <w:szCs w:val="28"/>
        </w:rPr>
        <w:t xml:space="preserve">и чуждая </w:t>
      </w:r>
      <w:r w:rsidR="00133404" w:rsidRPr="00502910">
        <w:rPr>
          <w:rFonts w:ascii="Times New Roman" w:hAnsi="Times New Roman" w:cs="Times New Roman"/>
          <w:b/>
          <w:bCs/>
          <w:sz w:val="28"/>
          <w:szCs w:val="28"/>
        </w:rPr>
        <w:t xml:space="preserve">этическая и юридическая модель. </w:t>
      </w:r>
      <w:bookmarkStart w:id="50" w:name="_Hlk76793744"/>
      <w:r w:rsidR="00133404" w:rsidRPr="003754B1">
        <w:rPr>
          <w:rFonts w:ascii="Times New Roman" w:hAnsi="Times New Roman" w:cs="Times New Roman"/>
          <w:sz w:val="28"/>
          <w:szCs w:val="28"/>
        </w:rPr>
        <w:t xml:space="preserve">Как уже много раз бывало </w:t>
      </w:r>
      <w:r w:rsidR="003662D6" w:rsidRPr="003754B1">
        <w:rPr>
          <w:rFonts w:ascii="Times New Roman" w:hAnsi="Times New Roman" w:cs="Times New Roman"/>
          <w:sz w:val="28"/>
          <w:szCs w:val="28"/>
        </w:rPr>
        <w:t xml:space="preserve">в истории </w:t>
      </w:r>
      <w:r w:rsidR="00133404" w:rsidRPr="003754B1">
        <w:rPr>
          <w:rFonts w:ascii="Times New Roman" w:hAnsi="Times New Roman" w:cs="Times New Roman"/>
          <w:sz w:val="28"/>
          <w:szCs w:val="28"/>
        </w:rPr>
        <w:t xml:space="preserve">(например, с ВТО или Киотским протоколом), «международное сообщество» может под давлением «лидеров свободного мира» закладывать в международные </w:t>
      </w:r>
      <w:proofErr w:type="gramStart"/>
      <w:r w:rsidR="00133404" w:rsidRPr="003754B1">
        <w:rPr>
          <w:rFonts w:ascii="Times New Roman" w:hAnsi="Times New Roman" w:cs="Times New Roman"/>
          <w:sz w:val="28"/>
          <w:szCs w:val="28"/>
        </w:rPr>
        <w:t>законы</w:t>
      </w:r>
      <w:proofErr w:type="gramEnd"/>
      <w:r w:rsidR="00133404" w:rsidRPr="003754B1">
        <w:rPr>
          <w:rFonts w:ascii="Times New Roman" w:hAnsi="Times New Roman" w:cs="Times New Roman"/>
          <w:sz w:val="28"/>
          <w:szCs w:val="28"/>
        </w:rPr>
        <w:t xml:space="preserve"> довольно смещённые представления о законности и справедливости, «сдвинутые» в пользу отдельных стран, главных организаторов такого законотворчества.</w:t>
      </w:r>
      <w:bookmarkEnd w:id="50"/>
    </w:p>
    <w:p w14:paraId="28805568" w14:textId="7CF2D69E" w:rsidR="00133404" w:rsidRDefault="00220867" w:rsidP="00A363D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9809B6" w:rsidRPr="001E0B8D">
        <w:rPr>
          <w:rFonts w:ascii="Times New Roman" w:hAnsi="Times New Roman" w:cs="Times New Roman"/>
          <w:sz w:val="28"/>
          <w:szCs w:val="28"/>
        </w:rPr>
        <w:t xml:space="preserve">езусловно, нужно проявлять добрую волю к сотрудничеству в области </w:t>
      </w:r>
      <w:r w:rsidR="009809B6">
        <w:rPr>
          <w:rFonts w:ascii="Times New Roman" w:hAnsi="Times New Roman" w:cs="Times New Roman"/>
          <w:sz w:val="28"/>
          <w:szCs w:val="28"/>
        </w:rPr>
        <w:t xml:space="preserve">создания </w:t>
      </w:r>
      <w:r w:rsidR="009809B6" w:rsidRPr="001E0B8D">
        <w:rPr>
          <w:rFonts w:ascii="Times New Roman" w:hAnsi="Times New Roman" w:cs="Times New Roman"/>
          <w:sz w:val="28"/>
          <w:szCs w:val="28"/>
        </w:rPr>
        <w:t>международн</w:t>
      </w:r>
      <w:r w:rsidR="009809B6">
        <w:rPr>
          <w:rFonts w:ascii="Times New Roman" w:hAnsi="Times New Roman" w:cs="Times New Roman"/>
          <w:sz w:val="28"/>
          <w:szCs w:val="28"/>
        </w:rPr>
        <w:t>ых</w:t>
      </w:r>
      <w:r w:rsidR="009809B6" w:rsidRPr="001E0B8D">
        <w:rPr>
          <w:rFonts w:ascii="Times New Roman" w:hAnsi="Times New Roman" w:cs="Times New Roman"/>
          <w:sz w:val="28"/>
          <w:szCs w:val="28"/>
        </w:rPr>
        <w:t xml:space="preserve"> </w:t>
      </w:r>
      <w:r w:rsidR="009809B6">
        <w:rPr>
          <w:rFonts w:ascii="Times New Roman" w:hAnsi="Times New Roman" w:cs="Times New Roman"/>
          <w:sz w:val="28"/>
          <w:szCs w:val="28"/>
        </w:rPr>
        <w:t>правил и норм</w:t>
      </w:r>
      <w:r w:rsidR="009809B6" w:rsidRPr="001E0B8D">
        <w:rPr>
          <w:rFonts w:ascii="Times New Roman" w:hAnsi="Times New Roman" w:cs="Times New Roman"/>
          <w:sz w:val="28"/>
          <w:szCs w:val="28"/>
        </w:rPr>
        <w:t xml:space="preserve"> </w:t>
      </w:r>
      <w:r w:rsidR="00133404" w:rsidRPr="001E0B8D">
        <w:rPr>
          <w:rFonts w:ascii="Times New Roman" w:hAnsi="Times New Roman" w:cs="Times New Roman"/>
          <w:sz w:val="28"/>
          <w:szCs w:val="28"/>
        </w:rPr>
        <w:t xml:space="preserve">по регулированию цифрового пространства и участвовать во всех разумных международных инициативах, однако рассчитывать на полезные результаты в ближайшее время и откладывать формирование собственного подхода и собственных законов – нельзя. </w:t>
      </w:r>
      <w:r w:rsidR="00A363D1">
        <w:rPr>
          <w:rFonts w:ascii="Times New Roman" w:hAnsi="Times New Roman" w:cs="Times New Roman"/>
          <w:sz w:val="28"/>
          <w:szCs w:val="28"/>
        </w:rPr>
        <w:t>Национальное</w:t>
      </w:r>
      <w:r w:rsidR="00133404" w:rsidRPr="001E0B8D">
        <w:rPr>
          <w:rFonts w:ascii="Times New Roman" w:hAnsi="Times New Roman" w:cs="Times New Roman"/>
          <w:sz w:val="28"/>
          <w:szCs w:val="28"/>
        </w:rPr>
        <w:t xml:space="preserve"> законодательство нужно исправлять и дорабатывать параллельно участию в международных инициативах и </w:t>
      </w:r>
      <w:r w:rsidR="00A363D1">
        <w:rPr>
          <w:rFonts w:ascii="Times New Roman" w:hAnsi="Times New Roman" w:cs="Times New Roman"/>
          <w:sz w:val="28"/>
          <w:szCs w:val="28"/>
        </w:rPr>
        <w:t>с существенным оп</w:t>
      </w:r>
      <w:r w:rsidR="00760581">
        <w:rPr>
          <w:rFonts w:ascii="Times New Roman" w:hAnsi="Times New Roman" w:cs="Times New Roman"/>
          <w:sz w:val="28"/>
          <w:szCs w:val="28"/>
        </w:rPr>
        <w:t>ережением</w:t>
      </w:r>
      <w:r w:rsidR="003754B1">
        <w:rPr>
          <w:rFonts w:ascii="Times New Roman" w:hAnsi="Times New Roman" w:cs="Times New Roman"/>
          <w:sz w:val="28"/>
          <w:szCs w:val="28"/>
        </w:rPr>
        <w:t xml:space="preserve">, при этом </w:t>
      </w:r>
      <w:r w:rsidR="00F43438" w:rsidRPr="00F43438">
        <w:rPr>
          <w:rFonts w:ascii="Times New Roman" w:hAnsi="Times New Roman" w:cs="Times New Roman"/>
          <w:sz w:val="28"/>
          <w:szCs w:val="28"/>
        </w:rPr>
        <w:t>присоединение к международным соглашениям в этой сфере и их последующая ратификация должн</w:t>
      </w:r>
      <w:r w:rsidR="00F43438">
        <w:rPr>
          <w:rFonts w:ascii="Times New Roman" w:hAnsi="Times New Roman" w:cs="Times New Roman"/>
          <w:sz w:val="28"/>
          <w:szCs w:val="28"/>
        </w:rPr>
        <w:t>ы</w:t>
      </w:r>
      <w:r w:rsidR="00F43438" w:rsidRPr="00F43438">
        <w:rPr>
          <w:rFonts w:ascii="Times New Roman" w:hAnsi="Times New Roman" w:cs="Times New Roman"/>
          <w:sz w:val="28"/>
          <w:szCs w:val="28"/>
        </w:rPr>
        <w:t xml:space="preserve"> осуществляться не в ущерб национальным интересам Российской Федерации</w:t>
      </w:r>
      <w:r w:rsidR="00133404" w:rsidRPr="001E0B8D">
        <w:rPr>
          <w:rFonts w:ascii="Times New Roman" w:hAnsi="Times New Roman" w:cs="Times New Roman"/>
          <w:sz w:val="28"/>
          <w:szCs w:val="28"/>
        </w:rPr>
        <w:t>.</w:t>
      </w:r>
    </w:p>
    <w:p w14:paraId="5E593E69" w14:textId="1BBBDFEC" w:rsidR="00133404" w:rsidRPr="00752699" w:rsidRDefault="00333581" w:rsidP="00333581">
      <w:pPr>
        <w:pStyle w:val="3"/>
        <w:numPr>
          <w:ilvl w:val="0"/>
          <w:numId w:val="0"/>
        </w:numPr>
        <w:ind w:left="2778"/>
      </w:pPr>
      <w:bookmarkStart w:id="51" w:name="_Toc77663208"/>
      <w:r>
        <w:t xml:space="preserve">2.1.5. </w:t>
      </w:r>
      <w:r w:rsidR="00133404" w:rsidRPr="00752699">
        <w:t>Принципы работы с данными</w:t>
      </w:r>
      <w:bookmarkEnd w:id="51"/>
    </w:p>
    <w:p w14:paraId="014AA765" w14:textId="5D155D19" w:rsidR="003754B1" w:rsidRDefault="001C38F7" w:rsidP="001C38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защиты прав и свобод человека и гражданина, обеспечения суверенитета Российской Федерации, необходимо </w:t>
      </w:r>
      <w:r w:rsidR="00133404" w:rsidRPr="001E0B8D">
        <w:rPr>
          <w:rFonts w:ascii="Times New Roman" w:hAnsi="Times New Roman" w:cs="Times New Roman"/>
          <w:sz w:val="28"/>
          <w:szCs w:val="28"/>
        </w:rPr>
        <w:t xml:space="preserve">сформулировать </w:t>
      </w:r>
      <w:r>
        <w:rPr>
          <w:rFonts w:ascii="Times New Roman" w:hAnsi="Times New Roman" w:cs="Times New Roman"/>
          <w:sz w:val="28"/>
          <w:szCs w:val="28"/>
        </w:rPr>
        <w:t xml:space="preserve">и законодательно </w:t>
      </w:r>
      <w:r w:rsidR="00B437ED">
        <w:rPr>
          <w:rFonts w:ascii="Times New Roman" w:hAnsi="Times New Roman" w:cs="Times New Roman"/>
          <w:sz w:val="28"/>
          <w:szCs w:val="28"/>
        </w:rPr>
        <w:t xml:space="preserve">закрепить </w:t>
      </w:r>
      <w:r w:rsidR="007B437A" w:rsidRPr="007B437A">
        <w:rPr>
          <w:rFonts w:ascii="Times New Roman" w:hAnsi="Times New Roman" w:cs="Times New Roman"/>
          <w:sz w:val="28"/>
          <w:szCs w:val="28"/>
        </w:rPr>
        <w:t xml:space="preserve">новые </w:t>
      </w:r>
      <w:r w:rsidR="00D327B9">
        <w:rPr>
          <w:rFonts w:ascii="Times New Roman" w:hAnsi="Times New Roman" w:cs="Times New Roman"/>
          <w:sz w:val="28"/>
          <w:szCs w:val="28"/>
        </w:rPr>
        <w:t>принципы использования персональных данных.</w:t>
      </w:r>
    </w:p>
    <w:p w14:paraId="24C7D194" w14:textId="77777777" w:rsidR="003F4DB0" w:rsidRDefault="003F4DB0" w:rsidP="003F4D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мы говорили выше, несмотря на различные подходы к регулированию, правам граждан и общей системе ценностей, мы вполне можем заимствовать некоторые идеи и методы у наших зарубежных соседей, с последующей их адаптацией под российские реалии и стратегические национальные приоритеты.</w:t>
      </w:r>
    </w:p>
    <w:p w14:paraId="20BFEB64" w14:textId="77777777" w:rsidR="003F4DB0" w:rsidRPr="003754B1" w:rsidRDefault="003F4DB0" w:rsidP="003F4DB0">
      <w:pPr>
        <w:spacing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В частности, мы можем разработать </w:t>
      </w:r>
      <w:r w:rsidRPr="001E0B8D">
        <w:rPr>
          <w:rFonts w:ascii="Times New Roman" w:hAnsi="Times New Roman" w:cs="Times New Roman"/>
          <w:sz w:val="28"/>
          <w:szCs w:val="28"/>
        </w:rPr>
        <w:t xml:space="preserve">российский аналог </w:t>
      </w:r>
      <w:r>
        <w:rPr>
          <w:rFonts w:ascii="Times New Roman" w:hAnsi="Times New Roman" w:cs="Times New Roman"/>
          <w:sz w:val="28"/>
          <w:szCs w:val="28"/>
        </w:rPr>
        <w:t xml:space="preserve">довольно разумных </w:t>
      </w:r>
      <w:r w:rsidRPr="001E0B8D">
        <w:rPr>
          <w:rFonts w:ascii="Times New Roman" w:hAnsi="Times New Roman" w:cs="Times New Roman"/>
          <w:sz w:val="28"/>
          <w:szCs w:val="28"/>
        </w:rPr>
        <w:t xml:space="preserve">принципов работы с данными, имеющихся в </w:t>
      </w:r>
      <w:r>
        <w:rPr>
          <w:rFonts w:ascii="Times New Roman" w:hAnsi="Times New Roman" w:cs="Times New Roman"/>
          <w:sz w:val="28"/>
          <w:szCs w:val="28"/>
        </w:rPr>
        <w:t xml:space="preserve">современном </w:t>
      </w:r>
      <w:r w:rsidRPr="001E0B8D">
        <w:rPr>
          <w:rFonts w:ascii="Times New Roman" w:hAnsi="Times New Roman" w:cs="Times New Roman"/>
          <w:sz w:val="28"/>
          <w:szCs w:val="28"/>
        </w:rPr>
        <w:t>европейском законе</w:t>
      </w:r>
      <w:r>
        <w:rPr>
          <w:rFonts w:ascii="Times New Roman" w:hAnsi="Times New Roman" w:cs="Times New Roman"/>
          <w:sz w:val="28"/>
          <w:szCs w:val="28"/>
        </w:rPr>
        <w:t xml:space="preserve"> о правилах работы с данными (</w:t>
      </w:r>
      <w:r>
        <w:rPr>
          <w:rFonts w:ascii="Times New Roman" w:hAnsi="Times New Roman" w:cs="Times New Roman"/>
          <w:sz w:val="28"/>
          <w:szCs w:val="28"/>
          <w:lang w:val="en-US"/>
        </w:rPr>
        <w:t>General</w:t>
      </w:r>
      <w:r w:rsidRPr="003754B1">
        <w:rPr>
          <w:rFonts w:ascii="Times New Roman" w:hAnsi="Times New Roman" w:cs="Times New Roman"/>
          <w:sz w:val="28"/>
          <w:szCs w:val="28"/>
        </w:rPr>
        <w:t xml:space="preserve"> </w:t>
      </w:r>
      <w:r>
        <w:rPr>
          <w:rFonts w:ascii="Times New Roman" w:hAnsi="Times New Roman" w:cs="Times New Roman"/>
          <w:sz w:val="28"/>
          <w:szCs w:val="28"/>
          <w:lang w:val="en-US"/>
        </w:rPr>
        <w:t>Data</w:t>
      </w:r>
      <w:r w:rsidRPr="003754B1">
        <w:rPr>
          <w:rFonts w:ascii="Times New Roman" w:hAnsi="Times New Roman" w:cs="Times New Roman"/>
          <w:sz w:val="28"/>
          <w:szCs w:val="28"/>
        </w:rPr>
        <w:t xml:space="preserve"> </w:t>
      </w:r>
      <w:r>
        <w:rPr>
          <w:rFonts w:ascii="Times New Roman" w:hAnsi="Times New Roman" w:cs="Times New Roman"/>
          <w:sz w:val="28"/>
          <w:szCs w:val="28"/>
          <w:lang w:val="en-US"/>
        </w:rPr>
        <w:t>Protection</w:t>
      </w:r>
      <w:r w:rsidRPr="003754B1">
        <w:rPr>
          <w:rFonts w:ascii="Times New Roman" w:hAnsi="Times New Roman" w:cs="Times New Roman"/>
          <w:sz w:val="28"/>
          <w:szCs w:val="28"/>
        </w:rPr>
        <w:t xml:space="preserve"> </w:t>
      </w:r>
      <w:r>
        <w:rPr>
          <w:rFonts w:ascii="Times New Roman" w:hAnsi="Times New Roman" w:cs="Times New Roman"/>
          <w:sz w:val="28"/>
          <w:szCs w:val="28"/>
          <w:lang w:val="en-US"/>
        </w:rPr>
        <w:t>Regulation</w:t>
      </w:r>
      <w:r w:rsidRPr="00C44F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B8D">
        <w:rPr>
          <w:rFonts w:ascii="Times New Roman" w:hAnsi="Times New Roman" w:cs="Times New Roman"/>
          <w:sz w:val="28"/>
          <w:szCs w:val="28"/>
          <w:lang w:val="en-US"/>
        </w:rPr>
        <w:t>GDPR</w:t>
      </w:r>
      <w:r w:rsidRPr="003754B1">
        <w:rPr>
          <w:rFonts w:ascii="Times New Roman" w:hAnsi="Times New Roman" w:cs="Times New Roman"/>
          <w:sz w:val="28"/>
          <w:szCs w:val="28"/>
        </w:rPr>
        <w:t>)</w:t>
      </w:r>
      <w:r>
        <w:rPr>
          <w:rFonts w:ascii="Times New Roman" w:hAnsi="Times New Roman" w:cs="Times New Roman"/>
          <w:sz w:val="28"/>
          <w:szCs w:val="28"/>
        </w:rPr>
        <w:t>, среди которых:</w:t>
      </w:r>
    </w:p>
    <w:p w14:paraId="6F44B948" w14:textId="33D23C3D" w:rsidR="00133404" w:rsidRPr="003754B1" w:rsidRDefault="005E01D6" w:rsidP="002C19D3">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з</w:t>
      </w:r>
      <w:r w:rsidR="00133404" w:rsidRPr="003754B1">
        <w:rPr>
          <w:rFonts w:ascii="Times New Roman" w:hAnsi="Times New Roman" w:cs="Times New Roman"/>
          <w:b/>
          <w:bCs/>
          <w:sz w:val="28"/>
          <w:szCs w:val="28"/>
          <w:shd w:val="clear" w:color="auto" w:fill="FFFFFF"/>
        </w:rPr>
        <w:t>аконность, справедливость и прозрачность.</w:t>
      </w:r>
      <w:r w:rsidR="00133404" w:rsidRPr="003754B1">
        <w:rPr>
          <w:rFonts w:ascii="Times New Roman" w:hAnsi="Times New Roman" w:cs="Times New Roman"/>
          <w:sz w:val="28"/>
          <w:szCs w:val="28"/>
          <w:shd w:val="clear" w:color="auto" w:fill="FFFFFF"/>
        </w:rPr>
        <w:t xml:space="preserve"> Персональные данные должны обрабатываться законно, справедливо и прозрачно. Любую информацию о целях, методах и объёмах обработки персональных данных следует </w:t>
      </w:r>
      <w:proofErr w:type="gramStart"/>
      <w:r w:rsidR="00133404" w:rsidRPr="003754B1">
        <w:rPr>
          <w:rFonts w:ascii="Times New Roman" w:hAnsi="Times New Roman" w:cs="Times New Roman"/>
          <w:sz w:val="28"/>
          <w:szCs w:val="28"/>
          <w:shd w:val="clear" w:color="auto" w:fill="FFFFFF"/>
        </w:rPr>
        <w:t xml:space="preserve">излагать максимально </w:t>
      </w:r>
      <w:r w:rsidR="00502910">
        <w:rPr>
          <w:rFonts w:ascii="Times New Roman" w:hAnsi="Times New Roman" w:cs="Times New Roman"/>
          <w:sz w:val="28"/>
          <w:szCs w:val="28"/>
          <w:shd w:val="clear" w:color="auto" w:fill="FFFFFF"/>
        </w:rPr>
        <w:t>открыто</w:t>
      </w:r>
      <w:proofErr w:type="gramEnd"/>
      <w:r w:rsidR="00502910">
        <w:rPr>
          <w:rFonts w:ascii="Times New Roman" w:hAnsi="Times New Roman" w:cs="Times New Roman"/>
          <w:sz w:val="28"/>
          <w:szCs w:val="28"/>
          <w:shd w:val="clear" w:color="auto" w:fill="FFFFFF"/>
        </w:rPr>
        <w:t xml:space="preserve">, </w:t>
      </w:r>
      <w:r w:rsidR="00133404" w:rsidRPr="003754B1">
        <w:rPr>
          <w:rFonts w:ascii="Times New Roman" w:hAnsi="Times New Roman" w:cs="Times New Roman"/>
          <w:sz w:val="28"/>
          <w:szCs w:val="28"/>
          <w:shd w:val="clear" w:color="auto" w:fill="FFFFFF"/>
        </w:rPr>
        <w:t>доступно и просто</w:t>
      </w:r>
      <w:r w:rsidR="00206AC8">
        <w:rPr>
          <w:rFonts w:ascii="Times New Roman" w:hAnsi="Times New Roman" w:cs="Times New Roman"/>
          <w:sz w:val="28"/>
          <w:szCs w:val="28"/>
          <w:shd w:val="clear" w:color="auto" w:fill="FFFFFF"/>
        </w:rPr>
        <w:t>;</w:t>
      </w:r>
    </w:p>
    <w:p w14:paraId="3A84E56F" w14:textId="3B1A2F0E" w:rsidR="00133404" w:rsidRPr="003754B1" w:rsidRDefault="005E01D6" w:rsidP="002C19D3">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о</w:t>
      </w:r>
      <w:r w:rsidR="00133404" w:rsidRPr="003754B1">
        <w:rPr>
          <w:rFonts w:ascii="Times New Roman" w:hAnsi="Times New Roman" w:cs="Times New Roman"/>
          <w:b/>
          <w:bCs/>
          <w:sz w:val="28"/>
          <w:szCs w:val="28"/>
          <w:shd w:val="clear" w:color="auto" w:fill="FFFFFF"/>
        </w:rPr>
        <w:t>граничение цели.</w:t>
      </w:r>
      <w:r w:rsidR="00133404" w:rsidRPr="003754B1">
        <w:rPr>
          <w:rFonts w:ascii="Times New Roman" w:hAnsi="Times New Roman" w:cs="Times New Roman"/>
          <w:sz w:val="28"/>
          <w:szCs w:val="28"/>
          <w:shd w:val="clear" w:color="auto" w:fill="FFFFFF"/>
        </w:rPr>
        <w:t xml:space="preserve"> Данные должны собираться и использоваться исключительно в тех целях, которые заявлены компанией </w:t>
      </w:r>
      <w:r w:rsidR="00333581">
        <w:rPr>
          <w:rFonts w:ascii="Times New Roman" w:hAnsi="Times New Roman" w:cs="Times New Roman"/>
          <w:sz w:val="28"/>
          <w:szCs w:val="28"/>
          <w:shd w:val="clear" w:color="auto" w:fill="FFFFFF"/>
        </w:rPr>
        <w:t xml:space="preserve">или организацией </w:t>
      </w:r>
      <w:r w:rsidR="00133404" w:rsidRPr="003754B1">
        <w:rPr>
          <w:rFonts w:ascii="Times New Roman" w:hAnsi="Times New Roman" w:cs="Times New Roman"/>
          <w:sz w:val="28"/>
          <w:szCs w:val="28"/>
          <w:shd w:val="clear" w:color="auto" w:fill="FFFFFF"/>
        </w:rPr>
        <w:t>(онлайн-сервисом)</w:t>
      </w:r>
      <w:r w:rsidR="00206AC8">
        <w:rPr>
          <w:rFonts w:ascii="Times New Roman" w:hAnsi="Times New Roman" w:cs="Times New Roman"/>
          <w:sz w:val="28"/>
          <w:szCs w:val="28"/>
          <w:shd w:val="clear" w:color="auto" w:fill="FFFFFF"/>
        </w:rPr>
        <w:t>;</w:t>
      </w:r>
    </w:p>
    <w:p w14:paraId="1762AAEB" w14:textId="779D21A0" w:rsidR="00133404" w:rsidRPr="003754B1" w:rsidRDefault="00206AC8" w:rsidP="002C19D3">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м</w:t>
      </w:r>
      <w:r w:rsidR="00133404" w:rsidRPr="003754B1">
        <w:rPr>
          <w:rFonts w:ascii="Times New Roman" w:hAnsi="Times New Roman" w:cs="Times New Roman"/>
          <w:b/>
          <w:bCs/>
          <w:sz w:val="28"/>
          <w:szCs w:val="28"/>
          <w:shd w:val="clear" w:color="auto" w:fill="FFFFFF"/>
        </w:rPr>
        <w:t>инимизация данных.</w:t>
      </w:r>
      <w:r w:rsidR="00133404" w:rsidRPr="003754B1">
        <w:rPr>
          <w:rFonts w:ascii="Times New Roman" w:hAnsi="Times New Roman" w:cs="Times New Roman"/>
          <w:sz w:val="28"/>
          <w:szCs w:val="28"/>
          <w:shd w:val="clear" w:color="auto" w:fill="FFFFFF"/>
        </w:rPr>
        <w:t xml:space="preserve"> Нельзя собирать личные данные в большем объёме, чем это необходимо для </w:t>
      </w:r>
      <w:r w:rsidR="00333581">
        <w:rPr>
          <w:rFonts w:ascii="Times New Roman" w:hAnsi="Times New Roman" w:cs="Times New Roman"/>
          <w:sz w:val="28"/>
          <w:szCs w:val="28"/>
          <w:shd w:val="clear" w:color="auto" w:fill="FFFFFF"/>
        </w:rPr>
        <w:t xml:space="preserve">заявленных </w:t>
      </w:r>
      <w:r w:rsidR="00133404" w:rsidRPr="003754B1">
        <w:rPr>
          <w:rFonts w:ascii="Times New Roman" w:hAnsi="Times New Roman" w:cs="Times New Roman"/>
          <w:sz w:val="28"/>
          <w:szCs w:val="28"/>
          <w:shd w:val="clear" w:color="auto" w:fill="FFFFFF"/>
        </w:rPr>
        <w:t xml:space="preserve">целей </w:t>
      </w:r>
      <w:r w:rsidR="00333581">
        <w:rPr>
          <w:rFonts w:ascii="Times New Roman" w:hAnsi="Times New Roman" w:cs="Times New Roman"/>
          <w:sz w:val="28"/>
          <w:szCs w:val="28"/>
          <w:shd w:val="clear" w:color="auto" w:fill="FFFFFF"/>
        </w:rPr>
        <w:t xml:space="preserve">их </w:t>
      </w:r>
      <w:r w:rsidR="00133404" w:rsidRPr="003754B1">
        <w:rPr>
          <w:rFonts w:ascii="Times New Roman" w:hAnsi="Times New Roman" w:cs="Times New Roman"/>
          <w:sz w:val="28"/>
          <w:szCs w:val="28"/>
          <w:shd w:val="clear" w:color="auto" w:fill="FFFFFF"/>
        </w:rPr>
        <w:t>обработки</w:t>
      </w:r>
      <w:r>
        <w:rPr>
          <w:rFonts w:ascii="Times New Roman" w:hAnsi="Times New Roman" w:cs="Times New Roman"/>
          <w:sz w:val="28"/>
          <w:szCs w:val="28"/>
          <w:shd w:val="clear" w:color="auto" w:fill="FFFFFF"/>
        </w:rPr>
        <w:t>;</w:t>
      </w:r>
    </w:p>
    <w:p w14:paraId="3F43B9CF" w14:textId="31177C87" w:rsidR="00133404" w:rsidRPr="003754B1" w:rsidRDefault="00206AC8" w:rsidP="002C19D3">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т</w:t>
      </w:r>
      <w:r w:rsidR="00133404" w:rsidRPr="009A6354">
        <w:rPr>
          <w:rFonts w:ascii="Times New Roman" w:hAnsi="Times New Roman" w:cs="Times New Roman"/>
          <w:b/>
          <w:bCs/>
          <w:sz w:val="28"/>
          <w:szCs w:val="28"/>
          <w:shd w:val="clear" w:color="auto" w:fill="FFFFFF"/>
        </w:rPr>
        <w:t>очность</w:t>
      </w:r>
      <w:r w:rsidR="009A6354">
        <w:rPr>
          <w:rFonts w:ascii="Times New Roman" w:hAnsi="Times New Roman" w:cs="Times New Roman"/>
          <w:b/>
          <w:bCs/>
          <w:sz w:val="28"/>
          <w:szCs w:val="28"/>
          <w:shd w:val="clear" w:color="auto" w:fill="FFFFFF"/>
        </w:rPr>
        <w:t xml:space="preserve"> и достоверность</w:t>
      </w:r>
      <w:r w:rsidR="00133404" w:rsidRPr="009A6354">
        <w:rPr>
          <w:rFonts w:ascii="Times New Roman" w:hAnsi="Times New Roman" w:cs="Times New Roman"/>
          <w:b/>
          <w:bCs/>
          <w:sz w:val="28"/>
          <w:szCs w:val="28"/>
          <w:shd w:val="clear" w:color="auto" w:fill="FFFFFF"/>
        </w:rPr>
        <w:t xml:space="preserve">. </w:t>
      </w:r>
      <w:r w:rsidR="00133404" w:rsidRPr="003754B1">
        <w:rPr>
          <w:rFonts w:ascii="Times New Roman" w:hAnsi="Times New Roman" w:cs="Times New Roman"/>
          <w:sz w:val="28"/>
          <w:szCs w:val="28"/>
          <w:shd w:val="clear" w:color="auto" w:fill="FFFFFF"/>
        </w:rPr>
        <w:t>Личные данные, которые являются неточными</w:t>
      </w:r>
      <w:r w:rsidR="009A6354">
        <w:rPr>
          <w:rFonts w:ascii="Times New Roman" w:hAnsi="Times New Roman" w:cs="Times New Roman"/>
          <w:sz w:val="28"/>
          <w:szCs w:val="28"/>
          <w:shd w:val="clear" w:color="auto" w:fill="FFFFFF"/>
        </w:rPr>
        <w:t xml:space="preserve"> или ложными</w:t>
      </w:r>
      <w:r w:rsidR="00133404" w:rsidRPr="003754B1">
        <w:rPr>
          <w:rFonts w:ascii="Times New Roman" w:hAnsi="Times New Roman" w:cs="Times New Roman"/>
          <w:sz w:val="28"/>
          <w:szCs w:val="28"/>
          <w:shd w:val="clear" w:color="auto" w:fill="FFFFFF"/>
        </w:rPr>
        <w:t>, должны быть удалены или исправлены (</w:t>
      </w:r>
      <w:r w:rsidR="00333581">
        <w:rPr>
          <w:rFonts w:ascii="Times New Roman" w:hAnsi="Times New Roman" w:cs="Times New Roman"/>
          <w:sz w:val="28"/>
          <w:szCs w:val="28"/>
          <w:shd w:val="clear" w:color="auto" w:fill="FFFFFF"/>
        </w:rPr>
        <w:t xml:space="preserve">в том числе </w:t>
      </w:r>
      <w:r w:rsidR="00133404" w:rsidRPr="003754B1">
        <w:rPr>
          <w:rFonts w:ascii="Times New Roman" w:hAnsi="Times New Roman" w:cs="Times New Roman"/>
          <w:sz w:val="28"/>
          <w:szCs w:val="28"/>
          <w:shd w:val="clear" w:color="auto" w:fill="FFFFFF"/>
        </w:rPr>
        <w:t>по требованию пользователя)</w:t>
      </w:r>
      <w:r>
        <w:rPr>
          <w:rFonts w:ascii="Times New Roman" w:hAnsi="Times New Roman" w:cs="Times New Roman"/>
          <w:sz w:val="28"/>
          <w:szCs w:val="28"/>
          <w:shd w:val="clear" w:color="auto" w:fill="FFFFFF"/>
        </w:rPr>
        <w:t>;</w:t>
      </w:r>
    </w:p>
    <w:p w14:paraId="243C1C22" w14:textId="3FC67BF9" w:rsidR="00133404" w:rsidRPr="003754B1" w:rsidRDefault="00206AC8" w:rsidP="002C19D3">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о</w:t>
      </w:r>
      <w:r w:rsidR="00133404" w:rsidRPr="009A6354">
        <w:rPr>
          <w:rFonts w:ascii="Times New Roman" w:hAnsi="Times New Roman" w:cs="Times New Roman"/>
          <w:b/>
          <w:bCs/>
          <w:sz w:val="28"/>
          <w:szCs w:val="28"/>
          <w:shd w:val="clear" w:color="auto" w:fill="FFFFFF"/>
        </w:rPr>
        <w:t>граничение хранения.</w:t>
      </w:r>
      <w:r w:rsidR="00133404" w:rsidRPr="003754B1">
        <w:rPr>
          <w:rFonts w:ascii="Times New Roman" w:hAnsi="Times New Roman" w:cs="Times New Roman"/>
          <w:sz w:val="28"/>
          <w:szCs w:val="28"/>
          <w:shd w:val="clear" w:color="auto" w:fill="FFFFFF"/>
        </w:rPr>
        <w:t xml:space="preserve"> Личные данные должны храниться в форме, которая позволяет идентифицировать субъекты данных на срок не более</w:t>
      </w:r>
      <w:proofErr w:type="gramStart"/>
      <w:r w:rsidR="00133404" w:rsidRPr="003754B1">
        <w:rPr>
          <w:rFonts w:ascii="Times New Roman" w:hAnsi="Times New Roman" w:cs="Times New Roman"/>
          <w:sz w:val="28"/>
          <w:szCs w:val="28"/>
          <w:shd w:val="clear" w:color="auto" w:fill="FFFFFF"/>
        </w:rPr>
        <w:t>,</w:t>
      </w:r>
      <w:proofErr w:type="gramEnd"/>
      <w:r w:rsidR="00133404" w:rsidRPr="003754B1">
        <w:rPr>
          <w:rFonts w:ascii="Times New Roman" w:hAnsi="Times New Roman" w:cs="Times New Roman"/>
          <w:sz w:val="28"/>
          <w:szCs w:val="28"/>
          <w:shd w:val="clear" w:color="auto" w:fill="FFFFFF"/>
        </w:rPr>
        <w:t xml:space="preserve"> чем это необходимо для целей обработки</w:t>
      </w:r>
      <w:r>
        <w:rPr>
          <w:rFonts w:ascii="Times New Roman" w:hAnsi="Times New Roman" w:cs="Times New Roman"/>
          <w:sz w:val="28"/>
          <w:szCs w:val="28"/>
          <w:shd w:val="clear" w:color="auto" w:fill="FFFFFF"/>
        </w:rPr>
        <w:t>;</w:t>
      </w:r>
    </w:p>
    <w:p w14:paraId="31100757" w14:textId="1716CB37" w:rsidR="00133404" w:rsidRPr="003754B1" w:rsidRDefault="00206AC8" w:rsidP="002C19D3">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ц</w:t>
      </w:r>
      <w:r w:rsidR="00133404" w:rsidRPr="009A6354">
        <w:rPr>
          <w:rFonts w:ascii="Times New Roman" w:hAnsi="Times New Roman" w:cs="Times New Roman"/>
          <w:b/>
          <w:bCs/>
          <w:sz w:val="28"/>
          <w:szCs w:val="28"/>
          <w:shd w:val="clear" w:color="auto" w:fill="FFFFFF"/>
        </w:rPr>
        <w:t>елостность и конфиденциальность.</w:t>
      </w:r>
      <w:r w:rsidR="00133404" w:rsidRPr="003754B1">
        <w:rPr>
          <w:rFonts w:ascii="Times New Roman" w:hAnsi="Times New Roman" w:cs="Times New Roman"/>
          <w:sz w:val="28"/>
          <w:szCs w:val="28"/>
          <w:shd w:val="clear" w:color="auto" w:fill="FFFFFF"/>
        </w:rPr>
        <w:t xml:space="preserve"> При обработке данных пользователей компании и органы</w:t>
      </w:r>
      <w:r w:rsidR="00DC3DDF">
        <w:rPr>
          <w:rFonts w:ascii="Times New Roman" w:hAnsi="Times New Roman" w:cs="Times New Roman"/>
          <w:sz w:val="28"/>
          <w:szCs w:val="28"/>
          <w:shd w:val="clear" w:color="auto" w:fill="FFFFFF"/>
        </w:rPr>
        <w:t xml:space="preserve"> публичной власти</w:t>
      </w:r>
      <w:r w:rsidR="00133404" w:rsidRPr="003754B1">
        <w:rPr>
          <w:rFonts w:ascii="Times New Roman" w:hAnsi="Times New Roman" w:cs="Times New Roman"/>
          <w:sz w:val="28"/>
          <w:szCs w:val="28"/>
          <w:shd w:val="clear" w:color="auto" w:fill="FFFFFF"/>
        </w:rPr>
        <w:t xml:space="preserve"> обязаны обеспечить защиту персональных данных от несанкционированной или незаконной обработки, уничтожения и повреждения.</w:t>
      </w:r>
    </w:p>
    <w:p w14:paraId="6155EDAA" w14:textId="77777777" w:rsidR="0073747C" w:rsidRDefault="00D327B9" w:rsidP="00A2798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что </w:t>
      </w:r>
      <w:r w:rsidR="00F06E27">
        <w:rPr>
          <w:rFonts w:ascii="Times New Roman" w:hAnsi="Times New Roman" w:cs="Times New Roman"/>
          <w:sz w:val="28"/>
          <w:szCs w:val="28"/>
        </w:rPr>
        <w:t>обсуждение и выработка таких принципов может стать</w:t>
      </w:r>
      <w:r w:rsidR="005236F7">
        <w:rPr>
          <w:rFonts w:ascii="Times New Roman" w:hAnsi="Times New Roman" w:cs="Times New Roman"/>
          <w:sz w:val="28"/>
          <w:szCs w:val="28"/>
        </w:rPr>
        <w:t>:</w:t>
      </w:r>
    </w:p>
    <w:p w14:paraId="5A8F5BB2" w14:textId="77777777" w:rsidR="0073747C" w:rsidRDefault="009A6354" w:rsidP="005236F7">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F06E27">
        <w:rPr>
          <w:rFonts w:ascii="Times New Roman" w:hAnsi="Times New Roman" w:cs="Times New Roman"/>
          <w:sz w:val="28"/>
          <w:szCs w:val="28"/>
        </w:rPr>
        <w:t xml:space="preserve">основой для консолидации </w:t>
      </w:r>
      <w:r w:rsidR="005236F7">
        <w:rPr>
          <w:rFonts w:ascii="Times New Roman" w:hAnsi="Times New Roman" w:cs="Times New Roman"/>
          <w:sz w:val="28"/>
          <w:szCs w:val="28"/>
        </w:rPr>
        <w:t>ответственных представителей «цифровой» сферы, политиков, экспертов, общественников;</w:t>
      </w:r>
      <w:proofErr w:type="gramEnd"/>
    </w:p>
    <w:p w14:paraId="1F2A071F" w14:textId="388B7EE1" w:rsidR="00E129E0" w:rsidRDefault="009A6354" w:rsidP="005236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36F7">
        <w:rPr>
          <w:rFonts w:ascii="Times New Roman" w:hAnsi="Times New Roman" w:cs="Times New Roman"/>
          <w:sz w:val="28"/>
          <w:szCs w:val="28"/>
        </w:rPr>
        <w:t xml:space="preserve">одной из стартовых </w:t>
      </w:r>
      <w:r w:rsidR="00F10AD6">
        <w:rPr>
          <w:rFonts w:ascii="Times New Roman" w:hAnsi="Times New Roman" w:cs="Times New Roman"/>
          <w:sz w:val="28"/>
          <w:szCs w:val="28"/>
        </w:rPr>
        <w:t xml:space="preserve">стратегий ценностной «перезагрузки» </w:t>
      </w:r>
      <w:proofErr w:type="spellStart"/>
      <w:r w:rsidR="00F10AD6">
        <w:rPr>
          <w:rFonts w:ascii="Times New Roman" w:hAnsi="Times New Roman" w:cs="Times New Roman"/>
          <w:sz w:val="28"/>
          <w:szCs w:val="28"/>
        </w:rPr>
        <w:t>цифровиз</w:t>
      </w:r>
      <w:r w:rsidR="00573724">
        <w:rPr>
          <w:rFonts w:ascii="Times New Roman" w:hAnsi="Times New Roman" w:cs="Times New Roman"/>
          <w:sz w:val="28"/>
          <w:szCs w:val="28"/>
        </w:rPr>
        <w:t>ации</w:t>
      </w:r>
      <w:proofErr w:type="spellEnd"/>
      <w:r w:rsidR="00573724">
        <w:rPr>
          <w:rFonts w:ascii="Times New Roman" w:hAnsi="Times New Roman" w:cs="Times New Roman"/>
          <w:sz w:val="28"/>
          <w:szCs w:val="28"/>
        </w:rPr>
        <w:t xml:space="preserve"> страны.</w:t>
      </w:r>
    </w:p>
    <w:p w14:paraId="716B3040" w14:textId="5275656F" w:rsidR="000F6303" w:rsidRPr="00EA4638" w:rsidRDefault="00333581" w:rsidP="00333581">
      <w:pPr>
        <w:pStyle w:val="3"/>
        <w:numPr>
          <w:ilvl w:val="0"/>
          <w:numId w:val="0"/>
        </w:numPr>
        <w:ind w:left="2778"/>
      </w:pPr>
      <w:r>
        <w:t xml:space="preserve">2.1.6. </w:t>
      </w:r>
      <w:r w:rsidR="000F6303" w:rsidRPr="00EA4638">
        <w:t>Использование потенциала цифровых технологий для культурного развития личности и общества</w:t>
      </w:r>
    </w:p>
    <w:p w14:paraId="30955411" w14:textId="0C3173B6" w:rsidR="0073747C" w:rsidRDefault="00AF6817" w:rsidP="00333581">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сожалению, </w:t>
      </w:r>
      <w:r w:rsidR="00286A24" w:rsidRPr="00286A24">
        <w:rPr>
          <w:rFonts w:ascii="Times New Roman" w:hAnsi="Times New Roman" w:cs="Times New Roman"/>
          <w:color w:val="000000" w:themeColor="text1"/>
          <w:sz w:val="28"/>
          <w:szCs w:val="28"/>
        </w:rPr>
        <w:t xml:space="preserve">новые технологии распространения информации прочно ассоциируются с вытеснением высокой культуры, культурного наследия из центра общественного внимания, с доминированием массового </w:t>
      </w:r>
      <w:r w:rsidR="00754AA5">
        <w:rPr>
          <w:rFonts w:ascii="Times New Roman" w:hAnsi="Times New Roman" w:cs="Times New Roman"/>
          <w:color w:val="000000" w:themeColor="text1"/>
          <w:sz w:val="28"/>
          <w:szCs w:val="28"/>
        </w:rPr>
        <w:t>«</w:t>
      </w:r>
      <w:r w:rsidR="00286A24" w:rsidRPr="00286A24">
        <w:rPr>
          <w:rFonts w:ascii="Times New Roman" w:hAnsi="Times New Roman" w:cs="Times New Roman"/>
          <w:color w:val="000000" w:themeColor="text1"/>
          <w:sz w:val="28"/>
          <w:szCs w:val="28"/>
        </w:rPr>
        <w:t>низового</w:t>
      </w:r>
      <w:r w:rsidR="00754AA5">
        <w:rPr>
          <w:rFonts w:ascii="Times New Roman" w:hAnsi="Times New Roman" w:cs="Times New Roman"/>
          <w:color w:val="000000" w:themeColor="text1"/>
          <w:sz w:val="28"/>
          <w:szCs w:val="28"/>
        </w:rPr>
        <w:t>»</w:t>
      </w:r>
      <w:r w:rsidR="00286A24" w:rsidRPr="00286A24">
        <w:rPr>
          <w:rFonts w:ascii="Times New Roman" w:hAnsi="Times New Roman" w:cs="Times New Roman"/>
          <w:color w:val="000000" w:themeColor="text1"/>
          <w:sz w:val="28"/>
          <w:szCs w:val="28"/>
        </w:rPr>
        <w:t xml:space="preserve"> спроса, примитивизацией образования</w:t>
      </w:r>
      <w:r w:rsidR="00333581">
        <w:rPr>
          <w:rFonts w:ascii="Times New Roman" w:hAnsi="Times New Roman" w:cs="Times New Roman"/>
          <w:color w:val="000000" w:themeColor="text1"/>
          <w:sz w:val="28"/>
          <w:szCs w:val="28"/>
        </w:rPr>
        <w:t xml:space="preserve">, навязыванием </w:t>
      </w:r>
      <w:proofErr w:type="spellStart"/>
      <w:r w:rsidR="00333581">
        <w:rPr>
          <w:rFonts w:ascii="Times New Roman" w:hAnsi="Times New Roman" w:cs="Times New Roman"/>
          <w:color w:val="000000" w:themeColor="text1"/>
          <w:sz w:val="28"/>
          <w:szCs w:val="28"/>
        </w:rPr>
        <w:t>масскультуры</w:t>
      </w:r>
      <w:proofErr w:type="spellEnd"/>
      <w:r w:rsidR="00286A24" w:rsidRPr="00286A24">
        <w:rPr>
          <w:rFonts w:ascii="Times New Roman" w:hAnsi="Times New Roman" w:cs="Times New Roman"/>
          <w:color w:val="000000" w:themeColor="text1"/>
          <w:sz w:val="28"/>
          <w:szCs w:val="28"/>
        </w:rPr>
        <w:t>.</w:t>
      </w:r>
    </w:p>
    <w:p w14:paraId="03BC52C8" w14:textId="148F601B" w:rsidR="00286A24" w:rsidRPr="00286A24" w:rsidRDefault="00286A24" w:rsidP="00405D43">
      <w:pPr>
        <w:spacing w:line="360" w:lineRule="auto"/>
        <w:ind w:firstLine="708"/>
        <w:jc w:val="both"/>
        <w:rPr>
          <w:rFonts w:ascii="Times New Roman" w:hAnsi="Times New Roman" w:cs="Times New Roman"/>
          <w:color w:val="000000" w:themeColor="text1"/>
          <w:sz w:val="28"/>
          <w:szCs w:val="28"/>
        </w:rPr>
      </w:pPr>
      <w:r w:rsidRPr="00286A24">
        <w:rPr>
          <w:rFonts w:ascii="Times New Roman" w:hAnsi="Times New Roman" w:cs="Times New Roman"/>
          <w:color w:val="000000" w:themeColor="text1"/>
          <w:sz w:val="28"/>
          <w:szCs w:val="28"/>
        </w:rPr>
        <w:t xml:space="preserve">Дальнейшее глобальное развитие </w:t>
      </w:r>
      <w:r w:rsidR="00333581">
        <w:rPr>
          <w:rFonts w:ascii="Times New Roman" w:hAnsi="Times New Roman" w:cs="Times New Roman"/>
          <w:color w:val="000000" w:themeColor="text1"/>
          <w:sz w:val="28"/>
          <w:szCs w:val="28"/>
        </w:rPr>
        <w:t>упомянутых</w:t>
      </w:r>
      <w:r w:rsidRPr="00286A24">
        <w:rPr>
          <w:rFonts w:ascii="Times New Roman" w:hAnsi="Times New Roman" w:cs="Times New Roman"/>
          <w:color w:val="000000" w:themeColor="text1"/>
          <w:sz w:val="28"/>
          <w:szCs w:val="28"/>
        </w:rPr>
        <w:t xml:space="preserve"> трендов </w:t>
      </w:r>
      <w:r w:rsidR="00754AA5" w:rsidRPr="00286A24">
        <w:rPr>
          <w:rFonts w:ascii="Times New Roman" w:hAnsi="Times New Roman" w:cs="Times New Roman"/>
          <w:color w:val="000000" w:themeColor="text1"/>
          <w:sz w:val="28"/>
          <w:szCs w:val="28"/>
        </w:rPr>
        <w:t>ведёт</w:t>
      </w:r>
      <w:r w:rsidRPr="00286A24">
        <w:rPr>
          <w:rFonts w:ascii="Times New Roman" w:hAnsi="Times New Roman" w:cs="Times New Roman"/>
          <w:color w:val="000000" w:themeColor="text1"/>
          <w:sz w:val="28"/>
          <w:szCs w:val="28"/>
        </w:rPr>
        <w:t xml:space="preserve"> к неприемлемым состояниям государства и общества, таким как:</w:t>
      </w:r>
      <w:r w:rsidR="00711DB6">
        <w:rPr>
          <w:rFonts w:ascii="Times New Roman" w:hAnsi="Times New Roman" w:cs="Times New Roman"/>
          <w:color w:val="000000" w:themeColor="text1"/>
          <w:sz w:val="28"/>
          <w:szCs w:val="28"/>
        </w:rPr>
        <w:t xml:space="preserve"> </w:t>
      </w:r>
      <w:r w:rsidRPr="00286A24">
        <w:rPr>
          <w:rFonts w:ascii="Times New Roman" w:hAnsi="Times New Roman" w:cs="Times New Roman"/>
          <w:color w:val="000000" w:themeColor="text1"/>
          <w:sz w:val="28"/>
          <w:szCs w:val="28"/>
        </w:rPr>
        <w:t xml:space="preserve">тотальный контроль над обществом со стороны </w:t>
      </w:r>
      <w:r w:rsidR="00754AA5">
        <w:rPr>
          <w:rFonts w:ascii="Times New Roman" w:hAnsi="Times New Roman" w:cs="Times New Roman"/>
          <w:color w:val="000000" w:themeColor="text1"/>
          <w:sz w:val="28"/>
          <w:szCs w:val="28"/>
        </w:rPr>
        <w:t xml:space="preserve">цифровых </w:t>
      </w:r>
      <w:r w:rsidRPr="00286A24">
        <w:rPr>
          <w:rFonts w:ascii="Times New Roman" w:hAnsi="Times New Roman" w:cs="Times New Roman"/>
          <w:color w:val="000000" w:themeColor="text1"/>
          <w:sz w:val="28"/>
          <w:szCs w:val="28"/>
        </w:rPr>
        <w:t>корпораций,</w:t>
      </w:r>
      <w:r w:rsidR="00754AA5">
        <w:rPr>
          <w:rFonts w:ascii="Times New Roman" w:hAnsi="Times New Roman" w:cs="Times New Roman"/>
          <w:color w:val="000000" w:themeColor="text1"/>
          <w:sz w:val="28"/>
          <w:szCs w:val="28"/>
        </w:rPr>
        <w:t xml:space="preserve"> рекламных систем, торговых площадок,</w:t>
      </w:r>
      <w:r w:rsidRPr="00286A24">
        <w:rPr>
          <w:rFonts w:ascii="Times New Roman" w:hAnsi="Times New Roman" w:cs="Times New Roman"/>
          <w:color w:val="000000" w:themeColor="text1"/>
          <w:sz w:val="28"/>
          <w:szCs w:val="28"/>
        </w:rPr>
        <w:t xml:space="preserve"> эксплуатирующий </w:t>
      </w:r>
      <w:r w:rsidR="00754AA5">
        <w:rPr>
          <w:rFonts w:ascii="Times New Roman" w:hAnsi="Times New Roman" w:cs="Times New Roman"/>
          <w:color w:val="000000" w:themeColor="text1"/>
          <w:sz w:val="28"/>
          <w:szCs w:val="28"/>
        </w:rPr>
        <w:t>«</w:t>
      </w:r>
      <w:r w:rsidRPr="00286A24">
        <w:rPr>
          <w:rFonts w:ascii="Times New Roman" w:hAnsi="Times New Roman" w:cs="Times New Roman"/>
          <w:color w:val="000000" w:themeColor="text1"/>
          <w:sz w:val="28"/>
          <w:szCs w:val="28"/>
        </w:rPr>
        <w:t>низовые</w:t>
      </w:r>
      <w:r w:rsidR="00754AA5">
        <w:rPr>
          <w:rFonts w:ascii="Times New Roman" w:hAnsi="Times New Roman" w:cs="Times New Roman"/>
          <w:color w:val="000000" w:themeColor="text1"/>
          <w:sz w:val="28"/>
          <w:szCs w:val="28"/>
        </w:rPr>
        <w:t>»</w:t>
      </w:r>
      <w:r w:rsidRPr="00286A24">
        <w:rPr>
          <w:rFonts w:ascii="Times New Roman" w:hAnsi="Times New Roman" w:cs="Times New Roman"/>
          <w:color w:val="000000" w:themeColor="text1"/>
          <w:sz w:val="28"/>
          <w:szCs w:val="28"/>
        </w:rPr>
        <w:t xml:space="preserve"> стороны человека и общества;</w:t>
      </w:r>
      <w:r w:rsidR="00711DB6">
        <w:rPr>
          <w:rFonts w:ascii="Times New Roman" w:hAnsi="Times New Roman" w:cs="Times New Roman"/>
          <w:color w:val="000000" w:themeColor="text1"/>
          <w:sz w:val="28"/>
          <w:szCs w:val="28"/>
        </w:rPr>
        <w:t xml:space="preserve"> </w:t>
      </w:r>
      <w:r w:rsidRPr="00286A24">
        <w:rPr>
          <w:rFonts w:ascii="Times New Roman" w:hAnsi="Times New Roman" w:cs="Times New Roman"/>
          <w:color w:val="000000" w:themeColor="text1"/>
          <w:sz w:val="28"/>
          <w:szCs w:val="28"/>
        </w:rPr>
        <w:t xml:space="preserve">стратегическая неуправляемость и отсутствие развития в условиях отсутствия ценностных мотиваций, свободы и </w:t>
      </w:r>
      <w:proofErr w:type="spellStart"/>
      <w:r w:rsidRPr="00286A24">
        <w:rPr>
          <w:rFonts w:ascii="Times New Roman" w:hAnsi="Times New Roman" w:cs="Times New Roman"/>
          <w:color w:val="000000" w:themeColor="text1"/>
          <w:sz w:val="28"/>
          <w:szCs w:val="28"/>
        </w:rPr>
        <w:t>саморегуляции</w:t>
      </w:r>
      <w:proofErr w:type="spellEnd"/>
      <w:r w:rsidRPr="00286A24">
        <w:rPr>
          <w:rFonts w:ascii="Times New Roman" w:hAnsi="Times New Roman" w:cs="Times New Roman"/>
          <w:color w:val="000000" w:themeColor="text1"/>
          <w:sz w:val="28"/>
          <w:szCs w:val="28"/>
        </w:rPr>
        <w:t xml:space="preserve"> человека.</w:t>
      </w:r>
      <w:r w:rsidR="00405D43">
        <w:rPr>
          <w:rFonts w:ascii="Times New Roman" w:hAnsi="Times New Roman" w:cs="Times New Roman"/>
          <w:color w:val="000000" w:themeColor="text1"/>
          <w:sz w:val="28"/>
          <w:szCs w:val="28"/>
        </w:rPr>
        <w:t xml:space="preserve"> </w:t>
      </w:r>
      <w:r w:rsidR="00005AAF">
        <w:rPr>
          <w:rFonts w:ascii="Times New Roman" w:hAnsi="Times New Roman" w:cs="Times New Roman"/>
          <w:color w:val="000000" w:themeColor="text1"/>
          <w:sz w:val="28"/>
          <w:szCs w:val="28"/>
        </w:rPr>
        <w:t>О</w:t>
      </w:r>
      <w:r w:rsidRPr="00286A24">
        <w:rPr>
          <w:rFonts w:ascii="Times New Roman" w:hAnsi="Times New Roman" w:cs="Times New Roman"/>
          <w:color w:val="000000" w:themeColor="text1"/>
          <w:sz w:val="28"/>
          <w:szCs w:val="28"/>
        </w:rPr>
        <w:t>бозначенные состояния несовместимы с конституционными идеалами правового государства, демократии, прав и свобод человека, уважения к достоинству человека, его культурному и природному наследию</w:t>
      </w:r>
      <w:r w:rsidR="00754AA5">
        <w:rPr>
          <w:rFonts w:ascii="Times New Roman" w:hAnsi="Times New Roman" w:cs="Times New Roman"/>
          <w:color w:val="000000" w:themeColor="text1"/>
          <w:sz w:val="28"/>
          <w:szCs w:val="28"/>
        </w:rPr>
        <w:t xml:space="preserve"> и развитию</w:t>
      </w:r>
      <w:r w:rsidRPr="00286A24">
        <w:rPr>
          <w:rFonts w:ascii="Times New Roman" w:hAnsi="Times New Roman" w:cs="Times New Roman"/>
          <w:color w:val="000000" w:themeColor="text1"/>
          <w:sz w:val="28"/>
          <w:szCs w:val="28"/>
        </w:rPr>
        <w:t>.</w:t>
      </w:r>
    </w:p>
    <w:p w14:paraId="51EDAFF8" w14:textId="77777777" w:rsidR="00333581" w:rsidRDefault="00865C24" w:rsidP="00245B0E">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многом</w:t>
      </w:r>
      <w:r w:rsidR="00286A24" w:rsidRPr="00286A24">
        <w:rPr>
          <w:rFonts w:ascii="Times New Roman" w:hAnsi="Times New Roman" w:cs="Times New Roman"/>
          <w:color w:val="000000" w:themeColor="text1"/>
          <w:sz w:val="28"/>
          <w:szCs w:val="28"/>
        </w:rPr>
        <w:t xml:space="preserve"> именно </w:t>
      </w:r>
      <w:r w:rsidR="00286A24" w:rsidRPr="00F466C9">
        <w:rPr>
          <w:rFonts w:ascii="Times New Roman" w:hAnsi="Times New Roman" w:cs="Times New Roman"/>
          <w:b/>
          <w:bCs/>
          <w:color w:val="000000" w:themeColor="text1"/>
          <w:sz w:val="28"/>
          <w:szCs w:val="28"/>
        </w:rPr>
        <w:t>культурные трансформации</w:t>
      </w:r>
      <w:r w:rsidR="00245B0E" w:rsidRPr="00F466C9">
        <w:rPr>
          <w:rFonts w:ascii="Times New Roman" w:hAnsi="Times New Roman" w:cs="Times New Roman"/>
          <w:b/>
          <w:bCs/>
          <w:color w:val="000000" w:themeColor="text1"/>
          <w:sz w:val="28"/>
          <w:szCs w:val="28"/>
        </w:rPr>
        <w:t>,</w:t>
      </w:r>
      <w:r w:rsidR="00286A24" w:rsidRPr="00F466C9">
        <w:rPr>
          <w:rFonts w:ascii="Times New Roman" w:hAnsi="Times New Roman" w:cs="Times New Roman"/>
          <w:b/>
          <w:bCs/>
          <w:color w:val="000000" w:themeColor="text1"/>
          <w:sz w:val="28"/>
          <w:szCs w:val="28"/>
        </w:rPr>
        <w:t xml:space="preserve"> </w:t>
      </w:r>
      <w:r w:rsidR="00245B0E" w:rsidRPr="00F466C9">
        <w:rPr>
          <w:rFonts w:ascii="Times New Roman" w:hAnsi="Times New Roman" w:cs="Times New Roman"/>
          <w:b/>
          <w:bCs/>
          <w:color w:val="000000" w:themeColor="text1"/>
          <w:sz w:val="28"/>
          <w:szCs w:val="28"/>
        </w:rPr>
        <w:t>связанные с</w:t>
      </w:r>
      <w:r w:rsidR="002641FE" w:rsidRPr="00F466C9">
        <w:rPr>
          <w:rFonts w:ascii="Times New Roman" w:hAnsi="Times New Roman" w:cs="Times New Roman"/>
          <w:b/>
          <w:bCs/>
          <w:color w:val="000000" w:themeColor="text1"/>
          <w:sz w:val="28"/>
          <w:szCs w:val="28"/>
        </w:rPr>
        <w:t xml:space="preserve"> </w:t>
      </w:r>
      <w:proofErr w:type="spellStart"/>
      <w:r w:rsidR="002641FE" w:rsidRPr="00F466C9">
        <w:rPr>
          <w:rFonts w:ascii="Times New Roman" w:hAnsi="Times New Roman" w:cs="Times New Roman"/>
          <w:b/>
          <w:bCs/>
          <w:color w:val="000000" w:themeColor="text1"/>
          <w:sz w:val="28"/>
          <w:szCs w:val="28"/>
        </w:rPr>
        <w:t>цифровизацией</w:t>
      </w:r>
      <w:proofErr w:type="spellEnd"/>
      <w:r w:rsidR="002641FE" w:rsidRPr="00F466C9">
        <w:rPr>
          <w:rFonts w:ascii="Times New Roman" w:hAnsi="Times New Roman" w:cs="Times New Roman"/>
          <w:b/>
          <w:bCs/>
          <w:color w:val="000000" w:themeColor="text1"/>
          <w:sz w:val="28"/>
          <w:szCs w:val="28"/>
        </w:rPr>
        <w:t>,</w:t>
      </w:r>
      <w:r w:rsidR="00245B0E" w:rsidRPr="00F466C9">
        <w:rPr>
          <w:rFonts w:ascii="Times New Roman" w:hAnsi="Times New Roman" w:cs="Times New Roman"/>
          <w:b/>
          <w:bCs/>
          <w:color w:val="000000" w:themeColor="text1"/>
          <w:sz w:val="28"/>
          <w:szCs w:val="28"/>
        </w:rPr>
        <w:t xml:space="preserve"> </w:t>
      </w:r>
      <w:r w:rsidR="00286A24" w:rsidRPr="00F466C9">
        <w:rPr>
          <w:rFonts w:ascii="Times New Roman" w:hAnsi="Times New Roman" w:cs="Times New Roman"/>
          <w:b/>
          <w:bCs/>
          <w:color w:val="000000" w:themeColor="text1"/>
          <w:sz w:val="28"/>
          <w:szCs w:val="28"/>
        </w:rPr>
        <w:t xml:space="preserve">являются </w:t>
      </w:r>
      <w:r w:rsidR="00F466C9">
        <w:rPr>
          <w:rFonts w:ascii="Times New Roman" w:hAnsi="Times New Roman" w:cs="Times New Roman"/>
          <w:b/>
          <w:bCs/>
          <w:color w:val="000000" w:themeColor="text1"/>
          <w:sz w:val="28"/>
          <w:szCs w:val="28"/>
        </w:rPr>
        <w:t>решающими</w:t>
      </w:r>
      <w:r w:rsidR="00F466C9" w:rsidRPr="00F466C9">
        <w:rPr>
          <w:rFonts w:ascii="Times New Roman" w:hAnsi="Times New Roman" w:cs="Times New Roman"/>
          <w:b/>
          <w:bCs/>
          <w:color w:val="000000" w:themeColor="text1"/>
          <w:sz w:val="28"/>
          <w:szCs w:val="28"/>
        </w:rPr>
        <w:t xml:space="preserve"> </w:t>
      </w:r>
      <w:r w:rsidR="00F466C9">
        <w:rPr>
          <w:rFonts w:ascii="Times New Roman" w:hAnsi="Times New Roman" w:cs="Times New Roman"/>
          <w:color w:val="000000" w:themeColor="text1"/>
          <w:sz w:val="28"/>
          <w:szCs w:val="28"/>
        </w:rPr>
        <w:t>с точки зрения формирования и реализации образа будущего страны</w:t>
      </w:r>
      <w:r w:rsidR="00286A24" w:rsidRPr="00286A24">
        <w:rPr>
          <w:rFonts w:ascii="Times New Roman" w:hAnsi="Times New Roman" w:cs="Times New Roman"/>
          <w:color w:val="000000" w:themeColor="text1"/>
          <w:sz w:val="28"/>
          <w:szCs w:val="28"/>
        </w:rPr>
        <w:t>.</w:t>
      </w:r>
    </w:p>
    <w:p w14:paraId="7324F7AB" w14:textId="6CAAACFF" w:rsidR="00286A24" w:rsidRPr="00286A24" w:rsidRDefault="00A06E72" w:rsidP="00245B0E">
      <w:pPr>
        <w:spacing w:line="360" w:lineRule="auto"/>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Выбор</w:t>
      </w:r>
      <w:r w:rsidR="00754AA5">
        <w:rPr>
          <w:rFonts w:ascii="Times New Roman" w:hAnsi="Times New Roman" w:cs="Times New Roman"/>
          <w:color w:val="000000" w:themeColor="text1"/>
          <w:sz w:val="28"/>
          <w:szCs w:val="28"/>
        </w:rPr>
        <w:t xml:space="preserve"> «цифрового пути» России</w:t>
      </w:r>
      <w:r>
        <w:rPr>
          <w:rFonts w:ascii="Times New Roman" w:hAnsi="Times New Roman" w:cs="Times New Roman"/>
          <w:color w:val="000000" w:themeColor="text1"/>
          <w:sz w:val="28"/>
          <w:szCs w:val="28"/>
        </w:rPr>
        <w:t xml:space="preserve"> сегодня </w:t>
      </w:r>
      <w:r w:rsidR="00C80CBC">
        <w:rPr>
          <w:rFonts w:ascii="Times New Roman" w:hAnsi="Times New Roman" w:cs="Times New Roman"/>
          <w:color w:val="000000" w:themeColor="text1"/>
          <w:sz w:val="28"/>
          <w:szCs w:val="28"/>
        </w:rPr>
        <w:t>выглядит так</w:t>
      </w:r>
      <w:r w:rsidR="00754AA5">
        <w:rPr>
          <w:rFonts w:ascii="Times New Roman" w:hAnsi="Times New Roman" w:cs="Times New Roman"/>
          <w:color w:val="000000" w:themeColor="text1"/>
          <w:sz w:val="28"/>
          <w:szCs w:val="28"/>
        </w:rPr>
        <w:t>: л</w:t>
      </w:r>
      <w:r w:rsidR="00286A24" w:rsidRPr="00286A24">
        <w:rPr>
          <w:rFonts w:ascii="Times New Roman" w:hAnsi="Times New Roman" w:cs="Times New Roman"/>
          <w:color w:val="000000" w:themeColor="text1"/>
          <w:sz w:val="28"/>
          <w:szCs w:val="28"/>
        </w:rPr>
        <w:t>ибо разложившееся, деградировавшее в культурном отношении общество станет социальной почвой</w:t>
      </w:r>
      <w:r w:rsidR="00F466C9">
        <w:rPr>
          <w:rFonts w:ascii="Times New Roman" w:hAnsi="Times New Roman" w:cs="Times New Roman"/>
          <w:color w:val="000000" w:themeColor="text1"/>
          <w:sz w:val="28"/>
          <w:szCs w:val="28"/>
        </w:rPr>
        <w:t xml:space="preserve"> </w:t>
      </w:r>
      <w:r w:rsidR="00754AA5">
        <w:rPr>
          <w:rFonts w:ascii="Times New Roman" w:hAnsi="Times New Roman" w:cs="Times New Roman"/>
          <w:color w:val="000000" w:themeColor="text1"/>
          <w:sz w:val="28"/>
          <w:szCs w:val="28"/>
        </w:rPr>
        <w:t xml:space="preserve">для </w:t>
      </w:r>
      <w:r w:rsidR="00F466C9">
        <w:rPr>
          <w:rFonts w:ascii="Times New Roman" w:hAnsi="Times New Roman" w:cs="Times New Roman"/>
          <w:color w:val="000000" w:themeColor="text1"/>
          <w:sz w:val="28"/>
          <w:szCs w:val="28"/>
        </w:rPr>
        <w:t>нового</w:t>
      </w:r>
      <w:r w:rsidR="00286A24" w:rsidRPr="00286A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цифрового</w:t>
      </w:r>
      <w:r w:rsidR="00286A24" w:rsidRPr="00286A24">
        <w:rPr>
          <w:rFonts w:ascii="Times New Roman" w:hAnsi="Times New Roman" w:cs="Times New Roman"/>
          <w:color w:val="000000" w:themeColor="text1"/>
          <w:sz w:val="28"/>
          <w:szCs w:val="28"/>
        </w:rPr>
        <w:t xml:space="preserve"> тоталитаризма»</w:t>
      </w:r>
      <w:r w:rsidR="00F466C9">
        <w:rPr>
          <w:rFonts w:ascii="Times New Roman" w:hAnsi="Times New Roman" w:cs="Times New Roman"/>
          <w:color w:val="000000" w:themeColor="text1"/>
          <w:sz w:val="28"/>
          <w:szCs w:val="28"/>
        </w:rPr>
        <w:t>, нового «цифрового крепостного права</w:t>
      </w:r>
      <w:r w:rsidR="00754AA5">
        <w:rPr>
          <w:rFonts w:ascii="Times New Roman" w:hAnsi="Times New Roman" w:cs="Times New Roman"/>
          <w:color w:val="000000" w:themeColor="text1"/>
          <w:sz w:val="28"/>
          <w:szCs w:val="28"/>
        </w:rPr>
        <w:t>»</w:t>
      </w:r>
      <w:r w:rsidR="00DF012E">
        <w:rPr>
          <w:rFonts w:ascii="Times New Roman" w:hAnsi="Times New Roman" w:cs="Times New Roman"/>
          <w:color w:val="000000" w:themeColor="text1"/>
          <w:sz w:val="28"/>
          <w:szCs w:val="28"/>
        </w:rPr>
        <w:t>, л</w:t>
      </w:r>
      <w:r w:rsidR="00286A24" w:rsidRPr="00286A24">
        <w:rPr>
          <w:rFonts w:ascii="Times New Roman" w:hAnsi="Times New Roman" w:cs="Times New Roman"/>
          <w:color w:val="000000" w:themeColor="text1"/>
          <w:sz w:val="28"/>
          <w:szCs w:val="28"/>
        </w:rPr>
        <w:t xml:space="preserve">ибо </w:t>
      </w:r>
      <w:r w:rsidR="00754AA5">
        <w:rPr>
          <w:rFonts w:ascii="Times New Roman" w:hAnsi="Times New Roman" w:cs="Times New Roman"/>
          <w:color w:val="000000" w:themeColor="text1"/>
          <w:sz w:val="28"/>
          <w:szCs w:val="28"/>
        </w:rPr>
        <w:t xml:space="preserve">государством и обществом </w:t>
      </w:r>
      <w:r w:rsidR="00286A24" w:rsidRPr="00286A24">
        <w:rPr>
          <w:rFonts w:ascii="Times New Roman" w:hAnsi="Times New Roman" w:cs="Times New Roman"/>
          <w:color w:val="000000" w:themeColor="text1"/>
          <w:sz w:val="28"/>
          <w:szCs w:val="28"/>
        </w:rPr>
        <w:t>будут предприняты усилия и меры</w:t>
      </w:r>
      <w:r w:rsidR="00754AA5">
        <w:rPr>
          <w:rFonts w:ascii="Times New Roman" w:hAnsi="Times New Roman" w:cs="Times New Roman"/>
          <w:color w:val="000000" w:themeColor="text1"/>
          <w:sz w:val="28"/>
          <w:szCs w:val="28"/>
        </w:rPr>
        <w:t xml:space="preserve"> к тому</w:t>
      </w:r>
      <w:r w:rsidR="00286A24" w:rsidRPr="00286A24">
        <w:rPr>
          <w:rFonts w:ascii="Times New Roman" w:hAnsi="Times New Roman" w:cs="Times New Roman"/>
          <w:color w:val="000000" w:themeColor="text1"/>
          <w:sz w:val="28"/>
          <w:szCs w:val="28"/>
        </w:rPr>
        <w:t xml:space="preserve">, чтобы наши конституционные идеалы, правовое государство сохранили и развили свою социальную базу, </w:t>
      </w:r>
      <w:r w:rsidR="00754AA5">
        <w:rPr>
          <w:rFonts w:ascii="Times New Roman" w:hAnsi="Times New Roman" w:cs="Times New Roman"/>
          <w:color w:val="000000" w:themeColor="text1"/>
          <w:sz w:val="28"/>
          <w:szCs w:val="28"/>
        </w:rPr>
        <w:t>существовали и развивались</w:t>
      </w:r>
      <w:r w:rsidR="00286A24" w:rsidRPr="00286A24">
        <w:rPr>
          <w:rFonts w:ascii="Times New Roman" w:hAnsi="Times New Roman" w:cs="Times New Roman"/>
          <w:color w:val="000000" w:themeColor="text1"/>
          <w:sz w:val="28"/>
          <w:szCs w:val="28"/>
        </w:rPr>
        <w:t xml:space="preserve"> в стратегической перспективе.</w:t>
      </w:r>
      <w:proofErr w:type="gramEnd"/>
    </w:p>
    <w:p w14:paraId="3B6C7DA4" w14:textId="1F6B484F" w:rsidR="006F724F" w:rsidRDefault="00286A24" w:rsidP="00C80CBC">
      <w:pPr>
        <w:spacing w:line="360" w:lineRule="auto"/>
        <w:ind w:firstLine="708"/>
        <w:jc w:val="both"/>
        <w:rPr>
          <w:rFonts w:ascii="Times New Roman" w:hAnsi="Times New Roman" w:cs="Times New Roman"/>
          <w:color w:val="000000" w:themeColor="text1"/>
          <w:sz w:val="28"/>
          <w:szCs w:val="28"/>
        </w:rPr>
      </w:pPr>
      <w:r w:rsidRPr="00286A24">
        <w:rPr>
          <w:rFonts w:ascii="Times New Roman" w:hAnsi="Times New Roman" w:cs="Times New Roman"/>
          <w:color w:val="000000" w:themeColor="text1"/>
          <w:sz w:val="28"/>
          <w:szCs w:val="28"/>
        </w:rPr>
        <w:lastRenderedPageBreak/>
        <w:t xml:space="preserve">Поэтому ключевой вопрос нашего времени: </w:t>
      </w:r>
      <w:r w:rsidRPr="00665D81">
        <w:rPr>
          <w:rFonts w:ascii="Times New Roman" w:hAnsi="Times New Roman" w:cs="Times New Roman"/>
          <w:b/>
          <w:bCs/>
          <w:color w:val="000000" w:themeColor="text1"/>
          <w:sz w:val="28"/>
          <w:szCs w:val="28"/>
        </w:rPr>
        <w:t>что необходимо сделать в области применения информационно-коммуникативных</w:t>
      </w:r>
      <w:r w:rsidR="00894B19">
        <w:rPr>
          <w:rFonts w:ascii="Times New Roman" w:hAnsi="Times New Roman" w:cs="Times New Roman"/>
          <w:b/>
          <w:bCs/>
          <w:color w:val="000000" w:themeColor="text1"/>
          <w:sz w:val="28"/>
          <w:szCs w:val="28"/>
        </w:rPr>
        <w:t xml:space="preserve"> </w:t>
      </w:r>
      <w:r w:rsidR="00F466C9">
        <w:rPr>
          <w:rFonts w:ascii="Times New Roman" w:hAnsi="Times New Roman" w:cs="Times New Roman"/>
          <w:b/>
          <w:bCs/>
          <w:color w:val="000000" w:themeColor="text1"/>
          <w:sz w:val="28"/>
          <w:szCs w:val="28"/>
        </w:rPr>
        <w:t>(«цифровых»)</w:t>
      </w:r>
      <w:r w:rsidRPr="00665D81">
        <w:rPr>
          <w:rFonts w:ascii="Times New Roman" w:hAnsi="Times New Roman" w:cs="Times New Roman"/>
          <w:b/>
          <w:bCs/>
          <w:color w:val="000000" w:themeColor="text1"/>
          <w:sz w:val="28"/>
          <w:szCs w:val="28"/>
        </w:rPr>
        <w:t xml:space="preserve"> технологий для того, чтобы наши конституционные идеалы были </w:t>
      </w:r>
      <w:r w:rsidR="002000C9">
        <w:rPr>
          <w:rFonts w:ascii="Times New Roman" w:hAnsi="Times New Roman" w:cs="Times New Roman"/>
          <w:b/>
          <w:bCs/>
          <w:color w:val="000000" w:themeColor="text1"/>
          <w:sz w:val="28"/>
          <w:szCs w:val="28"/>
        </w:rPr>
        <w:t xml:space="preserve">защищены и </w:t>
      </w:r>
      <w:r w:rsidRPr="00665D81">
        <w:rPr>
          <w:rFonts w:ascii="Times New Roman" w:hAnsi="Times New Roman" w:cs="Times New Roman"/>
          <w:b/>
          <w:bCs/>
          <w:color w:val="000000" w:themeColor="text1"/>
          <w:sz w:val="28"/>
          <w:szCs w:val="28"/>
        </w:rPr>
        <w:t>реализованы</w:t>
      </w:r>
      <w:r w:rsidRPr="00286A24">
        <w:rPr>
          <w:rFonts w:ascii="Times New Roman" w:hAnsi="Times New Roman" w:cs="Times New Roman"/>
          <w:color w:val="000000" w:themeColor="text1"/>
          <w:sz w:val="28"/>
          <w:szCs w:val="28"/>
        </w:rPr>
        <w:t>?</w:t>
      </w:r>
    </w:p>
    <w:p w14:paraId="3B4232BC" w14:textId="5F088DB4" w:rsidR="00792FED" w:rsidRDefault="005E4B7D" w:rsidP="00C80CBC">
      <w:pPr>
        <w:spacing w:line="360" w:lineRule="auto"/>
        <w:ind w:firstLine="708"/>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Мы считаем, что </w:t>
      </w:r>
      <w:r w:rsidR="00211CA8">
        <w:rPr>
          <w:rFonts w:ascii="Times New Roman" w:hAnsi="Times New Roman" w:cs="Times New Roman"/>
          <w:color w:val="000000" w:themeColor="text1"/>
          <w:sz w:val="28"/>
          <w:szCs w:val="28"/>
        </w:rPr>
        <w:t xml:space="preserve">сегодня </w:t>
      </w:r>
      <w:r w:rsidR="00AF6817" w:rsidRPr="00AF6817">
        <w:rPr>
          <w:rFonts w:ascii="Times New Roman" w:hAnsi="Times New Roman" w:cs="Times New Roman"/>
          <w:color w:val="000000" w:themeColor="text1"/>
          <w:sz w:val="28"/>
          <w:szCs w:val="28"/>
        </w:rPr>
        <w:t xml:space="preserve">необходимо принять в качестве руководящего принципа </w:t>
      </w:r>
      <w:r w:rsidR="002000C9">
        <w:rPr>
          <w:rFonts w:ascii="Times New Roman" w:hAnsi="Times New Roman" w:cs="Times New Roman"/>
          <w:color w:val="000000" w:themeColor="text1"/>
          <w:sz w:val="28"/>
          <w:szCs w:val="28"/>
        </w:rPr>
        <w:t>«</w:t>
      </w:r>
      <w:r w:rsidR="00AF6817" w:rsidRPr="00C80CBC">
        <w:rPr>
          <w:rFonts w:ascii="Times New Roman" w:hAnsi="Times New Roman" w:cs="Times New Roman"/>
          <w:b/>
          <w:bCs/>
          <w:color w:val="000000" w:themeColor="text1"/>
          <w:sz w:val="28"/>
          <w:szCs w:val="28"/>
        </w:rPr>
        <w:t>принцип высокой планки</w:t>
      </w:r>
      <w:r w:rsidR="002000C9">
        <w:rPr>
          <w:rFonts w:ascii="Times New Roman" w:hAnsi="Times New Roman" w:cs="Times New Roman"/>
          <w:b/>
          <w:bCs/>
          <w:color w:val="000000" w:themeColor="text1"/>
          <w:sz w:val="28"/>
          <w:szCs w:val="28"/>
        </w:rPr>
        <w:t>»</w:t>
      </w:r>
      <w:r w:rsidR="00AF6817" w:rsidRPr="00C80CBC">
        <w:rPr>
          <w:rFonts w:ascii="Times New Roman" w:hAnsi="Times New Roman" w:cs="Times New Roman"/>
          <w:b/>
          <w:bCs/>
          <w:color w:val="000000" w:themeColor="text1"/>
          <w:sz w:val="28"/>
          <w:szCs w:val="28"/>
        </w:rPr>
        <w:t xml:space="preserve"> (или презумпцию высокого достоинства человека) </w:t>
      </w:r>
      <w:r>
        <w:rPr>
          <w:rFonts w:ascii="Times New Roman" w:hAnsi="Times New Roman" w:cs="Times New Roman"/>
          <w:b/>
          <w:bCs/>
          <w:color w:val="000000" w:themeColor="text1"/>
          <w:sz w:val="28"/>
          <w:szCs w:val="28"/>
        </w:rPr>
        <w:t>как основу</w:t>
      </w:r>
      <w:r w:rsidR="00211CA8">
        <w:rPr>
          <w:rFonts w:ascii="Times New Roman" w:hAnsi="Times New Roman" w:cs="Times New Roman"/>
          <w:b/>
          <w:bCs/>
          <w:color w:val="000000" w:themeColor="text1"/>
          <w:sz w:val="28"/>
          <w:szCs w:val="28"/>
        </w:rPr>
        <w:t>, например,</w:t>
      </w:r>
      <w:r>
        <w:rPr>
          <w:rFonts w:ascii="Times New Roman" w:hAnsi="Times New Roman" w:cs="Times New Roman"/>
          <w:b/>
          <w:bCs/>
          <w:color w:val="000000" w:themeColor="text1"/>
          <w:sz w:val="28"/>
          <w:szCs w:val="28"/>
        </w:rPr>
        <w:t xml:space="preserve"> </w:t>
      </w:r>
      <w:proofErr w:type="gramStart"/>
      <w:r>
        <w:rPr>
          <w:rFonts w:ascii="Times New Roman" w:hAnsi="Times New Roman" w:cs="Times New Roman"/>
          <w:b/>
          <w:bCs/>
          <w:color w:val="000000" w:themeColor="text1"/>
          <w:sz w:val="28"/>
          <w:szCs w:val="28"/>
        </w:rPr>
        <w:t>для</w:t>
      </w:r>
      <w:proofErr w:type="gramEnd"/>
      <w:r w:rsidR="00792FED">
        <w:rPr>
          <w:rFonts w:ascii="Times New Roman" w:hAnsi="Times New Roman" w:cs="Times New Roman"/>
          <w:b/>
          <w:bCs/>
          <w:color w:val="000000" w:themeColor="text1"/>
          <w:sz w:val="28"/>
          <w:szCs w:val="28"/>
        </w:rPr>
        <w:t>:</w:t>
      </w:r>
    </w:p>
    <w:p w14:paraId="7C4A7BE0" w14:textId="5B004AC0" w:rsidR="00792FED" w:rsidRDefault="009A6354" w:rsidP="00C80CBC">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817" w:rsidRPr="00AF6817">
        <w:rPr>
          <w:rFonts w:ascii="Times New Roman" w:hAnsi="Times New Roman" w:cs="Times New Roman"/>
          <w:color w:val="000000" w:themeColor="text1"/>
          <w:sz w:val="28"/>
          <w:szCs w:val="28"/>
        </w:rPr>
        <w:t>диалог</w:t>
      </w:r>
      <w:r w:rsidR="00792FED">
        <w:rPr>
          <w:rFonts w:ascii="Times New Roman" w:hAnsi="Times New Roman" w:cs="Times New Roman"/>
          <w:color w:val="000000" w:themeColor="text1"/>
          <w:sz w:val="28"/>
          <w:szCs w:val="28"/>
        </w:rPr>
        <w:t>а</w:t>
      </w:r>
      <w:r w:rsidR="00AF6817" w:rsidRPr="00AF6817">
        <w:rPr>
          <w:rFonts w:ascii="Times New Roman" w:hAnsi="Times New Roman" w:cs="Times New Roman"/>
          <w:color w:val="000000" w:themeColor="text1"/>
          <w:sz w:val="28"/>
          <w:szCs w:val="28"/>
        </w:rPr>
        <w:t xml:space="preserve"> государства и общества, бизнеса и общества, бизнеса, государства и общества</w:t>
      </w:r>
      <w:r w:rsidR="00792FED">
        <w:rPr>
          <w:rFonts w:ascii="Times New Roman" w:hAnsi="Times New Roman" w:cs="Times New Roman"/>
          <w:color w:val="000000" w:themeColor="text1"/>
          <w:sz w:val="28"/>
          <w:szCs w:val="28"/>
        </w:rPr>
        <w:t>;</w:t>
      </w:r>
    </w:p>
    <w:p w14:paraId="397F02DC" w14:textId="0947B20B" w:rsidR="00792FED" w:rsidRDefault="009A6354" w:rsidP="00C80CBC">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817" w:rsidRPr="00AF6817">
        <w:rPr>
          <w:rFonts w:ascii="Times New Roman" w:hAnsi="Times New Roman" w:cs="Times New Roman"/>
          <w:color w:val="000000" w:themeColor="text1"/>
          <w:sz w:val="28"/>
          <w:szCs w:val="28"/>
        </w:rPr>
        <w:t>государственной культурной политики, государственной системы образования</w:t>
      </w:r>
      <w:r w:rsidR="00792FED">
        <w:rPr>
          <w:rFonts w:ascii="Times New Roman" w:hAnsi="Times New Roman" w:cs="Times New Roman"/>
          <w:color w:val="000000" w:themeColor="text1"/>
          <w:sz w:val="28"/>
          <w:szCs w:val="28"/>
        </w:rPr>
        <w:t>;</w:t>
      </w:r>
    </w:p>
    <w:p w14:paraId="0396CF9E" w14:textId="191A29C8" w:rsidR="00AF6817" w:rsidRPr="00AF6817" w:rsidRDefault="009A6354" w:rsidP="00C80CBC">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817" w:rsidRPr="00AF6817">
        <w:rPr>
          <w:rFonts w:ascii="Times New Roman" w:hAnsi="Times New Roman" w:cs="Times New Roman"/>
          <w:color w:val="000000" w:themeColor="text1"/>
          <w:sz w:val="28"/>
          <w:szCs w:val="28"/>
        </w:rPr>
        <w:t xml:space="preserve"> </w:t>
      </w:r>
      <w:r w:rsidR="00792FED">
        <w:rPr>
          <w:rFonts w:ascii="Times New Roman" w:hAnsi="Times New Roman" w:cs="Times New Roman"/>
          <w:color w:val="000000" w:themeColor="text1"/>
          <w:sz w:val="28"/>
          <w:szCs w:val="28"/>
        </w:rPr>
        <w:t xml:space="preserve">функционирования </w:t>
      </w:r>
      <w:r w:rsidR="00AF6817" w:rsidRPr="00AF6817">
        <w:rPr>
          <w:rFonts w:ascii="Times New Roman" w:hAnsi="Times New Roman" w:cs="Times New Roman"/>
          <w:color w:val="000000" w:themeColor="text1"/>
          <w:sz w:val="28"/>
          <w:szCs w:val="28"/>
        </w:rPr>
        <w:t>сферы медиа, для всех процессов, которые происходят в информационном</w:t>
      </w:r>
      <w:r w:rsidR="00C80CBC">
        <w:rPr>
          <w:rFonts w:ascii="Times New Roman" w:hAnsi="Times New Roman" w:cs="Times New Roman"/>
          <w:color w:val="000000" w:themeColor="text1"/>
          <w:sz w:val="28"/>
          <w:szCs w:val="28"/>
        </w:rPr>
        <w:t xml:space="preserve"> («цифровом»)</w:t>
      </w:r>
      <w:r w:rsidR="00AF6817" w:rsidRPr="00AF6817">
        <w:rPr>
          <w:rFonts w:ascii="Times New Roman" w:hAnsi="Times New Roman" w:cs="Times New Roman"/>
          <w:color w:val="000000" w:themeColor="text1"/>
          <w:sz w:val="28"/>
          <w:szCs w:val="28"/>
        </w:rPr>
        <w:t xml:space="preserve"> пространстве.</w:t>
      </w:r>
    </w:p>
    <w:p w14:paraId="7A65E010" w14:textId="0ED098F7" w:rsidR="00C80CBC" w:rsidRDefault="000B7841" w:rsidP="00C80CBC">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Иными словами</w:t>
      </w:r>
      <w:r w:rsidR="00AF6817" w:rsidRPr="00AF6817">
        <w:rPr>
          <w:rFonts w:ascii="Times New Roman" w:hAnsi="Times New Roman" w:cs="Times New Roman"/>
          <w:color w:val="000000" w:themeColor="text1"/>
          <w:sz w:val="28"/>
          <w:szCs w:val="28"/>
        </w:rPr>
        <w:t>, в основу этики публичного диалога, этики организации информационного пространства должен быть положен важнейший императив р</w:t>
      </w:r>
      <w:r w:rsidR="00C80CBC">
        <w:rPr>
          <w:rFonts w:ascii="Times New Roman" w:hAnsi="Times New Roman" w:cs="Times New Roman"/>
          <w:color w:val="000000" w:themeColor="text1"/>
          <w:sz w:val="28"/>
          <w:szCs w:val="28"/>
        </w:rPr>
        <w:t>оссийско</w:t>
      </w:r>
      <w:r w:rsidR="00AF6817" w:rsidRPr="00AF6817">
        <w:rPr>
          <w:rFonts w:ascii="Times New Roman" w:hAnsi="Times New Roman" w:cs="Times New Roman"/>
          <w:color w:val="000000" w:themeColor="text1"/>
          <w:sz w:val="28"/>
          <w:szCs w:val="28"/>
        </w:rPr>
        <w:t xml:space="preserve">й культуры – </w:t>
      </w:r>
      <w:r w:rsidR="002000C9">
        <w:rPr>
          <w:rFonts w:ascii="Times New Roman" w:hAnsi="Times New Roman" w:cs="Times New Roman"/>
          <w:b/>
          <w:bCs/>
          <w:color w:val="000000" w:themeColor="text1"/>
          <w:sz w:val="28"/>
          <w:szCs w:val="28"/>
        </w:rPr>
        <w:t>иметь человека в центре политики и права</w:t>
      </w:r>
      <w:r w:rsidR="00AF6817" w:rsidRPr="00211CA8">
        <w:rPr>
          <w:rFonts w:ascii="Times New Roman" w:hAnsi="Times New Roman" w:cs="Times New Roman"/>
          <w:b/>
          <w:bCs/>
          <w:color w:val="000000" w:themeColor="text1"/>
          <w:sz w:val="28"/>
          <w:szCs w:val="28"/>
        </w:rPr>
        <w:t>, даже вопреки человеческому несовершенству</w:t>
      </w:r>
      <w:r w:rsidR="00AF6817" w:rsidRPr="00AF6817">
        <w:rPr>
          <w:rFonts w:ascii="Times New Roman" w:hAnsi="Times New Roman" w:cs="Times New Roman"/>
          <w:color w:val="000000" w:themeColor="text1"/>
          <w:sz w:val="28"/>
          <w:szCs w:val="28"/>
        </w:rPr>
        <w:t>.</w:t>
      </w:r>
    </w:p>
    <w:p w14:paraId="0598DF72" w14:textId="6B93E1FC" w:rsidR="00C80CBC" w:rsidRDefault="00AF6817" w:rsidP="00C80CBC">
      <w:pPr>
        <w:spacing w:line="360" w:lineRule="auto"/>
        <w:ind w:firstLine="708"/>
        <w:jc w:val="both"/>
        <w:rPr>
          <w:rFonts w:ascii="Times New Roman" w:hAnsi="Times New Roman" w:cs="Times New Roman"/>
          <w:color w:val="000000" w:themeColor="text1"/>
          <w:sz w:val="28"/>
          <w:szCs w:val="28"/>
        </w:rPr>
      </w:pPr>
      <w:r w:rsidRPr="00AF6817">
        <w:rPr>
          <w:rFonts w:ascii="Times New Roman" w:hAnsi="Times New Roman" w:cs="Times New Roman"/>
          <w:color w:val="000000" w:themeColor="text1"/>
          <w:sz w:val="28"/>
          <w:szCs w:val="28"/>
        </w:rPr>
        <w:t>Подчеркн</w:t>
      </w:r>
      <w:r w:rsidR="002000C9">
        <w:rPr>
          <w:rFonts w:ascii="Times New Roman" w:hAnsi="Times New Roman" w:cs="Times New Roman"/>
          <w:color w:val="000000" w:themeColor="text1"/>
          <w:sz w:val="28"/>
          <w:szCs w:val="28"/>
        </w:rPr>
        <w:t>ё</w:t>
      </w:r>
      <w:r w:rsidR="00C80CBC">
        <w:rPr>
          <w:rFonts w:ascii="Times New Roman" w:hAnsi="Times New Roman" w:cs="Times New Roman"/>
          <w:color w:val="000000" w:themeColor="text1"/>
          <w:sz w:val="28"/>
          <w:szCs w:val="28"/>
        </w:rPr>
        <w:t>м</w:t>
      </w:r>
      <w:r w:rsidRPr="00AF6817">
        <w:rPr>
          <w:rFonts w:ascii="Times New Roman" w:hAnsi="Times New Roman" w:cs="Times New Roman"/>
          <w:color w:val="000000" w:themeColor="text1"/>
          <w:sz w:val="28"/>
          <w:szCs w:val="28"/>
        </w:rPr>
        <w:t xml:space="preserve"> – речь ид</w:t>
      </w:r>
      <w:r w:rsidR="002000C9">
        <w:rPr>
          <w:rFonts w:ascii="Times New Roman" w:hAnsi="Times New Roman" w:cs="Times New Roman"/>
          <w:color w:val="000000" w:themeColor="text1"/>
          <w:sz w:val="28"/>
          <w:szCs w:val="28"/>
        </w:rPr>
        <w:t>ё</w:t>
      </w:r>
      <w:r w:rsidRPr="00AF6817">
        <w:rPr>
          <w:rFonts w:ascii="Times New Roman" w:hAnsi="Times New Roman" w:cs="Times New Roman"/>
          <w:color w:val="000000" w:themeColor="text1"/>
          <w:sz w:val="28"/>
          <w:szCs w:val="28"/>
        </w:rPr>
        <w:t>т не о цензуре</w:t>
      </w:r>
      <w:r w:rsidR="002000C9">
        <w:rPr>
          <w:rFonts w:ascii="Times New Roman" w:hAnsi="Times New Roman" w:cs="Times New Roman"/>
          <w:color w:val="000000" w:themeColor="text1"/>
          <w:sz w:val="28"/>
          <w:szCs w:val="28"/>
        </w:rPr>
        <w:t xml:space="preserve"> цифрового пространства</w:t>
      </w:r>
      <w:r w:rsidRPr="00AF6817">
        <w:rPr>
          <w:rFonts w:ascii="Times New Roman" w:hAnsi="Times New Roman" w:cs="Times New Roman"/>
          <w:color w:val="000000" w:themeColor="text1"/>
          <w:sz w:val="28"/>
          <w:szCs w:val="28"/>
        </w:rPr>
        <w:t xml:space="preserve">, а именно об уважении высокого достоинства личности </w:t>
      </w:r>
      <w:r w:rsidR="002B5E28">
        <w:rPr>
          <w:rFonts w:ascii="Times New Roman" w:hAnsi="Times New Roman" w:cs="Times New Roman"/>
          <w:color w:val="000000" w:themeColor="text1"/>
          <w:sz w:val="28"/>
          <w:szCs w:val="28"/>
        </w:rPr>
        <w:t xml:space="preserve">человека и </w:t>
      </w:r>
      <w:r w:rsidRPr="00AF6817">
        <w:rPr>
          <w:rFonts w:ascii="Times New Roman" w:hAnsi="Times New Roman" w:cs="Times New Roman"/>
          <w:color w:val="000000" w:themeColor="text1"/>
          <w:sz w:val="28"/>
          <w:szCs w:val="28"/>
        </w:rPr>
        <w:t>гражданина, его права жить и развиваться в публичном информационном пространстве, где поддерживаются соответствующие стандарты и уровни. Нам нужна не цензура, а всеобщая культура уважения к человеческому достоинству.</w:t>
      </w:r>
    </w:p>
    <w:p w14:paraId="45138C7F" w14:textId="5D0E0052" w:rsidR="00AF6817" w:rsidRPr="00AF6817" w:rsidRDefault="00AF6817" w:rsidP="00C80CBC">
      <w:pPr>
        <w:spacing w:line="360" w:lineRule="auto"/>
        <w:ind w:firstLine="708"/>
        <w:jc w:val="both"/>
        <w:rPr>
          <w:rFonts w:ascii="Times New Roman" w:hAnsi="Times New Roman" w:cs="Times New Roman"/>
          <w:color w:val="000000" w:themeColor="text1"/>
          <w:sz w:val="28"/>
          <w:szCs w:val="28"/>
        </w:rPr>
      </w:pPr>
      <w:r w:rsidRPr="00AF6817">
        <w:rPr>
          <w:rFonts w:ascii="Times New Roman" w:hAnsi="Times New Roman" w:cs="Times New Roman"/>
          <w:color w:val="000000" w:themeColor="text1"/>
          <w:sz w:val="28"/>
          <w:szCs w:val="28"/>
        </w:rPr>
        <w:t xml:space="preserve">В практической плоскости все сказанное означает, что перед </w:t>
      </w:r>
      <w:r w:rsidR="002000C9">
        <w:rPr>
          <w:rFonts w:ascii="Times New Roman" w:hAnsi="Times New Roman" w:cs="Times New Roman"/>
          <w:color w:val="000000" w:themeColor="text1"/>
          <w:sz w:val="28"/>
          <w:szCs w:val="28"/>
        </w:rPr>
        <w:t>элитой</w:t>
      </w:r>
      <w:r w:rsidRPr="00AF6817">
        <w:rPr>
          <w:rFonts w:ascii="Times New Roman" w:hAnsi="Times New Roman" w:cs="Times New Roman"/>
          <w:color w:val="000000" w:themeColor="text1"/>
          <w:sz w:val="28"/>
          <w:szCs w:val="28"/>
        </w:rPr>
        <w:t xml:space="preserve"> российского гражданского общества, перед российскими политиками, интеллектуалами, представителями бизнеса стоит задача – выработать такую модель организации информационного пространства, которая соответствует нашим конституционным ценностям, модели правового государства, принципу </w:t>
      </w:r>
      <w:r w:rsidRPr="00AF6817">
        <w:rPr>
          <w:rFonts w:ascii="Times New Roman" w:hAnsi="Times New Roman" w:cs="Times New Roman"/>
          <w:color w:val="000000" w:themeColor="text1"/>
          <w:sz w:val="28"/>
          <w:szCs w:val="28"/>
        </w:rPr>
        <w:lastRenderedPageBreak/>
        <w:t>уважения к человеческому достоинству</w:t>
      </w:r>
      <w:r w:rsidR="002000C9">
        <w:rPr>
          <w:rFonts w:ascii="Times New Roman" w:hAnsi="Times New Roman" w:cs="Times New Roman"/>
          <w:color w:val="000000" w:themeColor="text1"/>
          <w:sz w:val="28"/>
          <w:szCs w:val="28"/>
        </w:rPr>
        <w:t xml:space="preserve">, </w:t>
      </w:r>
      <w:r w:rsidRPr="004710F8">
        <w:rPr>
          <w:rFonts w:ascii="Times New Roman" w:hAnsi="Times New Roman" w:cs="Times New Roman"/>
          <w:b/>
          <w:bCs/>
          <w:color w:val="000000" w:themeColor="text1"/>
          <w:sz w:val="28"/>
          <w:szCs w:val="28"/>
        </w:rPr>
        <w:t>является полноценной средой жизни гражданина как субъекта культуры</w:t>
      </w:r>
      <w:r w:rsidRPr="00AF6817">
        <w:rPr>
          <w:rFonts w:ascii="Times New Roman" w:hAnsi="Times New Roman" w:cs="Times New Roman"/>
          <w:color w:val="000000" w:themeColor="text1"/>
          <w:sz w:val="28"/>
          <w:szCs w:val="28"/>
        </w:rPr>
        <w:t>.</w:t>
      </w:r>
    </w:p>
    <w:p w14:paraId="52183804" w14:textId="77777777" w:rsidR="00AF6817" w:rsidRPr="00AF6817" w:rsidRDefault="00AF6817" w:rsidP="00C80CBC">
      <w:pPr>
        <w:spacing w:line="360" w:lineRule="auto"/>
        <w:ind w:firstLine="708"/>
        <w:jc w:val="both"/>
        <w:rPr>
          <w:rFonts w:ascii="Times New Roman" w:hAnsi="Times New Roman" w:cs="Times New Roman"/>
          <w:color w:val="000000" w:themeColor="text1"/>
          <w:sz w:val="28"/>
          <w:szCs w:val="28"/>
        </w:rPr>
      </w:pPr>
      <w:r w:rsidRPr="00AF6817">
        <w:rPr>
          <w:rFonts w:ascii="Times New Roman" w:hAnsi="Times New Roman" w:cs="Times New Roman"/>
          <w:color w:val="000000" w:themeColor="text1"/>
          <w:sz w:val="28"/>
          <w:szCs w:val="28"/>
        </w:rPr>
        <w:t>Каким критериям должна отвечать эта модель?</w:t>
      </w:r>
    </w:p>
    <w:p w14:paraId="0B68F96E" w14:textId="3C4CC306" w:rsidR="00AF6817" w:rsidRPr="00AF6817" w:rsidRDefault="002000C9" w:rsidP="00C80CBC">
      <w:pPr>
        <w:spacing w:line="360" w:lineRule="auto"/>
        <w:ind w:firstLine="708"/>
        <w:jc w:val="both"/>
        <w:rPr>
          <w:rFonts w:ascii="Times New Roman" w:hAnsi="Times New Roman" w:cs="Times New Roman"/>
          <w:color w:val="000000" w:themeColor="text1"/>
          <w:sz w:val="28"/>
          <w:szCs w:val="28"/>
        </w:rPr>
      </w:pPr>
      <w:r w:rsidRPr="008F06F9">
        <w:rPr>
          <w:rFonts w:ascii="Times New Roman" w:hAnsi="Times New Roman" w:cs="Times New Roman"/>
          <w:b/>
          <w:bCs/>
          <w:color w:val="000000" w:themeColor="text1"/>
          <w:sz w:val="28"/>
          <w:szCs w:val="28"/>
        </w:rPr>
        <w:t xml:space="preserve">1. </w:t>
      </w:r>
      <w:r w:rsidR="00AF6817" w:rsidRPr="008F06F9">
        <w:rPr>
          <w:rFonts w:ascii="Times New Roman" w:hAnsi="Times New Roman" w:cs="Times New Roman"/>
          <w:b/>
          <w:bCs/>
          <w:color w:val="000000" w:themeColor="text1"/>
          <w:sz w:val="28"/>
          <w:szCs w:val="28"/>
        </w:rPr>
        <w:t xml:space="preserve">Человек в правовом государстве </w:t>
      </w:r>
      <w:r w:rsidRPr="008F06F9">
        <w:rPr>
          <w:rFonts w:ascii="Times New Roman" w:hAnsi="Times New Roman" w:cs="Times New Roman"/>
          <w:b/>
          <w:bCs/>
          <w:color w:val="000000" w:themeColor="text1"/>
          <w:sz w:val="28"/>
          <w:szCs w:val="28"/>
        </w:rPr>
        <w:t xml:space="preserve">– </w:t>
      </w:r>
      <w:r w:rsidR="00AF6817" w:rsidRPr="008F06F9">
        <w:rPr>
          <w:rFonts w:ascii="Times New Roman" w:hAnsi="Times New Roman" w:cs="Times New Roman"/>
          <w:b/>
          <w:bCs/>
          <w:color w:val="000000" w:themeColor="text1"/>
          <w:sz w:val="28"/>
          <w:szCs w:val="28"/>
        </w:rPr>
        <w:t>не только статистическая единица</w:t>
      </w:r>
      <w:r w:rsidRPr="008F06F9">
        <w:rPr>
          <w:rFonts w:ascii="Times New Roman" w:hAnsi="Times New Roman" w:cs="Times New Roman"/>
          <w:b/>
          <w:bCs/>
          <w:color w:val="000000" w:themeColor="text1"/>
          <w:sz w:val="28"/>
          <w:szCs w:val="28"/>
        </w:rPr>
        <w:t>, «потребительский вектор»</w:t>
      </w:r>
      <w:r w:rsidR="00AF6817" w:rsidRPr="008F06F9">
        <w:rPr>
          <w:rFonts w:ascii="Times New Roman" w:hAnsi="Times New Roman" w:cs="Times New Roman"/>
          <w:b/>
          <w:bCs/>
          <w:color w:val="000000" w:themeColor="text1"/>
          <w:sz w:val="28"/>
          <w:szCs w:val="28"/>
        </w:rPr>
        <w:t>.</w:t>
      </w:r>
      <w:r w:rsidR="00AF6817" w:rsidRPr="00AF6817">
        <w:rPr>
          <w:rFonts w:ascii="Times New Roman" w:hAnsi="Times New Roman" w:cs="Times New Roman"/>
          <w:color w:val="000000" w:themeColor="text1"/>
          <w:sz w:val="28"/>
          <w:szCs w:val="28"/>
        </w:rPr>
        <w:t xml:space="preserve"> Он наследник </w:t>
      </w:r>
      <w:r>
        <w:rPr>
          <w:rFonts w:ascii="Times New Roman" w:hAnsi="Times New Roman" w:cs="Times New Roman"/>
          <w:color w:val="000000" w:themeColor="text1"/>
          <w:sz w:val="28"/>
          <w:szCs w:val="28"/>
        </w:rPr>
        <w:t xml:space="preserve">и субъект </w:t>
      </w:r>
      <w:r w:rsidR="00AF6817" w:rsidRPr="00AF6817">
        <w:rPr>
          <w:rFonts w:ascii="Times New Roman" w:hAnsi="Times New Roman" w:cs="Times New Roman"/>
          <w:color w:val="000000" w:themeColor="text1"/>
          <w:sz w:val="28"/>
          <w:szCs w:val="28"/>
        </w:rPr>
        <w:t>высокой культуры. К нему обращены требования Конституции, в том числе – требование хранить культурное наследие. Соответственно, эта модель должна решать одну из важнейших проблем нашего общества – проблему отчуждения значительной части сограждан, особенно – новых поколений от собственного культурного наследия как фактора формирования личности и трендов общественного развития.</w:t>
      </w:r>
    </w:p>
    <w:p w14:paraId="0919EA06" w14:textId="397BB46A" w:rsidR="00AF6817" w:rsidRPr="00AF6817" w:rsidRDefault="002000C9" w:rsidP="008A565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F6817" w:rsidRPr="00AF6817">
        <w:rPr>
          <w:rFonts w:ascii="Times New Roman" w:hAnsi="Times New Roman" w:cs="Times New Roman"/>
          <w:color w:val="000000" w:themeColor="text1"/>
          <w:sz w:val="28"/>
          <w:szCs w:val="28"/>
        </w:rPr>
        <w:t xml:space="preserve">. </w:t>
      </w:r>
      <w:r w:rsidR="00594D0C" w:rsidRPr="008F06F9">
        <w:rPr>
          <w:rFonts w:ascii="Times New Roman" w:hAnsi="Times New Roman" w:cs="Times New Roman"/>
          <w:b/>
          <w:bCs/>
          <w:color w:val="000000" w:themeColor="text1"/>
          <w:sz w:val="28"/>
          <w:szCs w:val="28"/>
        </w:rPr>
        <w:t>М</w:t>
      </w:r>
      <w:r w:rsidR="00AF6817" w:rsidRPr="008F06F9">
        <w:rPr>
          <w:rFonts w:ascii="Times New Roman" w:hAnsi="Times New Roman" w:cs="Times New Roman"/>
          <w:b/>
          <w:bCs/>
          <w:color w:val="000000" w:themeColor="text1"/>
          <w:sz w:val="28"/>
          <w:szCs w:val="28"/>
        </w:rPr>
        <w:t>одель</w:t>
      </w:r>
      <w:r w:rsidR="00594D0C" w:rsidRPr="008F06F9">
        <w:rPr>
          <w:rFonts w:ascii="Times New Roman" w:hAnsi="Times New Roman" w:cs="Times New Roman"/>
          <w:b/>
          <w:bCs/>
          <w:color w:val="000000" w:themeColor="text1"/>
          <w:sz w:val="28"/>
          <w:szCs w:val="28"/>
        </w:rPr>
        <w:t xml:space="preserve"> развития цифровой среды</w:t>
      </w:r>
      <w:r w:rsidR="00AF6817" w:rsidRPr="008F06F9">
        <w:rPr>
          <w:rFonts w:ascii="Times New Roman" w:hAnsi="Times New Roman" w:cs="Times New Roman"/>
          <w:b/>
          <w:bCs/>
          <w:color w:val="000000" w:themeColor="text1"/>
          <w:sz w:val="28"/>
          <w:szCs w:val="28"/>
        </w:rPr>
        <w:t xml:space="preserve"> </w:t>
      </w:r>
      <w:r w:rsidR="00594D0C" w:rsidRPr="008F06F9">
        <w:rPr>
          <w:rFonts w:ascii="Times New Roman" w:hAnsi="Times New Roman" w:cs="Times New Roman"/>
          <w:b/>
          <w:bCs/>
          <w:color w:val="000000" w:themeColor="text1"/>
          <w:sz w:val="28"/>
          <w:szCs w:val="28"/>
        </w:rPr>
        <w:t xml:space="preserve">России </w:t>
      </w:r>
      <w:r w:rsidR="00AF6817" w:rsidRPr="008F06F9">
        <w:rPr>
          <w:rFonts w:ascii="Times New Roman" w:hAnsi="Times New Roman" w:cs="Times New Roman"/>
          <w:b/>
          <w:bCs/>
          <w:color w:val="000000" w:themeColor="text1"/>
          <w:sz w:val="28"/>
          <w:szCs w:val="28"/>
        </w:rPr>
        <w:t xml:space="preserve">должна соответствовать </w:t>
      </w:r>
      <w:r w:rsidRPr="008F06F9">
        <w:rPr>
          <w:rFonts w:ascii="Times New Roman" w:hAnsi="Times New Roman" w:cs="Times New Roman"/>
          <w:b/>
          <w:bCs/>
          <w:color w:val="000000" w:themeColor="text1"/>
          <w:sz w:val="28"/>
          <w:szCs w:val="28"/>
        </w:rPr>
        <w:t>закреплённым</w:t>
      </w:r>
      <w:r w:rsidR="00AF6817" w:rsidRPr="008F06F9">
        <w:rPr>
          <w:rFonts w:ascii="Times New Roman" w:hAnsi="Times New Roman" w:cs="Times New Roman"/>
          <w:b/>
          <w:bCs/>
          <w:color w:val="000000" w:themeColor="text1"/>
          <w:sz w:val="28"/>
          <w:szCs w:val="28"/>
        </w:rPr>
        <w:t xml:space="preserve"> в Конституции правам и свободам граждан</w:t>
      </w:r>
      <w:r>
        <w:rPr>
          <w:rFonts w:ascii="Times New Roman" w:hAnsi="Times New Roman" w:cs="Times New Roman"/>
          <w:color w:val="000000" w:themeColor="text1"/>
          <w:sz w:val="28"/>
          <w:szCs w:val="28"/>
        </w:rPr>
        <w:t>, ч</w:t>
      </w:r>
      <w:r w:rsidR="00AF6817" w:rsidRPr="00AF6817">
        <w:rPr>
          <w:rFonts w:ascii="Times New Roman" w:hAnsi="Times New Roman" w:cs="Times New Roman"/>
          <w:color w:val="000000" w:themeColor="text1"/>
          <w:sz w:val="28"/>
          <w:szCs w:val="28"/>
        </w:rPr>
        <w:t xml:space="preserve">то исключает идеологическую цензуру, но означает необходимость соответствия </w:t>
      </w:r>
      <w:r w:rsidR="00594D0C">
        <w:rPr>
          <w:rFonts w:ascii="Times New Roman" w:hAnsi="Times New Roman" w:cs="Times New Roman"/>
          <w:color w:val="000000" w:themeColor="text1"/>
          <w:sz w:val="28"/>
          <w:szCs w:val="28"/>
        </w:rPr>
        <w:t xml:space="preserve">цифровой среды </w:t>
      </w:r>
      <w:r w:rsidR="00AF6817" w:rsidRPr="00AF6817">
        <w:rPr>
          <w:rFonts w:ascii="Times New Roman" w:hAnsi="Times New Roman" w:cs="Times New Roman"/>
          <w:color w:val="000000" w:themeColor="text1"/>
          <w:sz w:val="28"/>
          <w:szCs w:val="28"/>
        </w:rPr>
        <w:t xml:space="preserve">фундаментальным ценностям Конституции и </w:t>
      </w:r>
      <w:r>
        <w:rPr>
          <w:rFonts w:ascii="Times New Roman" w:hAnsi="Times New Roman" w:cs="Times New Roman"/>
          <w:color w:val="000000" w:themeColor="text1"/>
          <w:sz w:val="28"/>
          <w:szCs w:val="28"/>
        </w:rPr>
        <w:t>российского общества</w:t>
      </w:r>
      <w:r w:rsidR="00AF6817" w:rsidRPr="00AF6817">
        <w:rPr>
          <w:rFonts w:ascii="Times New Roman" w:hAnsi="Times New Roman" w:cs="Times New Roman"/>
          <w:color w:val="000000" w:themeColor="text1"/>
          <w:sz w:val="28"/>
          <w:szCs w:val="28"/>
        </w:rPr>
        <w:t>.</w:t>
      </w:r>
    </w:p>
    <w:p w14:paraId="2F0C0530" w14:textId="49B270A4" w:rsidR="008164EF" w:rsidRDefault="002000C9" w:rsidP="008164EF">
      <w:pPr>
        <w:spacing w:line="360" w:lineRule="auto"/>
        <w:ind w:firstLine="708"/>
        <w:jc w:val="both"/>
        <w:rPr>
          <w:rFonts w:ascii="Times New Roman" w:hAnsi="Times New Roman" w:cs="Times New Roman"/>
          <w:color w:val="000000" w:themeColor="text1"/>
          <w:sz w:val="28"/>
          <w:szCs w:val="28"/>
        </w:rPr>
      </w:pPr>
      <w:r w:rsidRPr="008F06F9">
        <w:rPr>
          <w:rFonts w:ascii="Times New Roman" w:hAnsi="Times New Roman" w:cs="Times New Roman"/>
          <w:b/>
          <w:bCs/>
          <w:color w:val="000000" w:themeColor="text1"/>
          <w:sz w:val="28"/>
          <w:szCs w:val="28"/>
        </w:rPr>
        <w:t>3</w:t>
      </w:r>
      <w:r w:rsidR="00AF6817" w:rsidRPr="008F06F9">
        <w:rPr>
          <w:rFonts w:ascii="Times New Roman" w:hAnsi="Times New Roman" w:cs="Times New Roman"/>
          <w:b/>
          <w:bCs/>
          <w:color w:val="000000" w:themeColor="text1"/>
          <w:sz w:val="28"/>
          <w:szCs w:val="28"/>
        </w:rPr>
        <w:t xml:space="preserve">. </w:t>
      </w:r>
      <w:r w:rsidR="008F06F9" w:rsidRPr="008F06F9">
        <w:rPr>
          <w:rFonts w:ascii="Times New Roman" w:hAnsi="Times New Roman" w:cs="Times New Roman"/>
          <w:b/>
          <w:bCs/>
          <w:color w:val="000000" w:themeColor="text1"/>
          <w:sz w:val="28"/>
          <w:szCs w:val="28"/>
        </w:rPr>
        <w:t>Наше</w:t>
      </w:r>
      <w:r w:rsidR="00594D0C" w:rsidRPr="008F06F9">
        <w:rPr>
          <w:rFonts w:ascii="Times New Roman" w:hAnsi="Times New Roman" w:cs="Times New Roman"/>
          <w:b/>
          <w:bCs/>
          <w:color w:val="000000" w:themeColor="text1"/>
          <w:sz w:val="28"/>
          <w:szCs w:val="28"/>
        </w:rPr>
        <w:t xml:space="preserve"> </w:t>
      </w:r>
      <w:r w:rsidR="00AF6817" w:rsidRPr="008F06F9">
        <w:rPr>
          <w:rFonts w:ascii="Times New Roman" w:hAnsi="Times New Roman" w:cs="Times New Roman"/>
          <w:b/>
          <w:bCs/>
          <w:color w:val="000000" w:themeColor="text1"/>
          <w:sz w:val="28"/>
          <w:szCs w:val="28"/>
        </w:rPr>
        <w:t>государств</w:t>
      </w:r>
      <w:r w:rsidR="00594D0C" w:rsidRPr="008F06F9">
        <w:rPr>
          <w:rFonts w:ascii="Times New Roman" w:hAnsi="Times New Roman" w:cs="Times New Roman"/>
          <w:b/>
          <w:bCs/>
          <w:color w:val="000000" w:themeColor="text1"/>
          <w:sz w:val="28"/>
          <w:szCs w:val="28"/>
        </w:rPr>
        <w:t>о</w:t>
      </w:r>
      <w:r w:rsidR="00AF6817" w:rsidRPr="008F06F9">
        <w:rPr>
          <w:rFonts w:ascii="Times New Roman" w:hAnsi="Times New Roman" w:cs="Times New Roman"/>
          <w:b/>
          <w:bCs/>
          <w:color w:val="000000" w:themeColor="text1"/>
          <w:sz w:val="28"/>
          <w:szCs w:val="28"/>
        </w:rPr>
        <w:t xml:space="preserve"> </w:t>
      </w:r>
      <w:r w:rsidR="008F06F9" w:rsidRPr="008F06F9">
        <w:rPr>
          <w:rFonts w:ascii="Times New Roman" w:hAnsi="Times New Roman" w:cs="Times New Roman"/>
          <w:b/>
          <w:bCs/>
          <w:color w:val="000000" w:themeColor="text1"/>
          <w:sz w:val="28"/>
          <w:szCs w:val="28"/>
        </w:rPr>
        <w:t xml:space="preserve">должно развиваться </w:t>
      </w:r>
      <w:r w:rsidR="00AF6817" w:rsidRPr="008F06F9">
        <w:rPr>
          <w:rFonts w:ascii="Times New Roman" w:hAnsi="Times New Roman" w:cs="Times New Roman"/>
          <w:b/>
          <w:bCs/>
          <w:color w:val="000000" w:themeColor="text1"/>
          <w:sz w:val="28"/>
          <w:szCs w:val="28"/>
        </w:rPr>
        <w:t>как социально</w:t>
      </w:r>
      <w:r w:rsidR="00594D0C" w:rsidRPr="008F06F9">
        <w:rPr>
          <w:rFonts w:ascii="Times New Roman" w:hAnsi="Times New Roman" w:cs="Times New Roman"/>
          <w:b/>
          <w:bCs/>
          <w:color w:val="000000" w:themeColor="text1"/>
          <w:sz w:val="28"/>
          <w:szCs w:val="28"/>
        </w:rPr>
        <w:t>е</w:t>
      </w:r>
      <w:r w:rsidR="00AF6817" w:rsidRPr="008F06F9">
        <w:rPr>
          <w:rFonts w:ascii="Times New Roman" w:hAnsi="Times New Roman" w:cs="Times New Roman"/>
          <w:b/>
          <w:bCs/>
          <w:color w:val="000000" w:themeColor="text1"/>
          <w:sz w:val="28"/>
          <w:szCs w:val="28"/>
        </w:rPr>
        <w:t>.</w:t>
      </w:r>
      <w:r w:rsidR="00AF6817" w:rsidRPr="00AF6817">
        <w:rPr>
          <w:rFonts w:ascii="Times New Roman" w:hAnsi="Times New Roman" w:cs="Times New Roman"/>
          <w:color w:val="000000" w:themeColor="text1"/>
          <w:sz w:val="28"/>
          <w:szCs w:val="28"/>
        </w:rPr>
        <w:t xml:space="preserve"> Например, важно, чтобы публичное пространство не было тотально </w:t>
      </w:r>
      <w:proofErr w:type="spellStart"/>
      <w:r w:rsidR="00AF6817" w:rsidRPr="00AF6817">
        <w:rPr>
          <w:rFonts w:ascii="Times New Roman" w:hAnsi="Times New Roman" w:cs="Times New Roman"/>
          <w:color w:val="000000" w:themeColor="text1"/>
          <w:sz w:val="28"/>
          <w:szCs w:val="28"/>
        </w:rPr>
        <w:t>коммерциализировано</w:t>
      </w:r>
      <w:proofErr w:type="spellEnd"/>
      <w:r w:rsidR="00AF6817" w:rsidRPr="00AF6817">
        <w:rPr>
          <w:rFonts w:ascii="Times New Roman" w:hAnsi="Times New Roman" w:cs="Times New Roman"/>
          <w:color w:val="000000" w:themeColor="text1"/>
          <w:sz w:val="28"/>
          <w:szCs w:val="28"/>
        </w:rPr>
        <w:t xml:space="preserve">, рынок имел границы, а граждане </w:t>
      </w:r>
      <w:r w:rsidR="00C02FE5">
        <w:rPr>
          <w:rFonts w:ascii="Times New Roman" w:hAnsi="Times New Roman" w:cs="Times New Roman"/>
          <w:color w:val="000000" w:themeColor="text1"/>
          <w:sz w:val="28"/>
          <w:szCs w:val="28"/>
        </w:rPr>
        <w:t>-</w:t>
      </w:r>
      <w:r w:rsidR="00C02FE5" w:rsidRPr="00AF6817">
        <w:rPr>
          <w:rFonts w:ascii="Times New Roman" w:hAnsi="Times New Roman" w:cs="Times New Roman"/>
          <w:color w:val="000000" w:themeColor="text1"/>
          <w:sz w:val="28"/>
          <w:szCs w:val="28"/>
        </w:rPr>
        <w:t xml:space="preserve"> </w:t>
      </w:r>
      <w:r w:rsidR="00AF6817" w:rsidRPr="00AF6817">
        <w:rPr>
          <w:rFonts w:ascii="Times New Roman" w:hAnsi="Times New Roman" w:cs="Times New Roman"/>
          <w:color w:val="000000" w:themeColor="text1"/>
          <w:sz w:val="28"/>
          <w:szCs w:val="28"/>
        </w:rPr>
        <w:t>равный доступ к культурным ценностям</w:t>
      </w:r>
      <w:r w:rsidR="00C02FE5">
        <w:rPr>
          <w:rFonts w:ascii="Times New Roman" w:hAnsi="Times New Roman" w:cs="Times New Roman"/>
          <w:color w:val="000000" w:themeColor="text1"/>
          <w:sz w:val="28"/>
          <w:szCs w:val="28"/>
        </w:rPr>
        <w:t xml:space="preserve"> и</w:t>
      </w:r>
      <w:r w:rsidR="00AF6817" w:rsidRPr="00AF6817">
        <w:rPr>
          <w:rFonts w:ascii="Times New Roman" w:hAnsi="Times New Roman" w:cs="Times New Roman"/>
          <w:color w:val="000000" w:themeColor="text1"/>
          <w:sz w:val="28"/>
          <w:szCs w:val="28"/>
        </w:rPr>
        <w:t xml:space="preserve"> культурному наследию.</w:t>
      </w:r>
    </w:p>
    <w:p w14:paraId="25BDCE52" w14:textId="543B9323" w:rsidR="000F6303" w:rsidRPr="00DF5EF2" w:rsidRDefault="00AF6817" w:rsidP="008164EF">
      <w:pPr>
        <w:spacing w:line="360" w:lineRule="auto"/>
        <w:ind w:firstLine="708"/>
        <w:jc w:val="both"/>
        <w:rPr>
          <w:rFonts w:ascii="Times New Roman" w:hAnsi="Times New Roman" w:cs="Times New Roman"/>
          <w:b/>
          <w:bCs/>
          <w:color w:val="000000" w:themeColor="text1"/>
          <w:sz w:val="28"/>
          <w:szCs w:val="28"/>
        </w:rPr>
      </w:pPr>
      <w:r w:rsidRPr="00DF5EF2">
        <w:rPr>
          <w:rFonts w:ascii="Times New Roman" w:hAnsi="Times New Roman" w:cs="Times New Roman"/>
          <w:b/>
          <w:bCs/>
          <w:color w:val="000000" w:themeColor="text1"/>
          <w:sz w:val="28"/>
          <w:szCs w:val="28"/>
        </w:rPr>
        <w:t>Только эффективное государство в современном мире может создать развитую информационную</w:t>
      </w:r>
      <w:r w:rsidR="008164EF" w:rsidRPr="00DF5EF2">
        <w:rPr>
          <w:rFonts w:ascii="Times New Roman" w:hAnsi="Times New Roman" w:cs="Times New Roman"/>
          <w:b/>
          <w:bCs/>
          <w:color w:val="000000" w:themeColor="text1"/>
          <w:sz w:val="28"/>
          <w:szCs w:val="28"/>
        </w:rPr>
        <w:t xml:space="preserve"> («цифровую»)</w:t>
      </w:r>
      <w:r w:rsidRPr="00DF5EF2">
        <w:rPr>
          <w:rFonts w:ascii="Times New Roman" w:hAnsi="Times New Roman" w:cs="Times New Roman"/>
          <w:b/>
          <w:bCs/>
          <w:color w:val="000000" w:themeColor="text1"/>
          <w:sz w:val="28"/>
          <w:szCs w:val="28"/>
        </w:rPr>
        <w:t xml:space="preserve"> инфраструктуру. Однако сделать ее инструментом культурного </w:t>
      </w:r>
      <w:r w:rsidR="00594D0C" w:rsidRPr="00DF5EF2">
        <w:rPr>
          <w:rFonts w:ascii="Times New Roman" w:hAnsi="Times New Roman" w:cs="Times New Roman"/>
          <w:b/>
          <w:bCs/>
          <w:color w:val="000000" w:themeColor="text1"/>
          <w:sz w:val="28"/>
          <w:szCs w:val="28"/>
        </w:rPr>
        <w:t xml:space="preserve">и интеллектуального </w:t>
      </w:r>
      <w:r w:rsidRPr="00DF5EF2">
        <w:rPr>
          <w:rFonts w:ascii="Times New Roman" w:hAnsi="Times New Roman" w:cs="Times New Roman"/>
          <w:b/>
          <w:bCs/>
          <w:color w:val="000000" w:themeColor="text1"/>
          <w:sz w:val="28"/>
          <w:szCs w:val="28"/>
        </w:rPr>
        <w:t>развития граждан – одновременно признак и прямая обязанность эффективного правового государства.</w:t>
      </w:r>
    </w:p>
    <w:p w14:paraId="668CDAB7" w14:textId="2A6634A2" w:rsidR="009C6FF2" w:rsidRPr="00EA4638" w:rsidRDefault="008F06F9" w:rsidP="008F06F9">
      <w:pPr>
        <w:pStyle w:val="2"/>
        <w:numPr>
          <w:ilvl w:val="0"/>
          <w:numId w:val="0"/>
        </w:numPr>
        <w:ind w:left="1457"/>
      </w:pPr>
      <w:r>
        <w:lastRenderedPageBreak/>
        <w:t xml:space="preserve">2.2. </w:t>
      </w:r>
      <w:r w:rsidR="00523923" w:rsidRPr="00EA4638">
        <w:t>Пути</w:t>
      </w:r>
      <w:r w:rsidR="009C6FF2" w:rsidRPr="00EA4638">
        <w:t xml:space="preserve"> </w:t>
      </w:r>
      <w:r w:rsidR="00062860" w:rsidRPr="00EA4638">
        <w:t xml:space="preserve">и решения в области </w:t>
      </w:r>
      <w:r w:rsidR="009C6FF2" w:rsidRPr="00EA4638">
        <w:t>защиты прав и свобод человека и гражданина в цифровом пространстве Российской Федерации</w:t>
      </w:r>
    </w:p>
    <w:p w14:paraId="1FEBD6CF" w14:textId="5EE1F208" w:rsidR="009C6FF2" w:rsidRPr="001E0B8D" w:rsidRDefault="009C6FF2" w:rsidP="009E639F">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Достижение целей обеспечения защиты прав и свобод человека и гражданина в цифровом пространстве Российской Федерации осуществляется посредством решения </w:t>
      </w:r>
      <w:r w:rsidR="009C5273">
        <w:rPr>
          <w:rFonts w:ascii="Times New Roman" w:hAnsi="Times New Roman" w:cs="Times New Roman"/>
          <w:sz w:val="28"/>
          <w:szCs w:val="28"/>
        </w:rPr>
        <w:t>комплекса з</w:t>
      </w:r>
      <w:r w:rsidRPr="001E0B8D">
        <w:rPr>
          <w:rFonts w:ascii="Times New Roman" w:hAnsi="Times New Roman" w:cs="Times New Roman"/>
          <w:sz w:val="28"/>
          <w:szCs w:val="28"/>
        </w:rPr>
        <w:t>адач</w:t>
      </w:r>
      <w:r w:rsidR="009C5273">
        <w:rPr>
          <w:rFonts w:ascii="Times New Roman" w:hAnsi="Times New Roman" w:cs="Times New Roman"/>
          <w:sz w:val="28"/>
          <w:szCs w:val="28"/>
        </w:rPr>
        <w:t xml:space="preserve"> на следующих направлениях</w:t>
      </w:r>
      <w:r w:rsidRPr="001E0B8D">
        <w:rPr>
          <w:rFonts w:ascii="Times New Roman" w:hAnsi="Times New Roman" w:cs="Times New Roman"/>
          <w:sz w:val="28"/>
          <w:szCs w:val="28"/>
        </w:rPr>
        <w:t>:</w:t>
      </w:r>
    </w:p>
    <w:p w14:paraId="359C8DFB" w14:textId="6FF46877" w:rsidR="009C6FF2" w:rsidRPr="001E0B8D" w:rsidRDefault="009A6354" w:rsidP="009C527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C6FF2" w:rsidRPr="009C5273">
        <w:rPr>
          <w:rFonts w:ascii="Times New Roman" w:hAnsi="Times New Roman" w:cs="Times New Roman"/>
          <w:b/>
          <w:bCs/>
          <w:sz w:val="28"/>
          <w:szCs w:val="28"/>
        </w:rPr>
        <w:t>совершенствование и развитие законодательства</w:t>
      </w:r>
      <w:r w:rsidR="009C6FF2" w:rsidRPr="001E0B8D">
        <w:rPr>
          <w:rFonts w:ascii="Times New Roman" w:hAnsi="Times New Roman" w:cs="Times New Roman"/>
          <w:sz w:val="28"/>
          <w:szCs w:val="28"/>
        </w:rPr>
        <w:t xml:space="preserve"> в сфере обеспечения защиты прав и свобод человека и гражданина в цифровом пространстве Российской Федерации;</w:t>
      </w:r>
    </w:p>
    <w:p w14:paraId="51FF944C" w14:textId="74AE6A55" w:rsidR="009C6FF2" w:rsidRPr="001E0B8D" w:rsidRDefault="009A6354" w:rsidP="009C527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bookmarkStart w:id="52" w:name="_Hlk81150650"/>
      <w:r w:rsidR="009C5273" w:rsidRPr="009C5273">
        <w:rPr>
          <w:rFonts w:ascii="Times New Roman" w:hAnsi="Times New Roman" w:cs="Times New Roman"/>
          <w:b/>
          <w:bCs/>
          <w:sz w:val="28"/>
          <w:szCs w:val="28"/>
        </w:rPr>
        <w:t xml:space="preserve">институциональное </w:t>
      </w:r>
      <w:r w:rsidR="009C6FF2" w:rsidRPr="009C5273">
        <w:rPr>
          <w:rFonts w:ascii="Times New Roman" w:hAnsi="Times New Roman" w:cs="Times New Roman"/>
          <w:b/>
          <w:bCs/>
          <w:sz w:val="28"/>
          <w:szCs w:val="28"/>
        </w:rPr>
        <w:t>развитие</w:t>
      </w:r>
      <w:r w:rsidR="009C6FF2" w:rsidRPr="001E0B8D">
        <w:rPr>
          <w:rFonts w:ascii="Times New Roman" w:hAnsi="Times New Roman" w:cs="Times New Roman"/>
          <w:sz w:val="28"/>
          <w:szCs w:val="28"/>
        </w:rPr>
        <w:t xml:space="preserve"> цифрового пространства Российской Федерации</w:t>
      </w:r>
      <w:r w:rsidR="009C5273">
        <w:rPr>
          <w:rFonts w:ascii="Times New Roman" w:hAnsi="Times New Roman" w:cs="Times New Roman"/>
          <w:sz w:val="28"/>
          <w:szCs w:val="28"/>
        </w:rPr>
        <w:t xml:space="preserve">, а также развитие </w:t>
      </w:r>
      <w:r w:rsidR="009C6FF2" w:rsidRPr="009C5273">
        <w:rPr>
          <w:rFonts w:ascii="Times New Roman" w:hAnsi="Times New Roman" w:cs="Times New Roman"/>
          <w:b/>
          <w:bCs/>
          <w:sz w:val="28"/>
          <w:szCs w:val="28"/>
        </w:rPr>
        <w:t>саморегулировани</w:t>
      </w:r>
      <w:r w:rsidR="009C5273" w:rsidRPr="009C5273">
        <w:rPr>
          <w:rFonts w:ascii="Times New Roman" w:hAnsi="Times New Roman" w:cs="Times New Roman"/>
          <w:b/>
          <w:bCs/>
          <w:sz w:val="28"/>
          <w:szCs w:val="28"/>
        </w:rPr>
        <w:t>я</w:t>
      </w:r>
      <w:r w:rsidR="009C6FF2" w:rsidRPr="009C5273">
        <w:rPr>
          <w:rFonts w:ascii="Times New Roman" w:hAnsi="Times New Roman" w:cs="Times New Roman"/>
          <w:b/>
          <w:bCs/>
          <w:sz w:val="28"/>
          <w:szCs w:val="28"/>
        </w:rPr>
        <w:t xml:space="preserve"> </w:t>
      </w:r>
      <w:r w:rsidR="009C6FF2" w:rsidRPr="001E0B8D">
        <w:rPr>
          <w:rFonts w:ascii="Times New Roman" w:hAnsi="Times New Roman" w:cs="Times New Roman"/>
          <w:sz w:val="28"/>
          <w:szCs w:val="28"/>
        </w:rPr>
        <w:t>в данной сфере</w:t>
      </w:r>
      <w:bookmarkEnd w:id="52"/>
      <w:r w:rsidR="009C6FF2" w:rsidRPr="001E0B8D">
        <w:rPr>
          <w:rFonts w:ascii="Times New Roman" w:hAnsi="Times New Roman" w:cs="Times New Roman"/>
          <w:sz w:val="28"/>
          <w:szCs w:val="28"/>
        </w:rPr>
        <w:t>;</w:t>
      </w:r>
    </w:p>
    <w:p w14:paraId="54E917B3" w14:textId="29608DF2" w:rsidR="009C6FF2" w:rsidRPr="001E0B8D" w:rsidRDefault="009A6354" w:rsidP="00F536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C5273">
        <w:rPr>
          <w:rFonts w:ascii="Times New Roman" w:hAnsi="Times New Roman" w:cs="Times New Roman"/>
          <w:sz w:val="28"/>
          <w:szCs w:val="28"/>
        </w:rPr>
        <w:t xml:space="preserve">формирование устойчивой и достаточной для </w:t>
      </w:r>
      <w:r w:rsidR="002663D8">
        <w:rPr>
          <w:rFonts w:ascii="Times New Roman" w:hAnsi="Times New Roman" w:cs="Times New Roman"/>
          <w:sz w:val="28"/>
          <w:szCs w:val="28"/>
        </w:rPr>
        <w:t xml:space="preserve">безопасного развития </w:t>
      </w:r>
      <w:r w:rsidR="009C6FF2" w:rsidRPr="002663D8">
        <w:rPr>
          <w:rFonts w:ascii="Times New Roman" w:hAnsi="Times New Roman" w:cs="Times New Roman"/>
          <w:b/>
          <w:bCs/>
          <w:sz w:val="28"/>
          <w:szCs w:val="28"/>
        </w:rPr>
        <w:t>цифровой грамотности граждан</w:t>
      </w:r>
      <w:r w:rsidR="009C6FF2" w:rsidRPr="001E0B8D">
        <w:rPr>
          <w:rFonts w:ascii="Times New Roman" w:hAnsi="Times New Roman" w:cs="Times New Roman"/>
          <w:sz w:val="28"/>
          <w:szCs w:val="28"/>
        </w:rPr>
        <w:t xml:space="preserve"> Российской Федерации;</w:t>
      </w:r>
    </w:p>
    <w:p w14:paraId="0D3F240B" w14:textId="3B207F5A" w:rsidR="009C6FF2" w:rsidRPr="001E0B8D" w:rsidRDefault="009A6354" w:rsidP="00F536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C6FF2" w:rsidRPr="002663D8">
        <w:rPr>
          <w:rFonts w:ascii="Times New Roman" w:hAnsi="Times New Roman" w:cs="Times New Roman"/>
          <w:b/>
          <w:bCs/>
          <w:sz w:val="28"/>
          <w:szCs w:val="28"/>
        </w:rPr>
        <w:t>правозащитн</w:t>
      </w:r>
      <w:r w:rsidR="002663D8" w:rsidRPr="002663D8">
        <w:rPr>
          <w:rFonts w:ascii="Times New Roman" w:hAnsi="Times New Roman" w:cs="Times New Roman"/>
          <w:b/>
          <w:bCs/>
          <w:sz w:val="28"/>
          <w:szCs w:val="28"/>
        </w:rPr>
        <w:t>ая</w:t>
      </w:r>
      <w:r w:rsidR="009C6FF2" w:rsidRPr="002663D8">
        <w:rPr>
          <w:rFonts w:ascii="Times New Roman" w:hAnsi="Times New Roman" w:cs="Times New Roman"/>
          <w:b/>
          <w:bCs/>
          <w:sz w:val="28"/>
          <w:szCs w:val="28"/>
        </w:rPr>
        <w:t xml:space="preserve"> и общественн</w:t>
      </w:r>
      <w:r w:rsidR="002663D8" w:rsidRPr="002663D8">
        <w:rPr>
          <w:rFonts w:ascii="Times New Roman" w:hAnsi="Times New Roman" w:cs="Times New Roman"/>
          <w:b/>
          <w:bCs/>
          <w:sz w:val="28"/>
          <w:szCs w:val="28"/>
        </w:rPr>
        <w:t>ая</w:t>
      </w:r>
      <w:r w:rsidR="009C6FF2" w:rsidRPr="002663D8">
        <w:rPr>
          <w:rFonts w:ascii="Times New Roman" w:hAnsi="Times New Roman" w:cs="Times New Roman"/>
          <w:b/>
          <w:bCs/>
          <w:sz w:val="28"/>
          <w:szCs w:val="28"/>
        </w:rPr>
        <w:t xml:space="preserve"> деятельност</w:t>
      </w:r>
      <w:r w:rsidR="002663D8" w:rsidRPr="002663D8">
        <w:rPr>
          <w:rFonts w:ascii="Times New Roman" w:hAnsi="Times New Roman" w:cs="Times New Roman"/>
          <w:b/>
          <w:bCs/>
          <w:sz w:val="28"/>
          <w:szCs w:val="28"/>
        </w:rPr>
        <w:t>ь</w:t>
      </w:r>
      <w:r w:rsidR="009C6FF2" w:rsidRPr="002663D8">
        <w:rPr>
          <w:rFonts w:ascii="Times New Roman" w:hAnsi="Times New Roman" w:cs="Times New Roman"/>
          <w:b/>
          <w:bCs/>
          <w:sz w:val="28"/>
          <w:szCs w:val="28"/>
        </w:rPr>
        <w:t>, граждански</w:t>
      </w:r>
      <w:r w:rsidR="002663D8" w:rsidRPr="002663D8">
        <w:rPr>
          <w:rFonts w:ascii="Times New Roman" w:hAnsi="Times New Roman" w:cs="Times New Roman"/>
          <w:b/>
          <w:bCs/>
          <w:sz w:val="28"/>
          <w:szCs w:val="28"/>
        </w:rPr>
        <w:t>е</w:t>
      </w:r>
      <w:r w:rsidR="009C6FF2" w:rsidRPr="002663D8">
        <w:rPr>
          <w:rFonts w:ascii="Times New Roman" w:hAnsi="Times New Roman" w:cs="Times New Roman"/>
          <w:b/>
          <w:bCs/>
          <w:sz w:val="28"/>
          <w:szCs w:val="28"/>
        </w:rPr>
        <w:t xml:space="preserve"> инициатив</w:t>
      </w:r>
      <w:r w:rsidR="002663D8" w:rsidRPr="002663D8">
        <w:rPr>
          <w:rFonts w:ascii="Times New Roman" w:hAnsi="Times New Roman" w:cs="Times New Roman"/>
          <w:b/>
          <w:bCs/>
          <w:sz w:val="28"/>
          <w:szCs w:val="28"/>
        </w:rPr>
        <w:t>ы</w:t>
      </w:r>
      <w:r w:rsidR="009C6FF2" w:rsidRPr="001E0B8D">
        <w:rPr>
          <w:rFonts w:ascii="Times New Roman" w:hAnsi="Times New Roman" w:cs="Times New Roman"/>
          <w:sz w:val="28"/>
          <w:szCs w:val="28"/>
        </w:rPr>
        <w:t xml:space="preserve"> </w:t>
      </w:r>
      <w:r w:rsidR="002663D8">
        <w:rPr>
          <w:rFonts w:ascii="Times New Roman" w:hAnsi="Times New Roman" w:cs="Times New Roman"/>
          <w:sz w:val="28"/>
          <w:szCs w:val="28"/>
        </w:rPr>
        <w:t xml:space="preserve">в области </w:t>
      </w:r>
      <w:r w:rsidR="009C6FF2" w:rsidRPr="001E0B8D">
        <w:rPr>
          <w:rFonts w:ascii="Times New Roman" w:hAnsi="Times New Roman" w:cs="Times New Roman"/>
          <w:sz w:val="28"/>
          <w:szCs w:val="28"/>
        </w:rPr>
        <w:t>развития цифрового пространства;</w:t>
      </w:r>
    </w:p>
    <w:p w14:paraId="4A5670B2" w14:textId="050B6D7C" w:rsidR="009C6FF2" w:rsidRPr="001E0B8D" w:rsidRDefault="009A6354" w:rsidP="00F536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C6FF2" w:rsidRPr="002663D8">
        <w:rPr>
          <w:rFonts w:ascii="Times New Roman" w:hAnsi="Times New Roman" w:cs="Times New Roman"/>
          <w:b/>
          <w:bCs/>
          <w:sz w:val="28"/>
          <w:szCs w:val="28"/>
        </w:rPr>
        <w:t>научны</w:t>
      </w:r>
      <w:r w:rsidR="002663D8" w:rsidRPr="002663D8">
        <w:rPr>
          <w:rFonts w:ascii="Times New Roman" w:hAnsi="Times New Roman" w:cs="Times New Roman"/>
          <w:b/>
          <w:bCs/>
          <w:sz w:val="28"/>
          <w:szCs w:val="28"/>
        </w:rPr>
        <w:t>е</w:t>
      </w:r>
      <w:r w:rsidR="009C6FF2" w:rsidRPr="002663D8">
        <w:rPr>
          <w:rFonts w:ascii="Times New Roman" w:hAnsi="Times New Roman" w:cs="Times New Roman"/>
          <w:b/>
          <w:bCs/>
          <w:sz w:val="28"/>
          <w:szCs w:val="28"/>
        </w:rPr>
        <w:t xml:space="preserve"> исследовани</w:t>
      </w:r>
      <w:r w:rsidR="002663D8" w:rsidRPr="002663D8">
        <w:rPr>
          <w:rFonts w:ascii="Times New Roman" w:hAnsi="Times New Roman" w:cs="Times New Roman"/>
          <w:b/>
          <w:bCs/>
          <w:sz w:val="28"/>
          <w:szCs w:val="28"/>
        </w:rPr>
        <w:t>я</w:t>
      </w:r>
      <w:r w:rsidR="009C6FF2" w:rsidRPr="001E0B8D">
        <w:rPr>
          <w:rFonts w:ascii="Times New Roman" w:hAnsi="Times New Roman" w:cs="Times New Roman"/>
          <w:sz w:val="28"/>
          <w:szCs w:val="28"/>
        </w:rPr>
        <w:t xml:space="preserve"> процессов формирования и развития цифрового пространства.</w:t>
      </w:r>
    </w:p>
    <w:p w14:paraId="44A59FD2" w14:textId="6E48395C" w:rsidR="0073747C" w:rsidRDefault="008F06F9" w:rsidP="008F06F9">
      <w:pPr>
        <w:pStyle w:val="3"/>
        <w:numPr>
          <w:ilvl w:val="0"/>
          <w:numId w:val="0"/>
        </w:numPr>
        <w:ind w:left="2778" w:hanging="1077"/>
      </w:pPr>
      <w:r>
        <w:t xml:space="preserve">2.2.1. </w:t>
      </w:r>
      <w:r>
        <w:tab/>
      </w:r>
      <w:r w:rsidR="002663D8" w:rsidRPr="00EA4638">
        <w:t>С</w:t>
      </w:r>
      <w:r w:rsidR="0090515F" w:rsidRPr="00EA4638">
        <w:t xml:space="preserve">овершенствование и развитие </w:t>
      </w:r>
      <w:r w:rsidR="002663D8" w:rsidRPr="00EA4638">
        <w:t xml:space="preserve">российского </w:t>
      </w:r>
      <w:r w:rsidR="0090515F" w:rsidRPr="00EA4638">
        <w:t>законодательства</w:t>
      </w:r>
    </w:p>
    <w:p w14:paraId="5C59DDEF" w14:textId="6EBABF88" w:rsidR="0073747C" w:rsidRDefault="00C25CEA" w:rsidP="00B30F00">
      <w:pPr>
        <w:spacing w:line="360" w:lineRule="auto"/>
        <w:ind w:firstLine="708"/>
        <w:jc w:val="both"/>
        <w:rPr>
          <w:rFonts w:ascii="Times New Roman" w:hAnsi="Times New Roman" w:cs="Times New Roman"/>
          <w:sz w:val="28"/>
          <w:szCs w:val="28"/>
        </w:rPr>
      </w:pPr>
      <w:bookmarkStart w:id="53" w:name="_Toc77663209"/>
      <w:r w:rsidRPr="001E0B8D">
        <w:rPr>
          <w:rFonts w:ascii="Times New Roman" w:hAnsi="Times New Roman" w:cs="Times New Roman"/>
          <w:sz w:val="28"/>
          <w:szCs w:val="28"/>
        </w:rPr>
        <w:t>Согласно пункту «м»</w:t>
      </w:r>
      <w:r w:rsidR="00785C97">
        <w:rPr>
          <w:rFonts w:ascii="Times New Roman" w:hAnsi="Times New Roman" w:cs="Times New Roman"/>
          <w:sz w:val="28"/>
          <w:szCs w:val="28"/>
        </w:rPr>
        <w:t> </w:t>
      </w:r>
      <w:r w:rsidRPr="001E0B8D">
        <w:rPr>
          <w:rFonts w:ascii="Times New Roman" w:hAnsi="Times New Roman" w:cs="Times New Roman"/>
          <w:sz w:val="28"/>
          <w:szCs w:val="28"/>
        </w:rPr>
        <w:t xml:space="preserve">ст. 71 Конституции </w:t>
      </w:r>
      <w:r w:rsidR="00A65F38" w:rsidRPr="00A65F38">
        <w:rPr>
          <w:rFonts w:ascii="Times New Roman" w:hAnsi="Times New Roman" w:cs="Times New Roman"/>
          <w:sz w:val="28"/>
          <w:szCs w:val="28"/>
        </w:rPr>
        <w:t xml:space="preserve">РФ </w:t>
      </w:r>
      <w:r w:rsidRPr="001E0B8D">
        <w:rPr>
          <w:rFonts w:ascii="Times New Roman" w:hAnsi="Times New Roman" w:cs="Times New Roman"/>
          <w:sz w:val="28"/>
          <w:szCs w:val="28"/>
        </w:rPr>
        <w:t>в ведении Р</w:t>
      </w:r>
      <w:r w:rsidR="00B30F00">
        <w:rPr>
          <w:rFonts w:ascii="Times New Roman" w:hAnsi="Times New Roman" w:cs="Times New Roman"/>
          <w:sz w:val="28"/>
          <w:szCs w:val="28"/>
        </w:rPr>
        <w:t xml:space="preserve">оссийской </w:t>
      </w:r>
      <w:r w:rsidRPr="001E0B8D">
        <w:rPr>
          <w:rFonts w:ascii="Times New Roman" w:hAnsi="Times New Roman" w:cs="Times New Roman"/>
          <w:sz w:val="28"/>
          <w:szCs w:val="28"/>
        </w:rPr>
        <w:t>Ф</w:t>
      </w:r>
      <w:r w:rsidR="00B30F00">
        <w:rPr>
          <w:rFonts w:ascii="Times New Roman" w:hAnsi="Times New Roman" w:cs="Times New Roman"/>
          <w:sz w:val="28"/>
          <w:szCs w:val="28"/>
        </w:rPr>
        <w:t>едерации</w:t>
      </w:r>
      <w:r w:rsidRPr="001E0B8D">
        <w:rPr>
          <w:rFonts w:ascii="Times New Roman" w:hAnsi="Times New Roman" w:cs="Times New Roman"/>
          <w:sz w:val="28"/>
          <w:szCs w:val="28"/>
        </w:rPr>
        <w:t xml:space="preserve"> находится обеспечение безопасности личности, общества и государства при применении информационных технологий, обороте цифровых данных</w:t>
      </w:r>
      <w:r w:rsidR="00AE7C73">
        <w:rPr>
          <w:rFonts w:ascii="Times New Roman" w:hAnsi="Times New Roman" w:cs="Times New Roman"/>
          <w:sz w:val="28"/>
          <w:szCs w:val="28"/>
        </w:rPr>
        <w:t xml:space="preserve">. </w:t>
      </w:r>
      <w:r w:rsidR="00B30F00">
        <w:rPr>
          <w:rFonts w:ascii="Times New Roman" w:hAnsi="Times New Roman" w:cs="Times New Roman"/>
          <w:sz w:val="28"/>
          <w:szCs w:val="28"/>
        </w:rPr>
        <w:t xml:space="preserve">Согласно </w:t>
      </w:r>
      <w:r w:rsidR="00B30F00" w:rsidRPr="00B30F00">
        <w:rPr>
          <w:rFonts w:ascii="Times New Roman" w:hAnsi="Times New Roman" w:cs="Times New Roman"/>
          <w:sz w:val="28"/>
          <w:szCs w:val="28"/>
        </w:rPr>
        <w:t>ч.</w:t>
      </w:r>
      <w:r w:rsidR="00785C97">
        <w:rPr>
          <w:rFonts w:ascii="Times New Roman" w:hAnsi="Times New Roman" w:cs="Times New Roman"/>
          <w:sz w:val="28"/>
          <w:szCs w:val="28"/>
        </w:rPr>
        <w:t> </w:t>
      </w:r>
      <w:r w:rsidR="00B30F00" w:rsidRPr="00B30F00">
        <w:rPr>
          <w:rFonts w:ascii="Times New Roman" w:hAnsi="Times New Roman" w:cs="Times New Roman"/>
          <w:sz w:val="28"/>
          <w:szCs w:val="28"/>
        </w:rPr>
        <w:t>1 ст.</w:t>
      </w:r>
      <w:r w:rsidR="00785C97">
        <w:rPr>
          <w:rFonts w:ascii="Times New Roman" w:hAnsi="Times New Roman" w:cs="Times New Roman"/>
          <w:sz w:val="28"/>
          <w:szCs w:val="28"/>
        </w:rPr>
        <w:t> </w:t>
      </w:r>
      <w:r w:rsidR="00B30F00" w:rsidRPr="00B30F00">
        <w:rPr>
          <w:rFonts w:ascii="Times New Roman" w:hAnsi="Times New Roman" w:cs="Times New Roman"/>
          <w:sz w:val="28"/>
          <w:szCs w:val="28"/>
        </w:rPr>
        <w:t>76 Конституции</w:t>
      </w:r>
      <w:r w:rsidR="00684D6E">
        <w:rPr>
          <w:rFonts w:ascii="Times New Roman" w:hAnsi="Times New Roman" w:cs="Times New Roman"/>
          <w:sz w:val="28"/>
          <w:szCs w:val="28"/>
        </w:rPr>
        <w:t xml:space="preserve"> </w:t>
      </w:r>
      <w:r w:rsidR="00684D6E" w:rsidRPr="00684D6E">
        <w:rPr>
          <w:rFonts w:ascii="Times New Roman" w:hAnsi="Times New Roman" w:cs="Times New Roman"/>
          <w:sz w:val="28"/>
          <w:szCs w:val="28"/>
        </w:rPr>
        <w:t>РФ</w:t>
      </w:r>
      <w:r w:rsidR="00B30F00">
        <w:rPr>
          <w:rFonts w:ascii="Times New Roman" w:hAnsi="Times New Roman" w:cs="Times New Roman"/>
          <w:sz w:val="28"/>
          <w:szCs w:val="28"/>
        </w:rPr>
        <w:t>, п</w:t>
      </w:r>
      <w:r w:rsidRPr="001E0B8D">
        <w:rPr>
          <w:rFonts w:ascii="Times New Roman" w:hAnsi="Times New Roman" w:cs="Times New Roman"/>
          <w:sz w:val="28"/>
          <w:szCs w:val="28"/>
        </w:rPr>
        <w:t>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r w:rsidR="00B30F00">
        <w:rPr>
          <w:rFonts w:ascii="Times New Roman" w:hAnsi="Times New Roman" w:cs="Times New Roman"/>
          <w:sz w:val="28"/>
          <w:szCs w:val="28"/>
        </w:rPr>
        <w:t>.</w:t>
      </w:r>
    </w:p>
    <w:p w14:paraId="7517B7C9" w14:textId="77777777" w:rsidR="0073747C" w:rsidRDefault="00AE7C73" w:rsidP="00B30F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Очевидно, что реализация указанных положений </w:t>
      </w:r>
      <w:r w:rsidR="00785C97">
        <w:rPr>
          <w:rFonts w:ascii="Times New Roman" w:hAnsi="Times New Roman" w:cs="Times New Roman"/>
          <w:sz w:val="28"/>
          <w:szCs w:val="28"/>
        </w:rPr>
        <w:t xml:space="preserve">в области регулирования цифровой среды </w:t>
      </w:r>
      <w:r>
        <w:rPr>
          <w:rFonts w:ascii="Times New Roman" w:hAnsi="Times New Roman" w:cs="Times New Roman"/>
          <w:sz w:val="28"/>
          <w:szCs w:val="28"/>
        </w:rPr>
        <w:t xml:space="preserve">требует </w:t>
      </w:r>
      <w:r w:rsidR="00785C97">
        <w:rPr>
          <w:rFonts w:ascii="Times New Roman" w:hAnsi="Times New Roman" w:cs="Times New Roman"/>
          <w:sz w:val="28"/>
          <w:szCs w:val="28"/>
        </w:rPr>
        <w:t>серьёзной</w:t>
      </w:r>
      <w:r>
        <w:rPr>
          <w:rFonts w:ascii="Times New Roman" w:hAnsi="Times New Roman" w:cs="Times New Roman"/>
          <w:sz w:val="28"/>
          <w:szCs w:val="28"/>
        </w:rPr>
        <w:t xml:space="preserve"> и системной законотворческой деятельности.</w:t>
      </w:r>
    </w:p>
    <w:p w14:paraId="6FACC4D5" w14:textId="7EA40318" w:rsidR="002D3AA2" w:rsidRPr="001E0B8D" w:rsidRDefault="002D3AA2" w:rsidP="00B30F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с </w:t>
      </w:r>
      <w:r w:rsidR="00785C97">
        <w:rPr>
          <w:rFonts w:ascii="Times New Roman" w:hAnsi="Times New Roman" w:cs="Times New Roman"/>
          <w:sz w:val="28"/>
          <w:szCs w:val="28"/>
        </w:rPr>
        <w:t>учётом</w:t>
      </w:r>
      <w:r>
        <w:rPr>
          <w:rFonts w:ascii="Times New Roman" w:hAnsi="Times New Roman" w:cs="Times New Roman"/>
          <w:sz w:val="28"/>
          <w:szCs w:val="28"/>
        </w:rPr>
        <w:t xml:space="preserve"> обозначенных вызовов и угроз реализации прав и свобод человека и гражданина в цифровом пространстве</w:t>
      </w:r>
      <w:r w:rsidR="00147BF7">
        <w:rPr>
          <w:rFonts w:ascii="Times New Roman" w:hAnsi="Times New Roman" w:cs="Times New Roman"/>
          <w:sz w:val="28"/>
          <w:szCs w:val="28"/>
        </w:rPr>
        <w:t xml:space="preserve"> Российской Федерации, наиболее актуальными представляются следующие меры по совершенствованию и развитию российского законодательства:</w:t>
      </w:r>
    </w:p>
    <w:bookmarkEnd w:id="53"/>
    <w:p w14:paraId="129D9F2E" w14:textId="3BE7FD0F" w:rsidR="009C6FF2" w:rsidRPr="004D0273" w:rsidRDefault="00147BF7"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Д</w:t>
      </w:r>
      <w:r w:rsidR="009C6FF2" w:rsidRPr="004D0273">
        <w:rPr>
          <w:rFonts w:ascii="Times New Roman" w:hAnsi="Times New Roman" w:cs="Times New Roman"/>
          <w:sz w:val="28"/>
          <w:szCs w:val="28"/>
        </w:rPr>
        <w:t xml:space="preserve">альнейшее развитие законодательства в области защиты суверенитета Российской Федерации в цифровом пространстве, в том числе, по развитию правовых механизмов регулирования деятельности зарубежных и транснациональных </w:t>
      </w:r>
      <w:proofErr w:type="spellStart"/>
      <w:r w:rsidR="009C6FF2" w:rsidRPr="004D0273">
        <w:rPr>
          <w:rFonts w:ascii="Times New Roman" w:hAnsi="Times New Roman" w:cs="Times New Roman"/>
          <w:sz w:val="28"/>
          <w:szCs w:val="28"/>
        </w:rPr>
        <w:t>акторов</w:t>
      </w:r>
      <w:proofErr w:type="spellEnd"/>
      <w:r w:rsidR="009C6FF2" w:rsidRPr="004D0273">
        <w:rPr>
          <w:rFonts w:ascii="Times New Roman" w:hAnsi="Times New Roman" w:cs="Times New Roman"/>
          <w:sz w:val="28"/>
          <w:szCs w:val="28"/>
        </w:rPr>
        <w:t xml:space="preserve"> цифрового пространства в соответствии с требованиями российского законодательства</w:t>
      </w:r>
      <w:r w:rsidR="009D3A60" w:rsidRPr="004D0273">
        <w:rPr>
          <w:rFonts w:ascii="Times New Roman" w:hAnsi="Times New Roman" w:cs="Times New Roman"/>
          <w:sz w:val="28"/>
          <w:szCs w:val="28"/>
        </w:rPr>
        <w:t>.</w:t>
      </w:r>
    </w:p>
    <w:p w14:paraId="001D0D5F" w14:textId="5FAC664E" w:rsidR="00147BF7" w:rsidRPr="004D0273" w:rsidRDefault="00147BF7"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Р</w:t>
      </w:r>
      <w:r w:rsidR="009C6FF2" w:rsidRPr="004D0273">
        <w:rPr>
          <w:rFonts w:ascii="Times New Roman" w:hAnsi="Times New Roman" w:cs="Times New Roman"/>
          <w:sz w:val="28"/>
          <w:szCs w:val="28"/>
        </w:rPr>
        <w:t xml:space="preserve">азработка </w:t>
      </w:r>
      <w:r w:rsidRPr="004D0273">
        <w:rPr>
          <w:rFonts w:ascii="Times New Roman" w:hAnsi="Times New Roman" w:cs="Times New Roman"/>
          <w:sz w:val="28"/>
          <w:szCs w:val="28"/>
        </w:rPr>
        <w:t xml:space="preserve">Цифрового </w:t>
      </w:r>
      <w:r w:rsidR="009C6FF2" w:rsidRPr="004D0273">
        <w:rPr>
          <w:rFonts w:ascii="Times New Roman" w:hAnsi="Times New Roman" w:cs="Times New Roman"/>
          <w:sz w:val="28"/>
          <w:szCs w:val="28"/>
        </w:rPr>
        <w:t>кодекса, систематизирующего правовое регулирование отношений в цифровом пространстве Российской Федерации, обеспечивающего правовую защиту прав и свобод человека и гражданина в цифровом пространстве Российской Федерации, а также информационную безопасность страны</w:t>
      </w:r>
      <w:r w:rsidR="008F06F9">
        <w:rPr>
          <w:rFonts w:ascii="Times New Roman" w:hAnsi="Times New Roman" w:cs="Times New Roman"/>
          <w:sz w:val="28"/>
          <w:szCs w:val="28"/>
        </w:rPr>
        <w:t xml:space="preserve"> –</w:t>
      </w:r>
      <w:r w:rsidR="00785C97" w:rsidRPr="004D0273">
        <w:rPr>
          <w:rFonts w:ascii="Times New Roman" w:hAnsi="Times New Roman" w:cs="Times New Roman"/>
          <w:sz w:val="28"/>
          <w:szCs w:val="28"/>
        </w:rPr>
        <w:t xml:space="preserve"> сначала в виде поправок к существующим </w:t>
      </w:r>
      <w:r w:rsidR="00CF7A26" w:rsidRPr="00CF7A26">
        <w:rPr>
          <w:rFonts w:ascii="Times New Roman" w:hAnsi="Times New Roman" w:cs="Times New Roman"/>
          <w:sz w:val="28"/>
          <w:szCs w:val="28"/>
        </w:rPr>
        <w:t>нормативным правовым актам</w:t>
      </w:r>
      <w:r w:rsidR="00785C97" w:rsidRPr="004D0273">
        <w:rPr>
          <w:rFonts w:ascii="Times New Roman" w:hAnsi="Times New Roman" w:cs="Times New Roman"/>
          <w:sz w:val="28"/>
          <w:szCs w:val="28"/>
        </w:rPr>
        <w:t>, а затем в формате самостоятельного кодекса.</w:t>
      </w:r>
    </w:p>
    <w:p w14:paraId="77938A59" w14:textId="2A7181D3" w:rsidR="009C6FF2" w:rsidRPr="004D0273" w:rsidRDefault="00AD7D87"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Д</w:t>
      </w:r>
      <w:r w:rsidR="009C6FF2" w:rsidRPr="004D0273">
        <w:rPr>
          <w:rFonts w:ascii="Times New Roman" w:hAnsi="Times New Roman" w:cs="Times New Roman"/>
          <w:sz w:val="28"/>
          <w:szCs w:val="28"/>
        </w:rPr>
        <w:t>альнейшее совершенствование законодательных гарантий доступа граждан к культурным ценностям, образованию, просвещению в цифровом пространстве</w:t>
      </w:r>
      <w:r w:rsidR="009D3A60" w:rsidRPr="004D0273">
        <w:rPr>
          <w:rFonts w:ascii="Times New Roman" w:hAnsi="Times New Roman" w:cs="Times New Roman"/>
          <w:sz w:val="28"/>
          <w:szCs w:val="28"/>
        </w:rPr>
        <w:t>.</w:t>
      </w:r>
    </w:p>
    <w:p w14:paraId="722F6700" w14:textId="0D5DAA76" w:rsidR="009C6FF2" w:rsidRPr="004D0273" w:rsidRDefault="00AD7D87"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Д</w:t>
      </w:r>
      <w:r w:rsidR="009C6FF2" w:rsidRPr="004D0273">
        <w:rPr>
          <w:rFonts w:ascii="Times New Roman" w:hAnsi="Times New Roman" w:cs="Times New Roman"/>
          <w:sz w:val="28"/>
          <w:szCs w:val="28"/>
        </w:rPr>
        <w:t>альнейшее законодательное обеспечение развития инфраструктуры электронной демократии</w:t>
      </w:r>
      <w:r w:rsidR="009D3A60" w:rsidRPr="004D0273">
        <w:rPr>
          <w:rFonts w:ascii="Times New Roman" w:hAnsi="Times New Roman" w:cs="Times New Roman"/>
          <w:sz w:val="28"/>
          <w:szCs w:val="28"/>
        </w:rPr>
        <w:t>.</w:t>
      </w:r>
    </w:p>
    <w:p w14:paraId="1F8F4FC8" w14:textId="0A59E016" w:rsidR="009C6FF2" w:rsidRPr="004D0273" w:rsidRDefault="001F1809"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С</w:t>
      </w:r>
      <w:r w:rsidR="009C6FF2" w:rsidRPr="004D0273">
        <w:rPr>
          <w:rFonts w:ascii="Times New Roman" w:hAnsi="Times New Roman" w:cs="Times New Roman"/>
          <w:sz w:val="28"/>
          <w:szCs w:val="28"/>
        </w:rPr>
        <w:t>охранение бумажного документооборота в критически значимых сферах защиты интересов государства, гражданского общества, коммерческих и некоммерческих организаций, общественных объединений, человека и гражданина</w:t>
      </w:r>
      <w:r w:rsidR="009D3A60" w:rsidRPr="004D0273">
        <w:rPr>
          <w:rFonts w:ascii="Times New Roman" w:hAnsi="Times New Roman" w:cs="Times New Roman"/>
          <w:sz w:val="28"/>
          <w:szCs w:val="28"/>
        </w:rPr>
        <w:t>.</w:t>
      </w:r>
    </w:p>
    <w:p w14:paraId="57F46AF8" w14:textId="50FEC14C" w:rsidR="009C6FF2" w:rsidRPr="004D0273" w:rsidRDefault="001F1809"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lastRenderedPageBreak/>
        <w:t>О</w:t>
      </w:r>
      <w:r w:rsidR="009C6FF2" w:rsidRPr="004D0273">
        <w:rPr>
          <w:rFonts w:ascii="Times New Roman" w:hAnsi="Times New Roman" w:cs="Times New Roman"/>
          <w:sz w:val="28"/>
          <w:szCs w:val="28"/>
        </w:rPr>
        <w:t>беспечение реализации всех прав и свобод граждан, не использующих возможности цифрового пространства, вне зависимости от причин (свободное волеизъявление, состояние здоровья, инвалидность, психологические и возрастные особенности, уровень образования</w:t>
      </w:r>
      <w:r w:rsidR="00785C97" w:rsidRPr="004D0273">
        <w:rPr>
          <w:rFonts w:ascii="Times New Roman" w:hAnsi="Times New Roman" w:cs="Times New Roman"/>
          <w:sz w:val="28"/>
          <w:szCs w:val="28"/>
        </w:rPr>
        <w:t>, уровень дохода</w:t>
      </w:r>
      <w:r w:rsidR="009C6FF2" w:rsidRPr="004D0273">
        <w:rPr>
          <w:rFonts w:ascii="Times New Roman" w:hAnsi="Times New Roman" w:cs="Times New Roman"/>
          <w:sz w:val="28"/>
          <w:szCs w:val="28"/>
        </w:rPr>
        <w:t xml:space="preserve"> и </w:t>
      </w:r>
      <w:r w:rsidR="00F86A21" w:rsidRPr="004D0273">
        <w:rPr>
          <w:rFonts w:ascii="Times New Roman" w:hAnsi="Times New Roman" w:cs="Times New Roman"/>
          <w:sz w:val="28"/>
          <w:szCs w:val="28"/>
        </w:rPr>
        <w:t>т. д.</w:t>
      </w:r>
      <w:r w:rsidR="009C6FF2" w:rsidRPr="004D0273">
        <w:rPr>
          <w:rFonts w:ascii="Times New Roman" w:hAnsi="Times New Roman" w:cs="Times New Roman"/>
          <w:sz w:val="28"/>
          <w:szCs w:val="28"/>
        </w:rPr>
        <w:t>)</w:t>
      </w:r>
      <w:r w:rsidR="009D3A60" w:rsidRPr="004D0273">
        <w:rPr>
          <w:rFonts w:ascii="Times New Roman" w:hAnsi="Times New Roman" w:cs="Times New Roman"/>
          <w:sz w:val="28"/>
          <w:szCs w:val="28"/>
        </w:rPr>
        <w:t>.</w:t>
      </w:r>
    </w:p>
    <w:p w14:paraId="56B89897" w14:textId="0D9C2DB1" w:rsidR="009C6FF2" w:rsidRPr="004D0273" w:rsidRDefault="001F1809"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В</w:t>
      </w:r>
      <w:r w:rsidR="009C6FF2" w:rsidRPr="004D0273">
        <w:rPr>
          <w:rFonts w:ascii="Times New Roman" w:hAnsi="Times New Roman" w:cs="Times New Roman"/>
          <w:sz w:val="28"/>
          <w:szCs w:val="28"/>
        </w:rPr>
        <w:t xml:space="preserve">ведение моратория на формирование и использование интегральных баз данных о гражданах, создаваемых </w:t>
      </w:r>
      <w:r w:rsidR="00785C97" w:rsidRPr="004D0273">
        <w:rPr>
          <w:rFonts w:ascii="Times New Roman" w:hAnsi="Times New Roman" w:cs="Times New Roman"/>
          <w:sz w:val="28"/>
          <w:szCs w:val="28"/>
        </w:rPr>
        <w:t>путём</w:t>
      </w:r>
      <w:r w:rsidR="009C6FF2" w:rsidRPr="004D0273">
        <w:rPr>
          <w:rFonts w:ascii="Times New Roman" w:hAnsi="Times New Roman" w:cs="Times New Roman"/>
          <w:sz w:val="28"/>
          <w:szCs w:val="28"/>
        </w:rPr>
        <w:t xml:space="preserve"> объединения баз персональных данных, обработка которых осуществляется в целях, несовместимых </w:t>
      </w:r>
      <w:r w:rsidR="00785C97" w:rsidRPr="004D0273">
        <w:rPr>
          <w:rFonts w:ascii="Times New Roman" w:hAnsi="Times New Roman" w:cs="Times New Roman"/>
          <w:sz w:val="28"/>
          <w:szCs w:val="28"/>
        </w:rPr>
        <w:t>с целями, заявленными при создании отдельных баз данных</w:t>
      </w:r>
      <w:r w:rsidR="009D3A60" w:rsidRPr="004D0273">
        <w:rPr>
          <w:rFonts w:ascii="Times New Roman" w:hAnsi="Times New Roman" w:cs="Times New Roman"/>
          <w:sz w:val="28"/>
          <w:szCs w:val="28"/>
        </w:rPr>
        <w:t>.</w:t>
      </w:r>
    </w:p>
    <w:p w14:paraId="02C2B34C" w14:textId="45F9810C" w:rsidR="009C6FF2" w:rsidRPr="004D0273" w:rsidRDefault="001F1809"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В</w:t>
      </w:r>
      <w:r w:rsidR="009C6FF2" w:rsidRPr="004D0273">
        <w:rPr>
          <w:rFonts w:ascii="Times New Roman" w:hAnsi="Times New Roman" w:cs="Times New Roman"/>
          <w:sz w:val="28"/>
          <w:szCs w:val="28"/>
        </w:rPr>
        <w:t xml:space="preserve">ведение запрета на создание систем социального </w:t>
      </w:r>
      <w:proofErr w:type="spellStart"/>
      <w:r w:rsidR="009C6FF2" w:rsidRPr="004D0273">
        <w:rPr>
          <w:rFonts w:ascii="Times New Roman" w:hAnsi="Times New Roman" w:cs="Times New Roman"/>
          <w:sz w:val="28"/>
          <w:szCs w:val="28"/>
        </w:rPr>
        <w:t>рейтингования</w:t>
      </w:r>
      <w:proofErr w:type="spellEnd"/>
      <w:r w:rsidR="009C6FF2" w:rsidRPr="004D0273">
        <w:rPr>
          <w:rFonts w:ascii="Times New Roman" w:hAnsi="Times New Roman" w:cs="Times New Roman"/>
          <w:sz w:val="28"/>
          <w:szCs w:val="28"/>
        </w:rPr>
        <w:t>, способных иметь негативные последствия для реализации прав и свобод граждан, а также установление ответственности за создание, внедрение таких систем и причин</w:t>
      </w:r>
      <w:r w:rsidR="00785C97" w:rsidRPr="004D0273">
        <w:rPr>
          <w:rFonts w:ascii="Times New Roman" w:hAnsi="Times New Roman" w:cs="Times New Roman"/>
          <w:sz w:val="28"/>
          <w:szCs w:val="28"/>
        </w:rPr>
        <w:t>ё</w:t>
      </w:r>
      <w:r w:rsidR="009C6FF2" w:rsidRPr="004D0273">
        <w:rPr>
          <w:rFonts w:ascii="Times New Roman" w:hAnsi="Times New Roman" w:cs="Times New Roman"/>
          <w:sz w:val="28"/>
          <w:szCs w:val="28"/>
        </w:rPr>
        <w:t>нный ими ущерб</w:t>
      </w:r>
      <w:r w:rsidR="009D3A60" w:rsidRPr="004D0273">
        <w:rPr>
          <w:rFonts w:ascii="Times New Roman" w:hAnsi="Times New Roman" w:cs="Times New Roman"/>
          <w:sz w:val="28"/>
          <w:szCs w:val="28"/>
        </w:rPr>
        <w:t>.</w:t>
      </w:r>
    </w:p>
    <w:p w14:paraId="072C1946" w14:textId="7D634D55" w:rsidR="005563CA" w:rsidRPr="004D0273" w:rsidRDefault="005563CA"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Совершенствование правовых механизмов, регулирующих сбор персональных данных граждан.</w:t>
      </w:r>
    </w:p>
    <w:p w14:paraId="0265274E" w14:textId="5A2CE3CD" w:rsidR="009C6FF2" w:rsidRPr="004D0273" w:rsidRDefault="001F1809"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У</w:t>
      </w:r>
      <w:r w:rsidR="009C6FF2" w:rsidRPr="004D0273">
        <w:rPr>
          <w:rFonts w:ascii="Times New Roman" w:hAnsi="Times New Roman" w:cs="Times New Roman"/>
          <w:sz w:val="28"/>
          <w:szCs w:val="28"/>
        </w:rPr>
        <w:t xml:space="preserve">силение ответственности за </w:t>
      </w:r>
      <w:r w:rsidR="005563CA" w:rsidRPr="004D0273">
        <w:rPr>
          <w:rFonts w:ascii="Times New Roman" w:hAnsi="Times New Roman" w:cs="Times New Roman"/>
          <w:sz w:val="28"/>
          <w:szCs w:val="28"/>
        </w:rPr>
        <w:t xml:space="preserve">несанкционированный сбор и противоправное использование персональных данных, </w:t>
      </w:r>
      <w:r w:rsidR="009C6FF2" w:rsidRPr="004D0273">
        <w:rPr>
          <w:rFonts w:ascii="Times New Roman" w:hAnsi="Times New Roman" w:cs="Times New Roman"/>
          <w:sz w:val="28"/>
          <w:szCs w:val="28"/>
        </w:rPr>
        <w:t xml:space="preserve">несанкционированное </w:t>
      </w:r>
      <w:r w:rsidR="005563CA" w:rsidRPr="004D0273">
        <w:rPr>
          <w:rFonts w:ascii="Times New Roman" w:hAnsi="Times New Roman" w:cs="Times New Roman"/>
          <w:sz w:val="28"/>
          <w:szCs w:val="28"/>
        </w:rPr>
        <w:t>распространение</w:t>
      </w:r>
      <w:r w:rsidR="00785C97" w:rsidRPr="004D0273">
        <w:rPr>
          <w:rFonts w:ascii="Times New Roman" w:hAnsi="Times New Roman" w:cs="Times New Roman"/>
          <w:sz w:val="28"/>
          <w:szCs w:val="28"/>
        </w:rPr>
        <w:t xml:space="preserve">, кражу, организацию утечек, </w:t>
      </w:r>
      <w:r w:rsidR="005563CA" w:rsidRPr="004D0273">
        <w:rPr>
          <w:rFonts w:ascii="Times New Roman" w:hAnsi="Times New Roman" w:cs="Times New Roman"/>
          <w:sz w:val="28"/>
          <w:szCs w:val="28"/>
        </w:rPr>
        <w:t xml:space="preserve">несанкционированную </w:t>
      </w:r>
      <w:r w:rsidR="00785C97" w:rsidRPr="004D0273">
        <w:rPr>
          <w:rFonts w:ascii="Times New Roman" w:hAnsi="Times New Roman" w:cs="Times New Roman"/>
          <w:sz w:val="28"/>
          <w:szCs w:val="28"/>
        </w:rPr>
        <w:t>продажу</w:t>
      </w:r>
      <w:r w:rsidR="005563CA" w:rsidRPr="004D0273">
        <w:rPr>
          <w:rFonts w:ascii="Times New Roman" w:hAnsi="Times New Roman" w:cs="Times New Roman"/>
          <w:sz w:val="28"/>
          <w:szCs w:val="28"/>
        </w:rPr>
        <w:t xml:space="preserve"> и</w:t>
      </w:r>
      <w:r w:rsidR="00785C97" w:rsidRPr="004D0273">
        <w:rPr>
          <w:rFonts w:ascii="Times New Roman" w:hAnsi="Times New Roman" w:cs="Times New Roman"/>
          <w:sz w:val="28"/>
          <w:szCs w:val="28"/>
        </w:rPr>
        <w:t xml:space="preserve"> покупку таких данных</w:t>
      </w:r>
      <w:r w:rsidR="00403AAF" w:rsidRPr="004D0273">
        <w:rPr>
          <w:rFonts w:ascii="Times New Roman" w:hAnsi="Times New Roman" w:cs="Times New Roman"/>
          <w:sz w:val="28"/>
          <w:szCs w:val="28"/>
        </w:rPr>
        <w:t>.</w:t>
      </w:r>
    </w:p>
    <w:p w14:paraId="215BF355" w14:textId="77777777" w:rsidR="0073747C" w:rsidRDefault="005563CA"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Создание правовых основ института аудита и независимой экспертизы цифровых технологий, цифровых платформ и сервисов, систем хранения и передачи персональных данных.</w:t>
      </w:r>
    </w:p>
    <w:p w14:paraId="69B16560" w14:textId="65FC7687" w:rsidR="009C6FF2" w:rsidRPr="004D0273" w:rsidRDefault="00800138"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У</w:t>
      </w:r>
      <w:r w:rsidR="009C6FF2" w:rsidRPr="004D0273">
        <w:rPr>
          <w:rFonts w:ascii="Times New Roman" w:hAnsi="Times New Roman" w:cs="Times New Roman"/>
          <w:sz w:val="28"/>
          <w:szCs w:val="28"/>
        </w:rPr>
        <w:t>становление запрета на многократное использование ранее собранных и не обновляемых персональных данных, в том числе системами, которые не осуществляли первичный сбор этих данных</w:t>
      </w:r>
      <w:r w:rsidRPr="004D0273">
        <w:rPr>
          <w:rFonts w:ascii="Times New Roman" w:hAnsi="Times New Roman" w:cs="Times New Roman"/>
          <w:sz w:val="28"/>
          <w:szCs w:val="28"/>
        </w:rPr>
        <w:t>.</w:t>
      </w:r>
    </w:p>
    <w:p w14:paraId="558B0BD6" w14:textId="7D20E566" w:rsidR="009C6FF2" w:rsidRPr="004D0273" w:rsidRDefault="00333D03"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 xml:space="preserve"> У</w:t>
      </w:r>
      <w:r w:rsidR="009C6FF2" w:rsidRPr="004D0273">
        <w:rPr>
          <w:rFonts w:ascii="Times New Roman" w:hAnsi="Times New Roman" w:cs="Times New Roman"/>
          <w:sz w:val="28"/>
          <w:szCs w:val="28"/>
        </w:rPr>
        <w:t>становление запрета на использование систем идентификации персональных данных по косвенным признакам, обнаруженным в больших данных о пользователях</w:t>
      </w:r>
      <w:r w:rsidRPr="004D0273">
        <w:rPr>
          <w:rFonts w:ascii="Times New Roman" w:hAnsi="Times New Roman" w:cs="Times New Roman"/>
          <w:sz w:val="28"/>
          <w:szCs w:val="28"/>
        </w:rPr>
        <w:t>.</w:t>
      </w:r>
    </w:p>
    <w:p w14:paraId="5251E32A" w14:textId="583DD855" w:rsidR="009C6FF2" w:rsidRPr="004D0273" w:rsidRDefault="008354EE"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lastRenderedPageBreak/>
        <w:t>С</w:t>
      </w:r>
      <w:r w:rsidR="009C6FF2" w:rsidRPr="004D0273">
        <w:rPr>
          <w:rFonts w:ascii="Times New Roman" w:hAnsi="Times New Roman" w:cs="Times New Roman"/>
          <w:sz w:val="28"/>
          <w:szCs w:val="28"/>
        </w:rPr>
        <w:t>овершенствование правовых механизмов защиты граждан от цифровой дискриминации на основе собираемых и вычисляемых данных (в том числе, посредством создания «социальных рейтингов»)</w:t>
      </w:r>
      <w:r w:rsidRPr="004D0273">
        <w:rPr>
          <w:rFonts w:ascii="Times New Roman" w:hAnsi="Times New Roman" w:cs="Times New Roman"/>
          <w:sz w:val="28"/>
          <w:szCs w:val="28"/>
        </w:rPr>
        <w:t>.</w:t>
      </w:r>
    </w:p>
    <w:p w14:paraId="3007236F" w14:textId="297126CB" w:rsidR="004D0273" w:rsidRPr="004D0273" w:rsidRDefault="004D0273"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Законодательное закрепление обязанностей хранения персональных данных в электронном виде в государственных информационных системах по месту возникновения таких данных (в локальных базах данных).</w:t>
      </w:r>
    </w:p>
    <w:p w14:paraId="3B3837ED" w14:textId="5F8631B4" w:rsidR="005563CA" w:rsidRPr="004D0273" w:rsidRDefault="00B55A5A" w:rsidP="002C19D3">
      <w:pPr>
        <w:pStyle w:val="a3"/>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63CA" w:rsidRPr="004D0273">
        <w:rPr>
          <w:rFonts w:ascii="Times New Roman" w:hAnsi="Times New Roman" w:cs="Times New Roman"/>
          <w:sz w:val="28"/>
          <w:szCs w:val="28"/>
        </w:rPr>
        <w:t>Совершенствование правовых механизмов профилактики экстремизма, противодействия экстремистским, криминальным, иным деструктивным действиям в цифровом пространстве, нацеленным на разрушение основ общественного и государственного устройства.</w:t>
      </w:r>
    </w:p>
    <w:p w14:paraId="76C6539D" w14:textId="1014B62F" w:rsidR="005563CA" w:rsidRPr="004D0273" w:rsidRDefault="005563CA"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 xml:space="preserve">Совершенствование правовых механизмов реализации в цифровом пространстве свободы договоров, свободы предпринимательской деятельности, защиты венчурного, малого и среднего бизнеса, а также </w:t>
      </w:r>
      <w:proofErr w:type="spellStart"/>
      <w:r w:rsidRPr="004D0273">
        <w:rPr>
          <w:rFonts w:ascii="Times New Roman" w:hAnsi="Times New Roman" w:cs="Times New Roman"/>
          <w:sz w:val="28"/>
          <w:szCs w:val="28"/>
        </w:rPr>
        <w:t>самозанят</w:t>
      </w:r>
      <w:r w:rsidR="005E4F51">
        <w:rPr>
          <w:rFonts w:ascii="Times New Roman" w:hAnsi="Times New Roman" w:cs="Times New Roman"/>
          <w:sz w:val="28"/>
          <w:szCs w:val="28"/>
        </w:rPr>
        <w:t>ых</w:t>
      </w:r>
      <w:proofErr w:type="spellEnd"/>
      <w:r w:rsidRPr="004D0273">
        <w:rPr>
          <w:rFonts w:ascii="Times New Roman" w:hAnsi="Times New Roman" w:cs="Times New Roman"/>
          <w:sz w:val="28"/>
          <w:szCs w:val="28"/>
        </w:rPr>
        <w:t xml:space="preserve"> граждан.</w:t>
      </w:r>
    </w:p>
    <w:p w14:paraId="2A84949B" w14:textId="05687217" w:rsidR="009C6FF2" w:rsidRPr="004D0273" w:rsidRDefault="008354EE"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С</w:t>
      </w:r>
      <w:r w:rsidR="009C6FF2" w:rsidRPr="004D0273">
        <w:rPr>
          <w:rFonts w:ascii="Times New Roman" w:hAnsi="Times New Roman" w:cs="Times New Roman"/>
          <w:sz w:val="28"/>
          <w:szCs w:val="28"/>
        </w:rPr>
        <w:t>овершенствование правовых механизмов противодействия мошенническим, коррупционным, иным преступным деяниям в цифровой среде</w:t>
      </w:r>
      <w:r w:rsidRPr="004D0273">
        <w:rPr>
          <w:rFonts w:ascii="Times New Roman" w:hAnsi="Times New Roman" w:cs="Times New Roman"/>
          <w:sz w:val="28"/>
          <w:szCs w:val="28"/>
        </w:rPr>
        <w:t>.</w:t>
      </w:r>
    </w:p>
    <w:p w14:paraId="3B45C9B0" w14:textId="12ED8ABD" w:rsidR="009C6FF2" w:rsidRPr="004D0273" w:rsidRDefault="008354EE"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У</w:t>
      </w:r>
      <w:r w:rsidR="009C6FF2" w:rsidRPr="004D0273">
        <w:rPr>
          <w:rFonts w:ascii="Times New Roman" w:hAnsi="Times New Roman" w:cs="Times New Roman"/>
          <w:sz w:val="28"/>
          <w:szCs w:val="28"/>
        </w:rPr>
        <w:t>жесточение ответственности за противоправное изготовление, использование и оборот цифровых документов</w:t>
      </w:r>
      <w:r w:rsidR="00454C32" w:rsidRPr="004D0273">
        <w:rPr>
          <w:rFonts w:ascii="Times New Roman" w:hAnsi="Times New Roman" w:cs="Times New Roman"/>
          <w:sz w:val="28"/>
          <w:szCs w:val="28"/>
        </w:rPr>
        <w:t>.</w:t>
      </w:r>
    </w:p>
    <w:p w14:paraId="7F57346F" w14:textId="5F8015D7" w:rsidR="009C6FF2" w:rsidRPr="004D0273" w:rsidRDefault="008354EE"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С</w:t>
      </w:r>
      <w:r w:rsidR="009C6FF2" w:rsidRPr="004D0273">
        <w:rPr>
          <w:rFonts w:ascii="Times New Roman" w:hAnsi="Times New Roman" w:cs="Times New Roman"/>
          <w:sz w:val="28"/>
          <w:szCs w:val="28"/>
        </w:rPr>
        <w:t>овершенствование трудового законодательства, в том числе в части установления социальных обязатель</w:t>
      </w:r>
      <w:proofErr w:type="gramStart"/>
      <w:r w:rsidR="009C6FF2" w:rsidRPr="004D0273">
        <w:rPr>
          <w:rFonts w:ascii="Times New Roman" w:hAnsi="Times New Roman" w:cs="Times New Roman"/>
          <w:sz w:val="28"/>
          <w:szCs w:val="28"/>
        </w:rPr>
        <w:t>ств дл</w:t>
      </w:r>
      <w:proofErr w:type="gramEnd"/>
      <w:r w:rsidR="009C6FF2" w:rsidRPr="004D0273">
        <w:rPr>
          <w:rFonts w:ascii="Times New Roman" w:hAnsi="Times New Roman" w:cs="Times New Roman"/>
          <w:sz w:val="28"/>
          <w:szCs w:val="28"/>
        </w:rPr>
        <w:t xml:space="preserve">я </w:t>
      </w:r>
      <w:r w:rsidR="00276D6F" w:rsidRPr="00276D6F">
        <w:rPr>
          <w:rFonts w:ascii="Times New Roman" w:hAnsi="Times New Roman" w:cs="Times New Roman"/>
          <w:sz w:val="28"/>
          <w:szCs w:val="28"/>
        </w:rPr>
        <w:t xml:space="preserve">хозяйствующих </w:t>
      </w:r>
      <w:r w:rsidR="009C6FF2" w:rsidRPr="004D0273">
        <w:rPr>
          <w:rFonts w:ascii="Times New Roman" w:hAnsi="Times New Roman" w:cs="Times New Roman"/>
          <w:sz w:val="28"/>
          <w:szCs w:val="28"/>
        </w:rPr>
        <w:t>субъектов, в настоящее время не несущих таких обязательств (цифровые посредники и др.)</w:t>
      </w:r>
      <w:r w:rsidR="00454C32" w:rsidRPr="004D0273">
        <w:rPr>
          <w:rFonts w:ascii="Times New Roman" w:hAnsi="Times New Roman" w:cs="Times New Roman"/>
          <w:sz w:val="28"/>
          <w:szCs w:val="28"/>
        </w:rPr>
        <w:t>.</w:t>
      </w:r>
    </w:p>
    <w:p w14:paraId="4F837BD0" w14:textId="43C19B8C" w:rsidR="009C6FF2" w:rsidRPr="004D0273" w:rsidRDefault="00454C32"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П</w:t>
      </w:r>
      <w:r w:rsidR="009C6FF2" w:rsidRPr="004D0273">
        <w:rPr>
          <w:rFonts w:ascii="Times New Roman" w:hAnsi="Times New Roman" w:cs="Times New Roman"/>
          <w:sz w:val="28"/>
          <w:szCs w:val="28"/>
        </w:rPr>
        <w:t>овышение эффективности правовых механизмов противодействия манипулированию в цифровом пространстве общественным мнением, сознанием и поведением граждан</w:t>
      </w:r>
      <w:r w:rsidRPr="004D0273">
        <w:rPr>
          <w:rFonts w:ascii="Times New Roman" w:hAnsi="Times New Roman" w:cs="Times New Roman"/>
          <w:sz w:val="28"/>
          <w:szCs w:val="28"/>
        </w:rPr>
        <w:t>.</w:t>
      </w:r>
    </w:p>
    <w:p w14:paraId="0231AD36" w14:textId="62263246" w:rsidR="009C6FF2" w:rsidRPr="004D0273" w:rsidRDefault="00454C32"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lastRenderedPageBreak/>
        <w:t>С</w:t>
      </w:r>
      <w:r w:rsidR="009C6FF2" w:rsidRPr="004D0273">
        <w:rPr>
          <w:rFonts w:ascii="Times New Roman" w:hAnsi="Times New Roman" w:cs="Times New Roman"/>
          <w:sz w:val="28"/>
          <w:szCs w:val="28"/>
        </w:rPr>
        <w:t xml:space="preserve">овершенствование законодательства об особых экспериментальных режимах (так называемых «законодательных песочницах)» в целях недопущения </w:t>
      </w:r>
      <w:r w:rsidR="00422234" w:rsidRPr="00422234">
        <w:rPr>
          <w:rFonts w:ascii="Times New Roman" w:hAnsi="Times New Roman" w:cs="Times New Roman"/>
          <w:sz w:val="28"/>
          <w:szCs w:val="28"/>
        </w:rPr>
        <w:t xml:space="preserve">создания предпосылок к </w:t>
      </w:r>
      <w:r w:rsidR="009C6FF2" w:rsidRPr="004D0273">
        <w:rPr>
          <w:rFonts w:ascii="Times New Roman" w:hAnsi="Times New Roman" w:cs="Times New Roman"/>
          <w:sz w:val="28"/>
          <w:szCs w:val="28"/>
        </w:rPr>
        <w:t>нарушени</w:t>
      </w:r>
      <w:r w:rsidR="00CF66F1">
        <w:rPr>
          <w:rFonts w:ascii="Times New Roman" w:hAnsi="Times New Roman" w:cs="Times New Roman"/>
          <w:sz w:val="28"/>
          <w:szCs w:val="28"/>
        </w:rPr>
        <w:t>ю</w:t>
      </w:r>
      <w:r w:rsidR="009C6FF2" w:rsidRPr="004D0273">
        <w:rPr>
          <w:rFonts w:ascii="Times New Roman" w:hAnsi="Times New Roman" w:cs="Times New Roman"/>
          <w:sz w:val="28"/>
          <w:szCs w:val="28"/>
        </w:rPr>
        <w:t xml:space="preserve"> прав и свобод человека на региональном и местном уровнях</w:t>
      </w:r>
      <w:r w:rsidR="009C3AE3" w:rsidRPr="004D0273">
        <w:rPr>
          <w:rFonts w:ascii="Times New Roman" w:hAnsi="Times New Roman" w:cs="Times New Roman"/>
          <w:sz w:val="28"/>
          <w:szCs w:val="28"/>
        </w:rPr>
        <w:t>.</w:t>
      </w:r>
    </w:p>
    <w:p w14:paraId="46CEB181" w14:textId="438C3980" w:rsidR="009C6FF2" w:rsidRPr="004D0273" w:rsidRDefault="009C3AE3"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С</w:t>
      </w:r>
      <w:r w:rsidR="009C6FF2" w:rsidRPr="004D0273">
        <w:rPr>
          <w:rFonts w:ascii="Times New Roman" w:hAnsi="Times New Roman" w:cs="Times New Roman"/>
          <w:sz w:val="28"/>
          <w:szCs w:val="28"/>
        </w:rPr>
        <w:t xml:space="preserve">истемное развитие правовых механизмов защиты и </w:t>
      </w:r>
      <w:proofErr w:type="gramStart"/>
      <w:r w:rsidR="009C6FF2" w:rsidRPr="004D0273">
        <w:rPr>
          <w:rFonts w:ascii="Times New Roman" w:hAnsi="Times New Roman" w:cs="Times New Roman"/>
          <w:sz w:val="28"/>
          <w:szCs w:val="28"/>
        </w:rPr>
        <w:t>реализации</w:t>
      </w:r>
      <w:proofErr w:type="gramEnd"/>
      <w:r w:rsidR="009C6FF2" w:rsidRPr="004D0273">
        <w:rPr>
          <w:rFonts w:ascii="Times New Roman" w:hAnsi="Times New Roman" w:cs="Times New Roman"/>
          <w:sz w:val="28"/>
          <w:szCs w:val="28"/>
        </w:rPr>
        <w:t xml:space="preserve"> специфических прав, возникающих в ходе развития цифрового пространства (право на защиту цифровой идентичности, право на обеспечение цифрового суверенитета человека и гражданина, право на защиту от информационно-психологической манипуляции, право на отзыв данных, право на забвение в цифровом пространстве, право на защиту от противоправных деяний в цифровом пространстве, право на использование традиционных форм взаимодействия граждан, бизнеса и государства, право на защиту от негативных социальных последствий </w:t>
      </w:r>
      <w:proofErr w:type="spellStart"/>
      <w:r w:rsidR="009C6FF2" w:rsidRPr="004D0273">
        <w:rPr>
          <w:rFonts w:ascii="Times New Roman" w:hAnsi="Times New Roman" w:cs="Times New Roman"/>
          <w:sz w:val="28"/>
          <w:szCs w:val="28"/>
        </w:rPr>
        <w:t>цифровизации</w:t>
      </w:r>
      <w:proofErr w:type="spellEnd"/>
      <w:r w:rsidR="009C6FF2" w:rsidRPr="004D0273">
        <w:rPr>
          <w:rFonts w:ascii="Times New Roman" w:hAnsi="Times New Roman" w:cs="Times New Roman"/>
          <w:sz w:val="28"/>
          <w:szCs w:val="28"/>
        </w:rPr>
        <w:t xml:space="preserve"> и иных прав)</w:t>
      </w:r>
      <w:r w:rsidR="00680A41" w:rsidRPr="004D0273">
        <w:rPr>
          <w:rFonts w:ascii="Times New Roman" w:hAnsi="Times New Roman" w:cs="Times New Roman"/>
          <w:sz w:val="28"/>
          <w:szCs w:val="28"/>
        </w:rPr>
        <w:t>.</w:t>
      </w:r>
    </w:p>
    <w:p w14:paraId="027C873F" w14:textId="7586C3A1" w:rsidR="009C6FF2" w:rsidRPr="004D0273" w:rsidRDefault="00680A41"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П</w:t>
      </w:r>
      <w:r w:rsidR="009C6FF2" w:rsidRPr="004D0273">
        <w:rPr>
          <w:rFonts w:ascii="Times New Roman" w:hAnsi="Times New Roman" w:cs="Times New Roman"/>
          <w:sz w:val="28"/>
          <w:szCs w:val="28"/>
        </w:rPr>
        <w:t>риоритетное развитие законодательства в области защиты прав несовершеннолетних в цифровом пространстве, а также гарантий прав родителей, воспитателей, преподавателей регламентировать или ограничивать присутствие несовершеннолетних в цифровом пространстве</w:t>
      </w:r>
      <w:r w:rsidRPr="004D0273">
        <w:rPr>
          <w:rFonts w:ascii="Times New Roman" w:hAnsi="Times New Roman" w:cs="Times New Roman"/>
          <w:sz w:val="28"/>
          <w:szCs w:val="28"/>
        </w:rPr>
        <w:t>.</w:t>
      </w:r>
    </w:p>
    <w:p w14:paraId="7E5D3D25" w14:textId="4E0BF96A" w:rsidR="009C6FF2" w:rsidRPr="004D0273" w:rsidRDefault="00680A41"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Р</w:t>
      </w:r>
      <w:r w:rsidR="009C6FF2" w:rsidRPr="004D0273">
        <w:rPr>
          <w:rFonts w:ascii="Times New Roman" w:hAnsi="Times New Roman" w:cs="Times New Roman"/>
          <w:sz w:val="28"/>
          <w:szCs w:val="28"/>
        </w:rPr>
        <w:t xml:space="preserve">азвитие законодательства о государственно-частном </w:t>
      </w:r>
      <w:r w:rsidR="005563CA" w:rsidRPr="004D0273">
        <w:rPr>
          <w:rFonts w:ascii="Times New Roman" w:hAnsi="Times New Roman" w:cs="Times New Roman"/>
          <w:sz w:val="28"/>
          <w:szCs w:val="28"/>
        </w:rPr>
        <w:t>партнёрстве</w:t>
      </w:r>
      <w:r w:rsidR="009C6FF2" w:rsidRPr="004D0273">
        <w:rPr>
          <w:rFonts w:ascii="Times New Roman" w:hAnsi="Times New Roman" w:cs="Times New Roman"/>
          <w:sz w:val="28"/>
          <w:szCs w:val="28"/>
        </w:rPr>
        <w:t xml:space="preserve"> в решении задач развития цифрового пространства и обеспечения защиты в цифровом пространстве интересов государства и общества, прав и свобод человека и гражданина</w:t>
      </w:r>
      <w:r w:rsidRPr="004D0273">
        <w:rPr>
          <w:rFonts w:ascii="Times New Roman" w:hAnsi="Times New Roman" w:cs="Times New Roman"/>
          <w:sz w:val="28"/>
          <w:szCs w:val="28"/>
        </w:rPr>
        <w:t>.</w:t>
      </w:r>
    </w:p>
    <w:p w14:paraId="59FFBCAA" w14:textId="3EEF88D6" w:rsidR="009C6FF2" w:rsidRPr="004D0273" w:rsidRDefault="00680A41"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С</w:t>
      </w:r>
      <w:r w:rsidR="009C6FF2" w:rsidRPr="004D0273">
        <w:rPr>
          <w:rFonts w:ascii="Times New Roman" w:hAnsi="Times New Roman" w:cs="Times New Roman"/>
          <w:sz w:val="28"/>
          <w:szCs w:val="28"/>
        </w:rPr>
        <w:t xml:space="preserve">овершенствование законодательства Российской Федерации в части </w:t>
      </w:r>
      <w:r w:rsidR="00156AD0" w:rsidRPr="00156AD0">
        <w:rPr>
          <w:rFonts w:ascii="Times New Roman" w:hAnsi="Times New Roman" w:cs="Times New Roman"/>
          <w:sz w:val="28"/>
          <w:szCs w:val="28"/>
        </w:rPr>
        <w:t xml:space="preserve">уточнения условий и порядка дачи </w:t>
      </w:r>
      <w:r w:rsidR="009C6FF2" w:rsidRPr="004D0273">
        <w:rPr>
          <w:rFonts w:ascii="Times New Roman" w:hAnsi="Times New Roman" w:cs="Times New Roman"/>
          <w:sz w:val="28"/>
          <w:szCs w:val="28"/>
        </w:rPr>
        <w:t>информированного добровольного согласия граждан на сбор данных</w:t>
      </w:r>
      <w:r w:rsidRPr="004D0273">
        <w:rPr>
          <w:rFonts w:ascii="Times New Roman" w:hAnsi="Times New Roman" w:cs="Times New Roman"/>
          <w:sz w:val="28"/>
          <w:szCs w:val="28"/>
        </w:rPr>
        <w:t>.</w:t>
      </w:r>
    </w:p>
    <w:p w14:paraId="42F598DA" w14:textId="1D7FF713" w:rsidR="009C6FF2" w:rsidRPr="004D0273" w:rsidRDefault="00680A41"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Р</w:t>
      </w:r>
      <w:r w:rsidR="009C6FF2" w:rsidRPr="004D0273">
        <w:rPr>
          <w:rFonts w:ascii="Times New Roman" w:hAnsi="Times New Roman" w:cs="Times New Roman"/>
          <w:sz w:val="28"/>
          <w:szCs w:val="28"/>
        </w:rPr>
        <w:t>азвитие законодательства в области установления (использования) режима тайны и категории защищаемых данных</w:t>
      </w:r>
      <w:r w:rsidRPr="004D0273">
        <w:rPr>
          <w:rFonts w:ascii="Times New Roman" w:hAnsi="Times New Roman" w:cs="Times New Roman"/>
          <w:sz w:val="28"/>
          <w:szCs w:val="28"/>
        </w:rPr>
        <w:t>.</w:t>
      </w:r>
    </w:p>
    <w:p w14:paraId="62F5CDE4" w14:textId="51366280" w:rsidR="009C6FF2" w:rsidRPr="004D0273" w:rsidRDefault="00680A41"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lastRenderedPageBreak/>
        <w:t>З</w:t>
      </w:r>
      <w:r w:rsidR="009C6FF2" w:rsidRPr="004D0273">
        <w:rPr>
          <w:rFonts w:ascii="Times New Roman" w:hAnsi="Times New Roman" w:cs="Times New Roman"/>
          <w:sz w:val="28"/>
          <w:szCs w:val="28"/>
        </w:rPr>
        <w:t>аконодательное закрепление категорий особо защищаемых граждан в ходе цифровой трансформации жизнедеятельности личности, общества и государства</w:t>
      </w:r>
      <w:r w:rsidRPr="004D0273">
        <w:rPr>
          <w:rFonts w:ascii="Times New Roman" w:hAnsi="Times New Roman" w:cs="Times New Roman"/>
          <w:sz w:val="28"/>
          <w:szCs w:val="28"/>
        </w:rPr>
        <w:t>.</w:t>
      </w:r>
    </w:p>
    <w:p w14:paraId="0AE896D9" w14:textId="2E6DB718" w:rsidR="009C6FF2" w:rsidRPr="004D0273" w:rsidRDefault="002C24EF"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З</w:t>
      </w:r>
      <w:r w:rsidR="009C6FF2" w:rsidRPr="004D0273">
        <w:rPr>
          <w:rFonts w:ascii="Times New Roman" w:hAnsi="Times New Roman" w:cs="Times New Roman"/>
          <w:sz w:val="28"/>
          <w:szCs w:val="28"/>
        </w:rPr>
        <w:t>аконодательное закрепление порядка раскрытия информации цифровыми сервисами, а также порядка сбора и хранения данных</w:t>
      </w:r>
      <w:r w:rsidRPr="004D0273">
        <w:rPr>
          <w:rFonts w:ascii="Times New Roman" w:hAnsi="Times New Roman" w:cs="Times New Roman"/>
          <w:sz w:val="28"/>
          <w:szCs w:val="28"/>
        </w:rPr>
        <w:t>.</w:t>
      </w:r>
    </w:p>
    <w:p w14:paraId="17EFAF58" w14:textId="0C149244" w:rsidR="009C6FF2" w:rsidRPr="004D0273" w:rsidRDefault="002C24EF"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У</w:t>
      </w:r>
      <w:r w:rsidR="009C6FF2" w:rsidRPr="004D0273">
        <w:rPr>
          <w:rFonts w:ascii="Times New Roman" w:hAnsi="Times New Roman" w:cs="Times New Roman"/>
          <w:sz w:val="28"/>
          <w:szCs w:val="28"/>
        </w:rPr>
        <w:t>становление упрощённого режима оспаривания гражданами данных о себ</w:t>
      </w:r>
      <w:r w:rsidR="00B55A5A">
        <w:rPr>
          <w:rFonts w:ascii="Times New Roman" w:hAnsi="Times New Roman" w:cs="Times New Roman"/>
          <w:sz w:val="28"/>
          <w:szCs w:val="28"/>
        </w:rPr>
        <w:t>е в частных и государственных базах данных</w:t>
      </w:r>
      <w:r w:rsidRPr="004D0273">
        <w:rPr>
          <w:rFonts w:ascii="Times New Roman" w:hAnsi="Times New Roman" w:cs="Times New Roman"/>
          <w:sz w:val="28"/>
          <w:szCs w:val="28"/>
        </w:rPr>
        <w:t>.</w:t>
      </w:r>
    </w:p>
    <w:p w14:paraId="61267266" w14:textId="0C3C0483" w:rsidR="009C6FF2" w:rsidRPr="004D0273" w:rsidRDefault="002C24EF"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У</w:t>
      </w:r>
      <w:r w:rsidR="009C6FF2" w:rsidRPr="004D0273">
        <w:rPr>
          <w:rFonts w:ascii="Times New Roman" w:hAnsi="Times New Roman" w:cs="Times New Roman"/>
          <w:sz w:val="28"/>
          <w:szCs w:val="28"/>
        </w:rPr>
        <w:t>становление запрета на ограничение информационного суверенитета человека</w:t>
      </w:r>
      <w:r w:rsidRPr="004D0273">
        <w:rPr>
          <w:rFonts w:ascii="Times New Roman" w:hAnsi="Times New Roman" w:cs="Times New Roman"/>
          <w:sz w:val="28"/>
          <w:szCs w:val="28"/>
        </w:rPr>
        <w:t>.</w:t>
      </w:r>
    </w:p>
    <w:p w14:paraId="1AFF8C12" w14:textId="7585C5D7" w:rsidR="009C6FF2" w:rsidRPr="004D0273" w:rsidRDefault="002C24EF"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У</w:t>
      </w:r>
      <w:r w:rsidR="009C6FF2" w:rsidRPr="004D0273">
        <w:rPr>
          <w:rFonts w:ascii="Times New Roman" w:hAnsi="Times New Roman" w:cs="Times New Roman"/>
          <w:sz w:val="28"/>
          <w:szCs w:val="28"/>
        </w:rPr>
        <w:t>становление запрета цифровой слежки, цифровых «двойников», «профилей», «траекторий» и «рейтингов»</w:t>
      </w:r>
      <w:r w:rsidRPr="004D0273">
        <w:rPr>
          <w:rFonts w:ascii="Times New Roman" w:hAnsi="Times New Roman" w:cs="Times New Roman"/>
          <w:sz w:val="28"/>
          <w:szCs w:val="28"/>
        </w:rPr>
        <w:t>.</w:t>
      </w:r>
    </w:p>
    <w:p w14:paraId="58AD6049" w14:textId="2803C869" w:rsidR="009C6FF2" w:rsidRPr="004D0273" w:rsidRDefault="00D82668"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У</w:t>
      </w:r>
      <w:r w:rsidR="009C6FF2" w:rsidRPr="004D0273">
        <w:rPr>
          <w:rFonts w:ascii="Times New Roman" w:hAnsi="Times New Roman" w:cs="Times New Roman"/>
          <w:sz w:val="28"/>
          <w:szCs w:val="28"/>
        </w:rPr>
        <w:t>становление квалификационных требований к специалистам по обработке данных и мер ответственности за их нарушения</w:t>
      </w:r>
      <w:r w:rsidRPr="004D0273">
        <w:rPr>
          <w:rFonts w:ascii="Times New Roman" w:hAnsi="Times New Roman" w:cs="Times New Roman"/>
          <w:sz w:val="28"/>
          <w:szCs w:val="28"/>
        </w:rPr>
        <w:t>.</w:t>
      </w:r>
    </w:p>
    <w:p w14:paraId="0E53B0E1" w14:textId="430C214D" w:rsidR="009C6FF2" w:rsidRPr="004D0273" w:rsidRDefault="00D82668"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Р</w:t>
      </w:r>
      <w:r w:rsidR="009C6FF2" w:rsidRPr="004D0273">
        <w:rPr>
          <w:rFonts w:ascii="Times New Roman" w:hAnsi="Times New Roman" w:cs="Times New Roman"/>
          <w:sz w:val="28"/>
          <w:szCs w:val="28"/>
        </w:rPr>
        <w:t xml:space="preserve">азработка единых стандартов пользовательских соглашений и политики цифровых сервисов </w:t>
      </w:r>
      <w:r w:rsidR="00377E71">
        <w:rPr>
          <w:rFonts w:ascii="Times New Roman" w:hAnsi="Times New Roman" w:cs="Times New Roman"/>
          <w:sz w:val="28"/>
          <w:szCs w:val="28"/>
        </w:rPr>
        <w:t xml:space="preserve">для всех цифровых сервисов, как отечественных, так и зарубежных, </w:t>
      </w:r>
      <w:r w:rsidR="009C6FF2" w:rsidRPr="004D0273">
        <w:rPr>
          <w:rFonts w:ascii="Times New Roman" w:hAnsi="Times New Roman" w:cs="Times New Roman"/>
          <w:sz w:val="28"/>
          <w:szCs w:val="28"/>
        </w:rPr>
        <w:t>на территории Российской Федерации</w:t>
      </w:r>
      <w:r w:rsidRPr="004D0273">
        <w:rPr>
          <w:rFonts w:ascii="Times New Roman" w:hAnsi="Times New Roman" w:cs="Times New Roman"/>
          <w:sz w:val="28"/>
          <w:szCs w:val="28"/>
        </w:rPr>
        <w:t>.</w:t>
      </w:r>
    </w:p>
    <w:p w14:paraId="3BB571D8" w14:textId="1E13D816" w:rsidR="009C6FF2" w:rsidRPr="004D0273" w:rsidRDefault="00D82668"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У</w:t>
      </w:r>
      <w:r w:rsidR="009C6FF2" w:rsidRPr="004D0273">
        <w:rPr>
          <w:rFonts w:ascii="Times New Roman" w:hAnsi="Times New Roman" w:cs="Times New Roman"/>
          <w:sz w:val="28"/>
          <w:szCs w:val="28"/>
        </w:rPr>
        <w:t>становление запрета на присвоение единого номера-идентификатора человеку в общенациональном цифровом пространстве</w:t>
      </w:r>
      <w:r w:rsidRPr="004D0273">
        <w:rPr>
          <w:rFonts w:ascii="Times New Roman" w:hAnsi="Times New Roman" w:cs="Times New Roman"/>
          <w:sz w:val="28"/>
          <w:szCs w:val="28"/>
        </w:rPr>
        <w:t>.</w:t>
      </w:r>
    </w:p>
    <w:p w14:paraId="3ADD3799" w14:textId="0FD1FCFA" w:rsidR="009C6FF2" w:rsidRPr="004D0273" w:rsidRDefault="00D82668"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 xml:space="preserve"> М</w:t>
      </w:r>
      <w:r w:rsidR="009C6FF2" w:rsidRPr="004D0273">
        <w:rPr>
          <w:rFonts w:ascii="Times New Roman" w:hAnsi="Times New Roman" w:cs="Times New Roman"/>
          <w:sz w:val="28"/>
          <w:szCs w:val="28"/>
        </w:rPr>
        <w:t>инимизация состава обрабатываемых персональных данных, необходимых для решения возлагаемых на государственные</w:t>
      </w:r>
      <w:r w:rsidR="00E54508">
        <w:rPr>
          <w:rFonts w:ascii="Times New Roman" w:hAnsi="Times New Roman" w:cs="Times New Roman"/>
          <w:sz w:val="28"/>
          <w:szCs w:val="28"/>
        </w:rPr>
        <w:t xml:space="preserve">, </w:t>
      </w:r>
      <w:r w:rsidR="00E54508" w:rsidRPr="00E54508">
        <w:rPr>
          <w:rFonts w:ascii="Times New Roman" w:hAnsi="Times New Roman" w:cs="Times New Roman"/>
          <w:sz w:val="28"/>
          <w:szCs w:val="28"/>
        </w:rPr>
        <w:t>муниципальные</w:t>
      </w:r>
      <w:r w:rsidR="009C6FF2" w:rsidRPr="004D0273">
        <w:rPr>
          <w:rFonts w:ascii="Times New Roman" w:hAnsi="Times New Roman" w:cs="Times New Roman"/>
          <w:sz w:val="28"/>
          <w:szCs w:val="28"/>
        </w:rPr>
        <w:t xml:space="preserve"> и частные информационные системы задач</w:t>
      </w:r>
      <w:r w:rsidRPr="004D0273">
        <w:rPr>
          <w:rFonts w:ascii="Times New Roman" w:hAnsi="Times New Roman" w:cs="Times New Roman"/>
          <w:sz w:val="28"/>
          <w:szCs w:val="28"/>
        </w:rPr>
        <w:t>.</w:t>
      </w:r>
    </w:p>
    <w:p w14:paraId="53AAB109" w14:textId="51534757" w:rsidR="009C6FF2" w:rsidRPr="004D0273" w:rsidRDefault="00D82668" w:rsidP="002C19D3">
      <w:pPr>
        <w:pStyle w:val="a3"/>
        <w:numPr>
          <w:ilvl w:val="0"/>
          <w:numId w:val="29"/>
        </w:numPr>
        <w:spacing w:line="360" w:lineRule="auto"/>
        <w:jc w:val="both"/>
        <w:rPr>
          <w:rFonts w:ascii="Times New Roman" w:hAnsi="Times New Roman" w:cs="Times New Roman"/>
          <w:sz w:val="28"/>
          <w:szCs w:val="28"/>
        </w:rPr>
      </w:pPr>
      <w:r w:rsidRPr="004D0273">
        <w:rPr>
          <w:rFonts w:ascii="Times New Roman" w:hAnsi="Times New Roman" w:cs="Times New Roman"/>
          <w:sz w:val="28"/>
          <w:szCs w:val="28"/>
        </w:rPr>
        <w:t xml:space="preserve"> Установление</w:t>
      </w:r>
      <w:r w:rsidR="009C6FF2" w:rsidRPr="004D0273">
        <w:rPr>
          <w:rFonts w:ascii="Times New Roman" w:hAnsi="Times New Roman" w:cs="Times New Roman"/>
          <w:sz w:val="28"/>
          <w:szCs w:val="28"/>
        </w:rPr>
        <w:t xml:space="preserve"> запрета обработки персональных данных в рамках единой инфраструктуры</w:t>
      </w:r>
      <w:r w:rsidRPr="004D0273">
        <w:rPr>
          <w:rFonts w:ascii="Times New Roman" w:hAnsi="Times New Roman" w:cs="Times New Roman"/>
          <w:sz w:val="28"/>
          <w:szCs w:val="28"/>
        </w:rPr>
        <w:t>.</w:t>
      </w:r>
    </w:p>
    <w:p w14:paraId="1F9B95AA" w14:textId="5D9D8200" w:rsidR="0073747C" w:rsidRDefault="008F06F9" w:rsidP="008F06F9">
      <w:pPr>
        <w:pStyle w:val="3"/>
        <w:numPr>
          <w:ilvl w:val="0"/>
          <w:numId w:val="0"/>
        </w:numPr>
        <w:ind w:left="2778" w:hanging="1077"/>
      </w:pPr>
      <w:r>
        <w:t xml:space="preserve">2.2.2. </w:t>
      </w:r>
      <w:r>
        <w:tab/>
      </w:r>
      <w:r w:rsidR="00D82668" w:rsidRPr="00EA4638">
        <w:t>Р</w:t>
      </w:r>
      <w:r w:rsidR="007404A0" w:rsidRPr="00EA4638">
        <w:t>азвитие</w:t>
      </w:r>
      <w:r w:rsidR="007404A0" w:rsidRPr="001E0B8D">
        <w:t xml:space="preserve"> институциональной структуры цифрового пространства Российской Федерации</w:t>
      </w:r>
      <w:r w:rsidR="00D82668" w:rsidRPr="00EA4638">
        <w:t>.</w:t>
      </w:r>
      <w:r w:rsidR="007404A0" w:rsidRPr="00EA4638">
        <w:t xml:space="preserve"> </w:t>
      </w:r>
      <w:r w:rsidR="00D82668" w:rsidRPr="00EA4638">
        <w:t>С</w:t>
      </w:r>
      <w:r w:rsidR="007404A0" w:rsidRPr="00EA4638">
        <w:t>аморегулировани</w:t>
      </w:r>
      <w:r w:rsidR="00D82668" w:rsidRPr="00EA4638">
        <w:t>е</w:t>
      </w:r>
    </w:p>
    <w:p w14:paraId="5334F909" w14:textId="5F92D8FF" w:rsidR="009C6FF2" w:rsidRPr="001E0B8D" w:rsidRDefault="00444615" w:rsidP="004446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Обеспечение защиты прав и свобод человека и гражданина не может не включать в себя решение комплекса задач</w:t>
      </w:r>
      <w:r w:rsidR="009C6FF2" w:rsidRPr="001E0B8D">
        <w:rPr>
          <w:rFonts w:ascii="Times New Roman" w:hAnsi="Times New Roman" w:cs="Times New Roman"/>
          <w:sz w:val="28"/>
          <w:szCs w:val="28"/>
        </w:rPr>
        <w:t xml:space="preserve"> по развитию институциональной </w:t>
      </w:r>
      <w:r w:rsidR="009C6FF2" w:rsidRPr="001E0B8D">
        <w:rPr>
          <w:rFonts w:ascii="Times New Roman" w:hAnsi="Times New Roman" w:cs="Times New Roman"/>
          <w:sz w:val="28"/>
          <w:szCs w:val="28"/>
        </w:rPr>
        <w:lastRenderedPageBreak/>
        <w:t>структуры цифрового пространства Российской Федерации</w:t>
      </w:r>
      <w:r>
        <w:rPr>
          <w:rFonts w:ascii="Times New Roman" w:hAnsi="Times New Roman" w:cs="Times New Roman"/>
          <w:sz w:val="28"/>
          <w:szCs w:val="28"/>
        </w:rPr>
        <w:t>, а также</w:t>
      </w:r>
      <w:r w:rsidR="009C6FF2" w:rsidRPr="001E0B8D">
        <w:rPr>
          <w:rFonts w:ascii="Times New Roman" w:hAnsi="Times New Roman" w:cs="Times New Roman"/>
          <w:sz w:val="28"/>
          <w:szCs w:val="28"/>
        </w:rPr>
        <w:t xml:space="preserve"> саморегулирования в данной сфере</w:t>
      </w:r>
      <w:r>
        <w:rPr>
          <w:rFonts w:ascii="Times New Roman" w:hAnsi="Times New Roman" w:cs="Times New Roman"/>
          <w:sz w:val="28"/>
          <w:szCs w:val="28"/>
        </w:rPr>
        <w:t>. К числу этих задач следует отнести</w:t>
      </w:r>
      <w:r w:rsidR="009C6FF2" w:rsidRPr="001E0B8D">
        <w:rPr>
          <w:rFonts w:ascii="Times New Roman" w:hAnsi="Times New Roman" w:cs="Times New Roman"/>
          <w:sz w:val="28"/>
          <w:szCs w:val="28"/>
        </w:rPr>
        <w:t>:</w:t>
      </w:r>
    </w:p>
    <w:p w14:paraId="3242B8AB" w14:textId="316443E2" w:rsidR="009C6FF2" w:rsidRPr="001E0B8D" w:rsidRDefault="00444615" w:rsidP="004446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Д</w:t>
      </w:r>
      <w:r w:rsidR="009C6FF2" w:rsidRPr="001E0B8D">
        <w:rPr>
          <w:rFonts w:ascii="Times New Roman" w:hAnsi="Times New Roman" w:cs="Times New Roman"/>
          <w:sz w:val="28"/>
          <w:szCs w:val="28"/>
        </w:rPr>
        <w:t>альнейшее развитие публичной инфраструктуры электронной демократии в цифровом пространстве Российской Федерации</w:t>
      </w:r>
      <w:r>
        <w:rPr>
          <w:rFonts w:ascii="Times New Roman" w:hAnsi="Times New Roman" w:cs="Times New Roman"/>
          <w:sz w:val="28"/>
          <w:szCs w:val="28"/>
        </w:rPr>
        <w:t>.</w:t>
      </w:r>
    </w:p>
    <w:p w14:paraId="0023936C" w14:textId="31633BBB" w:rsidR="0073747C" w:rsidRDefault="00377E71" w:rsidP="004446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286567" w:rsidRPr="00377E71">
        <w:rPr>
          <w:rFonts w:ascii="Times New Roman" w:hAnsi="Times New Roman" w:cs="Times New Roman"/>
          <w:sz w:val="28"/>
          <w:szCs w:val="28"/>
        </w:rPr>
        <w:t xml:space="preserve">троительство эффективного правового государства в условиях нового технологического уклада и роста глобальных угроз безопасности личности, общества и государства, требует создания развитой инфраструктуры электронной демократии. </w:t>
      </w:r>
      <w:r>
        <w:rPr>
          <w:rFonts w:ascii="Times New Roman" w:hAnsi="Times New Roman" w:cs="Times New Roman"/>
          <w:sz w:val="28"/>
          <w:szCs w:val="28"/>
        </w:rPr>
        <w:t xml:space="preserve">Здесь необходимо </w:t>
      </w:r>
      <w:r w:rsidR="00286567" w:rsidRPr="00377E71">
        <w:rPr>
          <w:rFonts w:ascii="Times New Roman" w:hAnsi="Times New Roman" w:cs="Times New Roman"/>
          <w:sz w:val="28"/>
          <w:szCs w:val="28"/>
        </w:rPr>
        <w:t xml:space="preserve">преодолеть имеющийся дисбаланс, при котором существующая система государственных </w:t>
      </w:r>
      <w:r w:rsidR="00516B74" w:rsidRPr="00516B74">
        <w:rPr>
          <w:rFonts w:ascii="Times New Roman" w:hAnsi="Times New Roman" w:cs="Times New Roman"/>
          <w:sz w:val="28"/>
          <w:szCs w:val="28"/>
        </w:rPr>
        <w:t xml:space="preserve">и муниципальных </w:t>
      </w:r>
      <w:r w:rsidR="00286567" w:rsidRPr="00377E71">
        <w:rPr>
          <w:rFonts w:ascii="Times New Roman" w:hAnsi="Times New Roman" w:cs="Times New Roman"/>
          <w:sz w:val="28"/>
          <w:szCs w:val="28"/>
        </w:rPr>
        <w:t>сервисов и система государственного контроля и мониторинга не уравновешена системой электронных сервисов и возможностей для гражданского действия, выражения гражданской позиции.</w:t>
      </w:r>
    </w:p>
    <w:p w14:paraId="4D0BE13E" w14:textId="77777777" w:rsidR="0073747C" w:rsidRDefault="00377E71" w:rsidP="004446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Мы считаем</w:t>
      </w:r>
      <w:r w:rsidR="00286567" w:rsidRPr="00377E71">
        <w:rPr>
          <w:rFonts w:ascii="Times New Roman" w:hAnsi="Times New Roman" w:cs="Times New Roman"/>
          <w:sz w:val="28"/>
          <w:szCs w:val="28"/>
        </w:rPr>
        <w:t xml:space="preserve"> неприемлемым положение, при котором граждане используют для выражения собственных позиций, в том числе для коллективного гражданского действия, социальные сети и иные</w:t>
      </w:r>
      <w:r w:rsidR="00111A44" w:rsidRPr="00377E71">
        <w:rPr>
          <w:rFonts w:ascii="Times New Roman" w:hAnsi="Times New Roman" w:cs="Times New Roman"/>
          <w:sz w:val="28"/>
          <w:szCs w:val="28"/>
        </w:rPr>
        <w:t xml:space="preserve"> частные (часто зарубежные)</w:t>
      </w:r>
      <w:r w:rsidR="00286567" w:rsidRPr="00377E71">
        <w:rPr>
          <w:rFonts w:ascii="Times New Roman" w:hAnsi="Times New Roman" w:cs="Times New Roman"/>
          <w:sz w:val="28"/>
          <w:szCs w:val="28"/>
        </w:rPr>
        <w:t xml:space="preserve"> ресурсы, не имея при это</w:t>
      </w:r>
      <w:r w:rsidR="0053210F" w:rsidRPr="00377E71">
        <w:rPr>
          <w:rFonts w:ascii="Times New Roman" w:hAnsi="Times New Roman" w:cs="Times New Roman"/>
          <w:sz w:val="28"/>
          <w:szCs w:val="28"/>
        </w:rPr>
        <w:t xml:space="preserve">м </w:t>
      </w:r>
      <w:r w:rsidR="00111A44" w:rsidRPr="00377E71">
        <w:rPr>
          <w:rFonts w:ascii="Times New Roman" w:hAnsi="Times New Roman" w:cs="Times New Roman"/>
          <w:sz w:val="28"/>
          <w:szCs w:val="28"/>
        </w:rPr>
        <w:t>эффективных и</w:t>
      </w:r>
      <w:r w:rsidR="0053210F" w:rsidRPr="00377E71">
        <w:rPr>
          <w:rFonts w:ascii="Times New Roman" w:hAnsi="Times New Roman" w:cs="Times New Roman"/>
          <w:sz w:val="28"/>
          <w:szCs w:val="28"/>
        </w:rPr>
        <w:t xml:space="preserve"> </w:t>
      </w:r>
      <w:r w:rsidR="00286567" w:rsidRPr="00377E71">
        <w:rPr>
          <w:rFonts w:ascii="Times New Roman" w:hAnsi="Times New Roman" w:cs="Times New Roman"/>
          <w:sz w:val="28"/>
          <w:szCs w:val="28"/>
        </w:rPr>
        <w:t>легитимных государственных сервисов.</w:t>
      </w:r>
    </w:p>
    <w:p w14:paraId="44B34F43" w14:textId="6FDB59AB" w:rsidR="009C6FF2" w:rsidRPr="001E0B8D" w:rsidRDefault="00444615" w:rsidP="004446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w:t>
      </w:r>
      <w:r w:rsidR="009C6FF2" w:rsidRPr="001E0B8D">
        <w:rPr>
          <w:rFonts w:ascii="Times New Roman" w:hAnsi="Times New Roman" w:cs="Times New Roman"/>
          <w:sz w:val="28"/>
          <w:szCs w:val="28"/>
        </w:rPr>
        <w:t>альнейшее развитие публичной инфраструктуры образования, культуры, массового просвещения в цифровом пространстве Российской Федерации</w:t>
      </w:r>
      <w:r>
        <w:rPr>
          <w:rFonts w:ascii="Times New Roman" w:hAnsi="Times New Roman" w:cs="Times New Roman"/>
          <w:sz w:val="28"/>
          <w:szCs w:val="28"/>
        </w:rPr>
        <w:t>.</w:t>
      </w:r>
    </w:p>
    <w:p w14:paraId="2DF4A0B2" w14:textId="01AEDB60" w:rsidR="009C6FF2" w:rsidRPr="001E0B8D" w:rsidRDefault="00444615" w:rsidP="004446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Р</w:t>
      </w:r>
      <w:r w:rsidR="009C6FF2" w:rsidRPr="001E0B8D">
        <w:rPr>
          <w:rFonts w:ascii="Times New Roman" w:hAnsi="Times New Roman" w:cs="Times New Roman"/>
          <w:sz w:val="28"/>
          <w:szCs w:val="28"/>
        </w:rPr>
        <w:t>азработк</w:t>
      </w:r>
      <w:r w:rsidR="00C37D7E">
        <w:rPr>
          <w:rFonts w:ascii="Times New Roman" w:hAnsi="Times New Roman" w:cs="Times New Roman"/>
          <w:sz w:val="28"/>
          <w:szCs w:val="28"/>
        </w:rPr>
        <w:t>у</w:t>
      </w:r>
      <w:r w:rsidR="009C6FF2" w:rsidRPr="001E0B8D">
        <w:rPr>
          <w:rFonts w:ascii="Times New Roman" w:hAnsi="Times New Roman" w:cs="Times New Roman"/>
          <w:sz w:val="28"/>
          <w:szCs w:val="28"/>
        </w:rPr>
        <w:t xml:space="preserve"> и развитие системы этических кодексов использования цифровых технологий как основы для саморегулирования субъектов цифрового пространства, работающих с данными пользователей на территории Российской Федерации</w:t>
      </w:r>
      <w:r>
        <w:rPr>
          <w:rFonts w:ascii="Times New Roman" w:hAnsi="Times New Roman" w:cs="Times New Roman"/>
          <w:sz w:val="28"/>
          <w:szCs w:val="28"/>
        </w:rPr>
        <w:t>.</w:t>
      </w:r>
      <w:r w:rsidR="00377E71" w:rsidRPr="00377E71">
        <w:rPr>
          <w:rFonts w:ascii="Times New Roman" w:hAnsi="Times New Roman" w:cs="Times New Roman"/>
          <w:sz w:val="28"/>
          <w:szCs w:val="28"/>
        </w:rPr>
        <w:t xml:space="preserve"> </w:t>
      </w:r>
      <w:r w:rsidR="00377E71">
        <w:rPr>
          <w:rFonts w:ascii="Times New Roman" w:hAnsi="Times New Roman" w:cs="Times New Roman"/>
          <w:sz w:val="28"/>
          <w:szCs w:val="28"/>
        </w:rPr>
        <w:t>С</w:t>
      </w:r>
      <w:r w:rsidR="00377E71" w:rsidRPr="001E0B8D">
        <w:rPr>
          <w:rFonts w:ascii="Times New Roman" w:hAnsi="Times New Roman" w:cs="Times New Roman"/>
          <w:sz w:val="28"/>
          <w:szCs w:val="28"/>
        </w:rPr>
        <w:t>тандартизацию и развитие саморегулирования отрасли больших данных</w:t>
      </w:r>
      <w:r w:rsidR="00377E71">
        <w:rPr>
          <w:rFonts w:ascii="Times New Roman" w:hAnsi="Times New Roman" w:cs="Times New Roman"/>
          <w:sz w:val="28"/>
          <w:szCs w:val="28"/>
        </w:rPr>
        <w:t xml:space="preserve"> и искусственного интеллекта на основе отраслевых этических кодексов соответствующих отраслей</w:t>
      </w:r>
    </w:p>
    <w:p w14:paraId="64BCBE1A" w14:textId="42ACA896" w:rsidR="009C6FF2" w:rsidRPr="001E0B8D" w:rsidRDefault="00444615" w:rsidP="00C37D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C37D7E">
        <w:rPr>
          <w:rFonts w:ascii="Times New Roman" w:hAnsi="Times New Roman" w:cs="Times New Roman"/>
          <w:sz w:val="28"/>
          <w:szCs w:val="28"/>
        </w:rPr>
        <w:t>П</w:t>
      </w:r>
      <w:r w:rsidR="009C6FF2" w:rsidRPr="001E0B8D">
        <w:rPr>
          <w:rFonts w:ascii="Times New Roman" w:hAnsi="Times New Roman" w:cs="Times New Roman"/>
          <w:sz w:val="28"/>
          <w:szCs w:val="28"/>
        </w:rPr>
        <w:t xml:space="preserve">роведение информационных кампаний в целях развития социальной ответственности </w:t>
      </w:r>
      <w:proofErr w:type="gramStart"/>
      <w:r w:rsidR="009C6FF2" w:rsidRPr="001E0B8D">
        <w:rPr>
          <w:rFonts w:ascii="Times New Roman" w:hAnsi="Times New Roman" w:cs="Times New Roman"/>
          <w:sz w:val="28"/>
          <w:szCs w:val="28"/>
        </w:rPr>
        <w:t>бизнес-структур</w:t>
      </w:r>
      <w:proofErr w:type="gramEnd"/>
      <w:r w:rsidR="009C6FF2" w:rsidRPr="001E0B8D">
        <w:rPr>
          <w:rFonts w:ascii="Times New Roman" w:hAnsi="Times New Roman" w:cs="Times New Roman"/>
          <w:sz w:val="28"/>
          <w:szCs w:val="28"/>
        </w:rPr>
        <w:t xml:space="preserve"> и представителей бизнеса при внедрении новых цифровых технологий</w:t>
      </w:r>
      <w:r w:rsidR="00C37D7E">
        <w:rPr>
          <w:rFonts w:ascii="Times New Roman" w:hAnsi="Times New Roman" w:cs="Times New Roman"/>
          <w:sz w:val="28"/>
          <w:szCs w:val="28"/>
        </w:rPr>
        <w:t>.</w:t>
      </w:r>
    </w:p>
    <w:p w14:paraId="37D5E940" w14:textId="60A45D1A" w:rsidR="009C6FF2" w:rsidRPr="001E0B8D" w:rsidRDefault="003814BB" w:rsidP="00C37D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37D7E">
        <w:rPr>
          <w:rFonts w:ascii="Times New Roman" w:hAnsi="Times New Roman" w:cs="Times New Roman"/>
          <w:sz w:val="28"/>
          <w:szCs w:val="28"/>
        </w:rPr>
        <w:t>. С</w:t>
      </w:r>
      <w:r w:rsidR="009C6FF2" w:rsidRPr="001E0B8D">
        <w:rPr>
          <w:rFonts w:ascii="Times New Roman" w:hAnsi="Times New Roman" w:cs="Times New Roman"/>
          <w:sz w:val="28"/>
          <w:szCs w:val="28"/>
        </w:rPr>
        <w:t>оздание института аудита и независимой экспертизы цифровых технологий и систем хранения и передачи данных, а также использование механизмов саморегулирования в данной сфере</w:t>
      </w:r>
      <w:r w:rsidR="00C37D7E">
        <w:rPr>
          <w:rFonts w:ascii="Times New Roman" w:hAnsi="Times New Roman" w:cs="Times New Roman"/>
          <w:sz w:val="28"/>
          <w:szCs w:val="28"/>
        </w:rPr>
        <w:t>.</w:t>
      </w:r>
    </w:p>
    <w:p w14:paraId="1B543B00" w14:textId="2895270D" w:rsidR="007404A0" w:rsidRPr="001E0B8D" w:rsidRDefault="008F06F9" w:rsidP="008F06F9">
      <w:pPr>
        <w:pStyle w:val="3"/>
        <w:numPr>
          <w:ilvl w:val="0"/>
          <w:numId w:val="0"/>
        </w:numPr>
        <w:ind w:left="2778" w:hanging="1077"/>
      </w:pPr>
      <w:r>
        <w:t xml:space="preserve">2.2.3. </w:t>
      </w:r>
      <w:r>
        <w:tab/>
      </w:r>
      <w:r w:rsidR="0090236D" w:rsidRPr="00EA4638">
        <w:t>Р</w:t>
      </w:r>
      <w:r w:rsidR="00C44F17" w:rsidRPr="00EA4638">
        <w:t>ост</w:t>
      </w:r>
      <w:r w:rsidR="007404A0" w:rsidRPr="00EA4638">
        <w:t xml:space="preserve"> </w:t>
      </w:r>
      <w:r w:rsidR="004B2A24" w:rsidRPr="00EA4638">
        <w:t>и поддержание высокого уровня</w:t>
      </w:r>
      <w:r w:rsidR="007404A0" w:rsidRPr="001E0B8D">
        <w:t xml:space="preserve"> цифровой </w:t>
      </w:r>
      <w:r w:rsidR="00377E71">
        <w:t>гигиены и компетентности</w:t>
      </w:r>
      <w:r w:rsidR="007404A0" w:rsidRPr="001E0B8D">
        <w:t xml:space="preserve"> граждан</w:t>
      </w:r>
    </w:p>
    <w:p w14:paraId="61D0E3B5" w14:textId="4672C5DF" w:rsidR="009C6FF2" w:rsidRPr="001E0B8D" w:rsidRDefault="00C44F17" w:rsidP="004B2A2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Среди мер</w:t>
      </w:r>
      <w:r w:rsidR="009C6FF2" w:rsidRPr="001E0B8D">
        <w:rPr>
          <w:rFonts w:ascii="Times New Roman" w:hAnsi="Times New Roman" w:cs="Times New Roman"/>
          <w:sz w:val="28"/>
          <w:szCs w:val="28"/>
        </w:rPr>
        <w:t xml:space="preserve"> по обеспечению </w:t>
      </w:r>
      <w:r w:rsidR="004B2A24">
        <w:rPr>
          <w:rFonts w:ascii="Times New Roman" w:hAnsi="Times New Roman" w:cs="Times New Roman"/>
          <w:sz w:val="28"/>
          <w:szCs w:val="28"/>
        </w:rPr>
        <w:t>роста</w:t>
      </w:r>
      <w:r w:rsidR="009C6FF2" w:rsidRPr="001E0B8D">
        <w:rPr>
          <w:rFonts w:ascii="Times New Roman" w:hAnsi="Times New Roman" w:cs="Times New Roman"/>
          <w:sz w:val="28"/>
          <w:szCs w:val="28"/>
        </w:rPr>
        <w:t xml:space="preserve"> цифровой грамотности граждан </w:t>
      </w:r>
      <w:r w:rsidR="004B2A24">
        <w:rPr>
          <w:rFonts w:ascii="Times New Roman" w:hAnsi="Times New Roman" w:cs="Times New Roman"/>
          <w:sz w:val="28"/>
          <w:szCs w:val="28"/>
        </w:rPr>
        <w:t>можно обозначить следующие</w:t>
      </w:r>
      <w:r w:rsidR="009C6FF2" w:rsidRPr="001E0B8D">
        <w:rPr>
          <w:rFonts w:ascii="Times New Roman" w:hAnsi="Times New Roman" w:cs="Times New Roman"/>
          <w:sz w:val="28"/>
          <w:szCs w:val="28"/>
        </w:rPr>
        <w:t>:</w:t>
      </w:r>
    </w:p>
    <w:p w14:paraId="25BC7F5B" w14:textId="60952C84" w:rsidR="009C6FF2" w:rsidRPr="001E0B8D" w:rsidRDefault="004B2A24" w:rsidP="004B2A2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П</w:t>
      </w:r>
      <w:r w:rsidR="009C6FF2" w:rsidRPr="001E0B8D">
        <w:rPr>
          <w:rFonts w:ascii="Times New Roman" w:hAnsi="Times New Roman" w:cs="Times New Roman"/>
          <w:sz w:val="28"/>
          <w:szCs w:val="28"/>
        </w:rPr>
        <w:t>роведение массовых просветительских кампаний по повышению осведомлённости граждан об их правах и свободах в условиях цифровой трансформации, формирования цифрового пространства Российской Федерации</w:t>
      </w:r>
      <w:r>
        <w:rPr>
          <w:rFonts w:ascii="Times New Roman" w:hAnsi="Times New Roman" w:cs="Times New Roman"/>
          <w:sz w:val="28"/>
          <w:szCs w:val="28"/>
        </w:rPr>
        <w:t>.</w:t>
      </w:r>
    </w:p>
    <w:p w14:paraId="4B6E8F6A" w14:textId="0E87359E" w:rsidR="009C6FF2" w:rsidRPr="001E0B8D" w:rsidRDefault="004B2A24" w:rsidP="004B2A2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П</w:t>
      </w:r>
      <w:r w:rsidR="009C6FF2" w:rsidRPr="001E0B8D">
        <w:rPr>
          <w:rFonts w:ascii="Times New Roman" w:hAnsi="Times New Roman" w:cs="Times New Roman"/>
          <w:sz w:val="28"/>
          <w:szCs w:val="28"/>
        </w:rPr>
        <w:t>роведение массовых просветительских кампаний по повышению осведомлённости граждан о возможностях реализации их гражданских, культурных, образовательных, социально-экономических и иных прав и свобод в цифровом пространстве Российской Федерации</w:t>
      </w:r>
      <w:r>
        <w:rPr>
          <w:rFonts w:ascii="Times New Roman" w:hAnsi="Times New Roman" w:cs="Times New Roman"/>
          <w:sz w:val="28"/>
          <w:szCs w:val="28"/>
        </w:rPr>
        <w:t>.</w:t>
      </w:r>
    </w:p>
    <w:p w14:paraId="6B80A8AD" w14:textId="48895ACF" w:rsidR="009C6FF2" w:rsidRPr="001E0B8D" w:rsidRDefault="004B2A24" w:rsidP="004B2A2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П</w:t>
      </w:r>
      <w:r w:rsidR="009C6FF2" w:rsidRPr="001E0B8D">
        <w:rPr>
          <w:rFonts w:ascii="Times New Roman" w:hAnsi="Times New Roman" w:cs="Times New Roman"/>
          <w:sz w:val="28"/>
          <w:szCs w:val="28"/>
        </w:rPr>
        <w:t>роведение массовых просветительских кампаний по повышению и осведомлённости о цифровой гигиене</w:t>
      </w:r>
      <w:r w:rsidR="002D2650">
        <w:rPr>
          <w:rFonts w:ascii="Times New Roman" w:hAnsi="Times New Roman" w:cs="Times New Roman"/>
          <w:sz w:val="28"/>
          <w:szCs w:val="28"/>
        </w:rPr>
        <w:t xml:space="preserve"> и правилах безопасности в цифровой среде</w:t>
      </w:r>
      <w:r>
        <w:rPr>
          <w:rFonts w:ascii="Times New Roman" w:hAnsi="Times New Roman" w:cs="Times New Roman"/>
          <w:sz w:val="28"/>
          <w:szCs w:val="28"/>
        </w:rPr>
        <w:t>.</w:t>
      </w:r>
    </w:p>
    <w:p w14:paraId="41D3E684" w14:textId="572AA5BA" w:rsidR="009C6FF2" w:rsidRPr="001E0B8D" w:rsidRDefault="004B2A24" w:rsidP="004B2A2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С</w:t>
      </w:r>
      <w:r w:rsidR="009C6FF2" w:rsidRPr="001E0B8D">
        <w:rPr>
          <w:rFonts w:ascii="Times New Roman" w:hAnsi="Times New Roman" w:cs="Times New Roman"/>
          <w:sz w:val="28"/>
          <w:szCs w:val="28"/>
        </w:rPr>
        <w:t>оздание системы просветительских организаций и проектов, поддерживающих оптимальный уровень цифровой грамотности и осведомлённости о цифровой гигиене, в том числе – для граждан с ограниченными возможностями</w:t>
      </w:r>
      <w:r w:rsidR="002D2650">
        <w:rPr>
          <w:rFonts w:ascii="Times New Roman" w:hAnsi="Times New Roman" w:cs="Times New Roman"/>
          <w:sz w:val="28"/>
          <w:szCs w:val="28"/>
        </w:rPr>
        <w:t>, пожилых и несовершеннолетних граждан</w:t>
      </w:r>
      <w:r>
        <w:rPr>
          <w:rFonts w:ascii="Times New Roman" w:hAnsi="Times New Roman" w:cs="Times New Roman"/>
          <w:sz w:val="28"/>
          <w:szCs w:val="28"/>
        </w:rPr>
        <w:t>.</w:t>
      </w:r>
    </w:p>
    <w:p w14:paraId="05842E2B" w14:textId="0C4868B5" w:rsidR="009C6FF2" w:rsidRPr="001E0B8D" w:rsidRDefault="009D5844" w:rsidP="002D265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В</w:t>
      </w:r>
      <w:r w:rsidR="009C6FF2" w:rsidRPr="001E0B8D">
        <w:rPr>
          <w:rFonts w:ascii="Times New Roman" w:hAnsi="Times New Roman" w:cs="Times New Roman"/>
          <w:sz w:val="28"/>
          <w:szCs w:val="28"/>
        </w:rPr>
        <w:t xml:space="preserve">ключение в образовательные программы, реализуемые в государственных и муниципальных учреждениях общего и высшего образования, знаний и навыков, необходимых для реализации прав и свобод </w:t>
      </w:r>
      <w:r w:rsidR="009C6FF2" w:rsidRPr="001E0B8D">
        <w:rPr>
          <w:rFonts w:ascii="Times New Roman" w:hAnsi="Times New Roman" w:cs="Times New Roman"/>
          <w:sz w:val="28"/>
          <w:szCs w:val="28"/>
        </w:rPr>
        <w:lastRenderedPageBreak/>
        <w:t>новых поколений граждан, развития у представителей новых поколений установок на неприятие и противодействие экстремистским, криминальным, иным деструктивным действиям в цифровом пространстве, нацеленным на разрушение основ общественного и государственного устройства, этических основ российского общества и культуры</w:t>
      </w:r>
      <w:r w:rsidR="007A5402">
        <w:rPr>
          <w:rFonts w:ascii="Times New Roman" w:hAnsi="Times New Roman" w:cs="Times New Roman"/>
          <w:sz w:val="28"/>
          <w:szCs w:val="28"/>
        </w:rPr>
        <w:t>.</w:t>
      </w:r>
      <w:proofErr w:type="gramEnd"/>
    </w:p>
    <w:p w14:paraId="767A8C6D" w14:textId="7264949B" w:rsidR="00973326" w:rsidRPr="001E0B8D" w:rsidRDefault="008F06F9" w:rsidP="008F06F9">
      <w:pPr>
        <w:pStyle w:val="3"/>
        <w:numPr>
          <w:ilvl w:val="0"/>
          <w:numId w:val="0"/>
        </w:numPr>
        <w:ind w:left="2778" w:hanging="1077"/>
      </w:pPr>
      <w:r>
        <w:t xml:space="preserve">2.2.4. </w:t>
      </w:r>
      <w:r>
        <w:tab/>
      </w:r>
      <w:r w:rsidR="007A5402">
        <w:t>П</w:t>
      </w:r>
      <w:r w:rsidR="007404A0" w:rsidRPr="001E0B8D">
        <w:t>равозащитн</w:t>
      </w:r>
      <w:r w:rsidR="007A5402">
        <w:t>ая</w:t>
      </w:r>
      <w:r w:rsidR="007404A0" w:rsidRPr="001E0B8D">
        <w:t xml:space="preserve"> и общественн</w:t>
      </w:r>
      <w:r w:rsidR="007A5402">
        <w:t>ая</w:t>
      </w:r>
      <w:r w:rsidR="007404A0" w:rsidRPr="001E0B8D">
        <w:t xml:space="preserve"> деятельност</w:t>
      </w:r>
      <w:r w:rsidR="007A5402">
        <w:t>ь, гражданские инициативы</w:t>
      </w:r>
    </w:p>
    <w:p w14:paraId="3AEBCF69" w14:textId="31B4F26B" w:rsidR="009C6FF2" w:rsidRPr="001E0B8D" w:rsidRDefault="007A5402" w:rsidP="007A54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Важнейшим условием формирования </w:t>
      </w:r>
      <w:r w:rsidR="003048FC">
        <w:rPr>
          <w:rFonts w:ascii="Times New Roman" w:hAnsi="Times New Roman" w:cs="Times New Roman"/>
          <w:sz w:val="28"/>
          <w:szCs w:val="28"/>
        </w:rPr>
        <w:t xml:space="preserve">и реализации </w:t>
      </w:r>
      <w:r>
        <w:rPr>
          <w:rFonts w:ascii="Times New Roman" w:hAnsi="Times New Roman" w:cs="Times New Roman"/>
          <w:sz w:val="28"/>
          <w:szCs w:val="28"/>
        </w:rPr>
        <w:t xml:space="preserve">российской модели </w:t>
      </w:r>
      <w:proofErr w:type="spellStart"/>
      <w:r w:rsidR="003048FC">
        <w:rPr>
          <w:rFonts w:ascii="Times New Roman" w:hAnsi="Times New Roman" w:cs="Times New Roman"/>
          <w:sz w:val="28"/>
          <w:szCs w:val="28"/>
        </w:rPr>
        <w:t>цифровизации</w:t>
      </w:r>
      <w:proofErr w:type="spellEnd"/>
      <w:r w:rsidR="003048FC">
        <w:rPr>
          <w:rFonts w:ascii="Times New Roman" w:hAnsi="Times New Roman" w:cs="Times New Roman"/>
          <w:sz w:val="28"/>
          <w:szCs w:val="28"/>
        </w:rPr>
        <w:t xml:space="preserve"> выступает осознанное участие граждан, правозащитников, гражданских объединений в решении вопросов защиты прав и свобод граждан</w:t>
      </w:r>
      <w:r w:rsidR="00065EC6">
        <w:rPr>
          <w:rFonts w:ascii="Times New Roman" w:hAnsi="Times New Roman" w:cs="Times New Roman"/>
          <w:sz w:val="28"/>
          <w:szCs w:val="28"/>
        </w:rPr>
        <w:t xml:space="preserve"> в цифровом пространстве. Основны</w:t>
      </w:r>
      <w:r w:rsidR="002D2650">
        <w:rPr>
          <w:rFonts w:ascii="Times New Roman" w:hAnsi="Times New Roman" w:cs="Times New Roman"/>
          <w:sz w:val="28"/>
          <w:szCs w:val="28"/>
        </w:rPr>
        <w:t>е</w:t>
      </w:r>
      <w:r w:rsidR="00065EC6">
        <w:rPr>
          <w:rFonts w:ascii="Times New Roman" w:hAnsi="Times New Roman" w:cs="Times New Roman"/>
          <w:sz w:val="28"/>
          <w:szCs w:val="28"/>
        </w:rPr>
        <w:t xml:space="preserve"> направления деятельности здесь </w:t>
      </w:r>
      <w:r w:rsidR="002D2650">
        <w:rPr>
          <w:rFonts w:ascii="Times New Roman" w:hAnsi="Times New Roman" w:cs="Times New Roman"/>
          <w:sz w:val="28"/>
          <w:szCs w:val="28"/>
        </w:rPr>
        <w:t>таковы</w:t>
      </w:r>
      <w:r w:rsidR="009C6FF2" w:rsidRPr="001E0B8D">
        <w:rPr>
          <w:rFonts w:ascii="Times New Roman" w:hAnsi="Times New Roman" w:cs="Times New Roman"/>
          <w:sz w:val="28"/>
          <w:szCs w:val="28"/>
        </w:rPr>
        <w:t>:</w:t>
      </w:r>
    </w:p>
    <w:p w14:paraId="0380B3EF" w14:textId="2FD46ED7" w:rsidR="009C6FF2" w:rsidRPr="001E0B8D" w:rsidRDefault="00065EC6" w:rsidP="00065EC6">
      <w:pPr>
        <w:spacing w:line="360" w:lineRule="auto"/>
        <w:ind w:firstLine="708"/>
        <w:jc w:val="both"/>
        <w:rPr>
          <w:rFonts w:ascii="Times New Roman" w:hAnsi="Times New Roman" w:cs="Times New Roman"/>
          <w:sz w:val="28"/>
          <w:szCs w:val="28"/>
        </w:rPr>
      </w:pPr>
      <w:r w:rsidRPr="00450C08">
        <w:rPr>
          <w:rFonts w:ascii="Times New Roman" w:hAnsi="Times New Roman" w:cs="Times New Roman"/>
          <w:b/>
          <w:bCs/>
          <w:sz w:val="28"/>
          <w:szCs w:val="28"/>
        </w:rPr>
        <w:t>1. П</w:t>
      </w:r>
      <w:r w:rsidR="009C6FF2" w:rsidRPr="00450C08">
        <w:rPr>
          <w:rFonts w:ascii="Times New Roman" w:hAnsi="Times New Roman" w:cs="Times New Roman"/>
          <w:b/>
          <w:bCs/>
          <w:sz w:val="28"/>
          <w:szCs w:val="28"/>
        </w:rPr>
        <w:t xml:space="preserve">роведение </w:t>
      </w:r>
      <w:r w:rsidR="00325F76" w:rsidRPr="00450C08">
        <w:rPr>
          <w:rFonts w:ascii="Times New Roman" w:hAnsi="Times New Roman" w:cs="Times New Roman"/>
          <w:b/>
          <w:bCs/>
          <w:sz w:val="28"/>
          <w:szCs w:val="28"/>
        </w:rPr>
        <w:t>правозащитной и</w:t>
      </w:r>
      <w:r w:rsidR="002D2650" w:rsidRPr="00450C08">
        <w:rPr>
          <w:rFonts w:ascii="Times New Roman" w:hAnsi="Times New Roman" w:cs="Times New Roman"/>
          <w:b/>
          <w:bCs/>
          <w:sz w:val="28"/>
          <w:szCs w:val="28"/>
        </w:rPr>
        <w:t xml:space="preserve"> гражданской </w:t>
      </w:r>
      <w:r w:rsidR="009C6FF2" w:rsidRPr="00450C08">
        <w:rPr>
          <w:rFonts w:ascii="Times New Roman" w:hAnsi="Times New Roman" w:cs="Times New Roman"/>
          <w:b/>
          <w:bCs/>
          <w:sz w:val="28"/>
          <w:szCs w:val="28"/>
        </w:rPr>
        <w:t xml:space="preserve">экспертизы программ </w:t>
      </w:r>
      <w:proofErr w:type="spellStart"/>
      <w:r w:rsidR="009C6FF2" w:rsidRPr="00450C08">
        <w:rPr>
          <w:rFonts w:ascii="Times New Roman" w:hAnsi="Times New Roman" w:cs="Times New Roman"/>
          <w:b/>
          <w:bCs/>
          <w:sz w:val="28"/>
          <w:szCs w:val="28"/>
        </w:rPr>
        <w:t>цифровизации</w:t>
      </w:r>
      <w:proofErr w:type="spellEnd"/>
      <w:r w:rsidR="009C6FF2" w:rsidRPr="00450C08">
        <w:rPr>
          <w:rFonts w:ascii="Times New Roman" w:hAnsi="Times New Roman" w:cs="Times New Roman"/>
          <w:b/>
          <w:bCs/>
          <w:sz w:val="28"/>
          <w:szCs w:val="28"/>
        </w:rPr>
        <w:t xml:space="preserve"> и цифрового развития</w:t>
      </w:r>
      <w:r w:rsidR="00450C08">
        <w:rPr>
          <w:rFonts w:ascii="Times New Roman" w:hAnsi="Times New Roman" w:cs="Times New Roman"/>
          <w:sz w:val="28"/>
          <w:szCs w:val="28"/>
        </w:rPr>
        <w:t>.</w:t>
      </w:r>
      <w:r w:rsidR="002D2650">
        <w:rPr>
          <w:rFonts w:ascii="Times New Roman" w:hAnsi="Times New Roman" w:cs="Times New Roman"/>
          <w:sz w:val="28"/>
          <w:szCs w:val="28"/>
        </w:rPr>
        <w:t xml:space="preserve"> </w:t>
      </w:r>
      <w:r w:rsidR="00450C08">
        <w:rPr>
          <w:rFonts w:ascii="Times New Roman" w:hAnsi="Times New Roman" w:cs="Times New Roman"/>
          <w:sz w:val="28"/>
          <w:szCs w:val="28"/>
        </w:rPr>
        <w:t xml:space="preserve">Нужна обязательная </w:t>
      </w:r>
      <w:r w:rsidR="002D2650">
        <w:rPr>
          <w:rFonts w:ascii="Times New Roman" w:hAnsi="Times New Roman" w:cs="Times New Roman"/>
          <w:sz w:val="28"/>
          <w:szCs w:val="28"/>
        </w:rPr>
        <w:t>экспертиза законодательства,</w:t>
      </w:r>
      <w:r w:rsidR="002D2650" w:rsidRPr="001E0B8D">
        <w:rPr>
          <w:rFonts w:ascii="Times New Roman" w:hAnsi="Times New Roman" w:cs="Times New Roman"/>
          <w:sz w:val="28"/>
          <w:szCs w:val="28"/>
        </w:rPr>
        <w:t xml:space="preserve"> выявление пробелов, несовершен</w:t>
      </w:r>
      <w:proofErr w:type="gramStart"/>
      <w:r w:rsidR="002D2650" w:rsidRPr="001E0B8D">
        <w:rPr>
          <w:rFonts w:ascii="Times New Roman" w:hAnsi="Times New Roman" w:cs="Times New Roman"/>
          <w:sz w:val="28"/>
          <w:szCs w:val="28"/>
        </w:rPr>
        <w:t>ств пр</w:t>
      </w:r>
      <w:proofErr w:type="gramEnd"/>
      <w:r w:rsidR="002D2650" w:rsidRPr="001E0B8D">
        <w:rPr>
          <w:rFonts w:ascii="Times New Roman" w:hAnsi="Times New Roman" w:cs="Times New Roman"/>
          <w:sz w:val="28"/>
          <w:szCs w:val="28"/>
        </w:rPr>
        <w:t>авового регулирования отношений, возникающих в цифровом пространстве</w:t>
      </w:r>
      <w:r w:rsidR="002D2650">
        <w:rPr>
          <w:rFonts w:ascii="Times New Roman" w:hAnsi="Times New Roman" w:cs="Times New Roman"/>
          <w:sz w:val="28"/>
          <w:szCs w:val="28"/>
        </w:rPr>
        <w:t>.</w:t>
      </w:r>
    </w:p>
    <w:p w14:paraId="3585F26E" w14:textId="650530C1" w:rsidR="00111A44" w:rsidRPr="002D2650" w:rsidRDefault="00111A44" w:rsidP="00111A44">
      <w:pPr>
        <w:spacing w:line="360" w:lineRule="auto"/>
        <w:ind w:firstLine="708"/>
        <w:jc w:val="both"/>
        <w:rPr>
          <w:rFonts w:ascii="Times New Roman" w:hAnsi="Times New Roman" w:cs="Times New Roman"/>
          <w:sz w:val="28"/>
          <w:szCs w:val="28"/>
        </w:rPr>
      </w:pPr>
      <w:proofErr w:type="gramStart"/>
      <w:r w:rsidRPr="002D2650">
        <w:rPr>
          <w:rFonts w:ascii="Times New Roman" w:hAnsi="Times New Roman" w:cs="Times New Roman"/>
          <w:sz w:val="28"/>
          <w:szCs w:val="28"/>
        </w:rPr>
        <w:t xml:space="preserve">Проекты </w:t>
      </w:r>
      <w:proofErr w:type="spellStart"/>
      <w:r w:rsidRPr="002D2650">
        <w:rPr>
          <w:rFonts w:ascii="Times New Roman" w:hAnsi="Times New Roman" w:cs="Times New Roman"/>
          <w:sz w:val="28"/>
          <w:szCs w:val="28"/>
        </w:rPr>
        <w:t>цифровизации</w:t>
      </w:r>
      <w:proofErr w:type="spellEnd"/>
      <w:r w:rsidRPr="002D2650">
        <w:rPr>
          <w:rFonts w:ascii="Times New Roman" w:hAnsi="Times New Roman" w:cs="Times New Roman"/>
          <w:sz w:val="28"/>
          <w:szCs w:val="28"/>
        </w:rPr>
        <w:t xml:space="preserve">, затрагивающие </w:t>
      </w:r>
      <w:r w:rsidR="003F3C64" w:rsidRPr="003F3C64">
        <w:rPr>
          <w:rFonts w:ascii="Times New Roman" w:hAnsi="Times New Roman" w:cs="Times New Roman"/>
          <w:sz w:val="28"/>
          <w:szCs w:val="28"/>
        </w:rPr>
        <w:t>широкий круг</w:t>
      </w:r>
      <w:r w:rsidRPr="002D2650">
        <w:rPr>
          <w:rFonts w:ascii="Times New Roman" w:hAnsi="Times New Roman" w:cs="Times New Roman"/>
          <w:sz w:val="28"/>
          <w:szCs w:val="28"/>
        </w:rPr>
        <w:t xml:space="preserve"> граждан России или уязвимые категории граждан, такие как </w:t>
      </w:r>
      <w:proofErr w:type="spellStart"/>
      <w:r w:rsidRPr="002D2650">
        <w:rPr>
          <w:rFonts w:ascii="Times New Roman" w:hAnsi="Times New Roman" w:cs="Times New Roman"/>
          <w:sz w:val="28"/>
          <w:szCs w:val="28"/>
        </w:rPr>
        <w:t>цифровизация</w:t>
      </w:r>
      <w:proofErr w:type="spellEnd"/>
      <w:r w:rsidRPr="002D2650">
        <w:rPr>
          <w:rFonts w:ascii="Times New Roman" w:hAnsi="Times New Roman" w:cs="Times New Roman"/>
          <w:sz w:val="28"/>
          <w:szCs w:val="28"/>
        </w:rPr>
        <w:t xml:space="preserve"> образования, создание реестров персональных данных и пр., </w:t>
      </w:r>
      <w:r w:rsidR="002D2650">
        <w:rPr>
          <w:rFonts w:ascii="Times New Roman" w:hAnsi="Times New Roman" w:cs="Times New Roman"/>
          <w:sz w:val="28"/>
          <w:szCs w:val="28"/>
        </w:rPr>
        <w:t xml:space="preserve">создающие риски, угрожающие </w:t>
      </w:r>
      <w:r w:rsidR="002D2650" w:rsidRPr="002D2650">
        <w:rPr>
          <w:rFonts w:ascii="Times New Roman" w:hAnsi="Times New Roman" w:cs="Times New Roman"/>
          <w:sz w:val="28"/>
          <w:szCs w:val="28"/>
        </w:rPr>
        <w:t xml:space="preserve"> правам граждан РФ</w:t>
      </w:r>
      <w:r w:rsidR="002D2650">
        <w:rPr>
          <w:rFonts w:ascii="Times New Roman" w:hAnsi="Times New Roman" w:cs="Times New Roman"/>
          <w:sz w:val="28"/>
          <w:szCs w:val="28"/>
        </w:rPr>
        <w:t>,</w:t>
      </w:r>
      <w:r w:rsidR="002D2650" w:rsidRPr="002D2650">
        <w:rPr>
          <w:rFonts w:ascii="Times New Roman" w:hAnsi="Times New Roman" w:cs="Times New Roman"/>
          <w:sz w:val="28"/>
          <w:szCs w:val="28"/>
        </w:rPr>
        <w:t xml:space="preserve"> </w:t>
      </w:r>
      <w:r w:rsidRPr="002D2650">
        <w:rPr>
          <w:rFonts w:ascii="Times New Roman" w:hAnsi="Times New Roman" w:cs="Times New Roman"/>
          <w:sz w:val="28"/>
          <w:szCs w:val="28"/>
        </w:rPr>
        <w:t>должны проходить обязательную экспертизу</w:t>
      </w:r>
      <w:r w:rsidR="002D2650">
        <w:rPr>
          <w:rFonts w:ascii="Times New Roman" w:hAnsi="Times New Roman" w:cs="Times New Roman"/>
          <w:sz w:val="28"/>
          <w:szCs w:val="28"/>
        </w:rPr>
        <w:t xml:space="preserve"> </w:t>
      </w:r>
      <w:r w:rsidRPr="002D2650">
        <w:rPr>
          <w:rFonts w:ascii="Times New Roman" w:hAnsi="Times New Roman" w:cs="Times New Roman"/>
          <w:sz w:val="28"/>
          <w:szCs w:val="28"/>
        </w:rPr>
        <w:t xml:space="preserve">со стороны общественных правозащитных организаций, Общественной палаты Российской Федерации, Совета </w:t>
      </w:r>
      <w:r w:rsidR="004B575E" w:rsidRPr="004B575E">
        <w:rPr>
          <w:rFonts w:ascii="Times New Roman" w:hAnsi="Times New Roman" w:cs="Times New Roman"/>
          <w:sz w:val="28"/>
          <w:szCs w:val="28"/>
        </w:rPr>
        <w:t xml:space="preserve">при Президенте Российской Федерации </w:t>
      </w:r>
      <w:r w:rsidRPr="002D2650">
        <w:rPr>
          <w:rFonts w:ascii="Times New Roman" w:hAnsi="Times New Roman" w:cs="Times New Roman"/>
          <w:sz w:val="28"/>
          <w:szCs w:val="28"/>
        </w:rPr>
        <w:t xml:space="preserve">по развитию гражданского общества и правам человека </w:t>
      </w:r>
      <w:r w:rsidR="00574336" w:rsidRPr="002D2650">
        <w:rPr>
          <w:rFonts w:ascii="Times New Roman" w:hAnsi="Times New Roman" w:cs="Times New Roman"/>
          <w:sz w:val="28"/>
          <w:szCs w:val="28"/>
        </w:rPr>
        <w:t>при Президенте Российской Федерации</w:t>
      </w:r>
      <w:r w:rsidRPr="002D2650">
        <w:rPr>
          <w:rFonts w:ascii="Times New Roman" w:hAnsi="Times New Roman" w:cs="Times New Roman"/>
          <w:sz w:val="28"/>
          <w:szCs w:val="28"/>
        </w:rPr>
        <w:t xml:space="preserve">, </w:t>
      </w:r>
      <w:proofErr w:type="spellStart"/>
      <w:r w:rsidRPr="002D2650">
        <w:rPr>
          <w:rFonts w:ascii="Times New Roman" w:hAnsi="Times New Roman" w:cs="Times New Roman"/>
          <w:sz w:val="28"/>
          <w:szCs w:val="28"/>
        </w:rPr>
        <w:t>РОЦИТ</w:t>
      </w:r>
      <w:r w:rsidR="00574336" w:rsidRPr="002D2650">
        <w:rPr>
          <w:rFonts w:ascii="Times New Roman" w:hAnsi="Times New Roman" w:cs="Times New Roman"/>
          <w:sz w:val="28"/>
          <w:szCs w:val="28"/>
        </w:rPr>
        <w:t>а</w:t>
      </w:r>
      <w:proofErr w:type="spellEnd"/>
      <w:r w:rsidRPr="002D2650">
        <w:rPr>
          <w:rFonts w:ascii="Times New Roman" w:hAnsi="Times New Roman" w:cs="Times New Roman"/>
          <w:sz w:val="28"/>
          <w:szCs w:val="28"/>
        </w:rPr>
        <w:t>, родительски</w:t>
      </w:r>
      <w:r w:rsidR="006C331B" w:rsidRPr="002D2650">
        <w:rPr>
          <w:rFonts w:ascii="Times New Roman" w:hAnsi="Times New Roman" w:cs="Times New Roman"/>
          <w:sz w:val="28"/>
          <w:szCs w:val="28"/>
        </w:rPr>
        <w:t>х</w:t>
      </w:r>
      <w:r w:rsidRPr="002D2650">
        <w:rPr>
          <w:rFonts w:ascii="Times New Roman" w:hAnsi="Times New Roman" w:cs="Times New Roman"/>
          <w:sz w:val="28"/>
          <w:szCs w:val="28"/>
        </w:rPr>
        <w:t xml:space="preserve"> ассоциаци</w:t>
      </w:r>
      <w:r w:rsidR="006C331B" w:rsidRPr="002D2650">
        <w:rPr>
          <w:rFonts w:ascii="Times New Roman" w:hAnsi="Times New Roman" w:cs="Times New Roman"/>
          <w:sz w:val="28"/>
          <w:szCs w:val="28"/>
        </w:rPr>
        <w:t>й</w:t>
      </w:r>
      <w:r w:rsidRPr="002D2650">
        <w:rPr>
          <w:rFonts w:ascii="Times New Roman" w:hAnsi="Times New Roman" w:cs="Times New Roman"/>
          <w:sz w:val="28"/>
          <w:szCs w:val="28"/>
        </w:rPr>
        <w:t xml:space="preserve"> и</w:t>
      </w:r>
      <w:proofErr w:type="gramEnd"/>
      <w:r w:rsidRPr="002D2650">
        <w:rPr>
          <w:rFonts w:ascii="Times New Roman" w:hAnsi="Times New Roman" w:cs="Times New Roman"/>
          <w:sz w:val="28"/>
          <w:szCs w:val="28"/>
        </w:rPr>
        <w:t xml:space="preserve"> </w:t>
      </w:r>
      <w:r w:rsidR="006C331B" w:rsidRPr="002D2650">
        <w:rPr>
          <w:rFonts w:ascii="Times New Roman" w:hAnsi="Times New Roman" w:cs="Times New Roman"/>
          <w:sz w:val="28"/>
          <w:szCs w:val="28"/>
        </w:rPr>
        <w:t>т.д</w:t>
      </w:r>
      <w:r w:rsidRPr="002D2650">
        <w:rPr>
          <w:rFonts w:ascii="Times New Roman" w:hAnsi="Times New Roman" w:cs="Times New Roman"/>
          <w:sz w:val="28"/>
          <w:szCs w:val="28"/>
        </w:rPr>
        <w:t>.</w:t>
      </w:r>
    </w:p>
    <w:p w14:paraId="7F0E2B74" w14:textId="15D68A82" w:rsidR="009C6FF2" w:rsidRPr="001E0B8D" w:rsidRDefault="00065EC6" w:rsidP="00065EC6">
      <w:pPr>
        <w:spacing w:line="360" w:lineRule="auto"/>
        <w:ind w:firstLine="708"/>
        <w:jc w:val="both"/>
        <w:rPr>
          <w:rFonts w:ascii="Times New Roman" w:hAnsi="Times New Roman" w:cs="Times New Roman"/>
          <w:sz w:val="28"/>
          <w:szCs w:val="28"/>
        </w:rPr>
      </w:pPr>
      <w:r w:rsidRPr="00450C08">
        <w:rPr>
          <w:rFonts w:ascii="Times New Roman" w:hAnsi="Times New Roman" w:cs="Times New Roman"/>
          <w:b/>
          <w:bCs/>
          <w:sz w:val="28"/>
          <w:szCs w:val="28"/>
        </w:rPr>
        <w:t>2. С</w:t>
      </w:r>
      <w:r w:rsidR="009C6FF2" w:rsidRPr="00450C08">
        <w:rPr>
          <w:rFonts w:ascii="Times New Roman" w:hAnsi="Times New Roman" w:cs="Times New Roman"/>
          <w:b/>
          <w:bCs/>
          <w:sz w:val="28"/>
          <w:szCs w:val="28"/>
        </w:rPr>
        <w:t>одействие гражданам и организациям в реализации их прав и свобод в цифровом пространстве</w:t>
      </w:r>
      <w:r w:rsidRPr="00450C08">
        <w:rPr>
          <w:rFonts w:ascii="Times New Roman" w:hAnsi="Times New Roman" w:cs="Times New Roman"/>
          <w:b/>
          <w:bCs/>
          <w:sz w:val="28"/>
          <w:szCs w:val="28"/>
        </w:rPr>
        <w:t>.</w:t>
      </w:r>
      <w:r w:rsidR="002D2650">
        <w:rPr>
          <w:rFonts w:ascii="Times New Roman" w:hAnsi="Times New Roman" w:cs="Times New Roman"/>
          <w:sz w:val="28"/>
          <w:szCs w:val="28"/>
        </w:rPr>
        <w:t xml:space="preserve"> </w:t>
      </w:r>
      <w:r w:rsidR="00680745">
        <w:rPr>
          <w:rFonts w:ascii="Times New Roman" w:hAnsi="Times New Roman" w:cs="Times New Roman"/>
          <w:sz w:val="28"/>
          <w:szCs w:val="28"/>
        </w:rPr>
        <w:t>Развитие на массовом уровне</w:t>
      </w:r>
      <w:r w:rsidR="009C6FF2" w:rsidRPr="001E0B8D">
        <w:rPr>
          <w:rFonts w:ascii="Times New Roman" w:hAnsi="Times New Roman" w:cs="Times New Roman"/>
          <w:sz w:val="28"/>
          <w:szCs w:val="28"/>
        </w:rPr>
        <w:t xml:space="preserve"> граждански</w:t>
      </w:r>
      <w:r w:rsidR="00680745">
        <w:rPr>
          <w:rFonts w:ascii="Times New Roman" w:hAnsi="Times New Roman" w:cs="Times New Roman"/>
          <w:sz w:val="28"/>
          <w:szCs w:val="28"/>
        </w:rPr>
        <w:t>х</w:t>
      </w:r>
      <w:r w:rsidR="009C6FF2" w:rsidRPr="001E0B8D">
        <w:rPr>
          <w:rFonts w:ascii="Times New Roman" w:hAnsi="Times New Roman" w:cs="Times New Roman"/>
          <w:sz w:val="28"/>
          <w:szCs w:val="28"/>
        </w:rPr>
        <w:t xml:space="preserve"> и общественны</w:t>
      </w:r>
      <w:r w:rsidR="00680745">
        <w:rPr>
          <w:rFonts w:ascii="Times New Roman" w:hAnsi="Times New Roman" w:cs="Times New Roman"/>
          <w:sz w:val="28"/>
          <w:szCs w:val="28"/>
        </w:rPr>
        <w:t>х</w:t>
      </w:r>
      <w:r w:rsidR="009C6FF2" w:rsidRPr="001E0B8D">
        <w:rPr>
          <w:rFonts w:ascii="Times New Roman" w:hAnsi="Times New Roman" w:cs="Times New Roman"/>
          <w:sz w:val="28"/>
          <w:szCs w:val="28"/>
        </w:rPr>
        <w:t xml:space="preserve"> инициатив в области формирования и развития цифрового пространства, защиты прав и свобод человека и гражданина в цифровом пространстве</w:t>
      </w:r>
      <w:r>
        <w:rPr>
          <w:rFonts w:ascii="Times New Roman" w:hAnsi="Times New Roman" w:cs="Times New Roman"/>
          <w:sz w:val="28"/>
          <w:szCs w:val="28"/>
        </w:rPr>
        <w:t>.</w:t>
      </w:r>
      <w:r w:rsidR="002D2650" w:rsidRPr="002D2650">
        <w:rPr>
          <w:rFonts w:ascii="Times New Roman" w:hAnsi="Times New Roman" w:cs="Times New Roman"/>
          <w:sz w:val="28"/>
          <w:szCs w:val="28"/>
        </w:rPr>
        <w:t xml:space="preserve"> </w:t>
      </w:r>
      <w:r w:rsidR="002D2650">
        <w:rPr>
          <w:rFonts w:ascii="Times New Roman" w:hAnsi="Times New Roman" w:cs="Times New Roman"/>
          <w:sz w:val="28"/>
          <w:szCs w:val="28"/>
        </w:rPr>
        <w:t>Активное выражение гражданского</w:t>
      </w:r>
      <w:r w:rsidR="002D2650" w:rsidRPr="001E0B8D">
        <w:rPr>
          <w:rFonts w:ascii="Times New Roman" w:hAnsi="Times New Roman" w:cs="Times New Roman"/>
          <w:sz w:val="28"/>
          <w:szCs w:val="28"/>
        </w:rPr>
        <w:t xml:space="preserve"> мнения </w:t>
      </w:r>
      <w:r w:rsidR="002D2650">
        <w:rPr>
          <w:rFonts w:ascii="Times New Roman" w:hAnsi="Times New Roman" w:cs="Times New Roman"/>
          <w:sz w:val="28"/>
          <w:szCs w:val="28"/>
        </w:rPr>
        <w:t xml:space="preserve">и гражданской </w:t>
      </w:r>
      <w:r w:rsidR="002D2650">
        <w:rPr>
          <w:rFonts w:ascii="Times New Roman" w:hAnsi="Times New Roman" w:cs="Times New Roman"/>
          <w:sz w:val="28"/>
          <w:szCs w:val="28"/>
        </w:rPr>
        <w:lastRenderedPageBreak/>
        <w:t>позиции</w:t>
      </w:r>
      <w:r w:rsidR="002D2650" w:rsidRPr="001E0B8D">
        <w:rPr>
          <w:rFonts w:ascii="Times New Roman" w:hAnsi="Times New Roman" w:cs="Times New Roman"/>
          <w:sz w:val="28"/>
          <w:szCs w:val="28"/>
        </w:rPr>
        <w:t xml:space="preserve"> по различным аспектам цифровой трансформации, формирования цифрового пространства</w:t>
      </w:r>
      <w:r w:rsidR="002D2650">
        <w:rPr>
          <w:rFonts w:ascii="Times New Roman" w:hAnsi="Times New Roman" w:cs="Times New Roman"/>
          <w:sz w:val="28"/>
          <w:szCs w:val="28"/>
        </w:rPr>
        <w:t>.</w:t>
      </w:r>
    </w:p>
    <w:p w14:paraId="5DA5FF8B" w14:textId="740CB768" w:rsidR="009C6FF2" w:rsidRPr="001E0B8D" w:rsidRDefault="00680745" w:rsidP="0068074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8F06F9">
        <w:rPr>
          <w:rFonts w:ascii="Times New Roman" w:hAnsi="Times New Roman" w:cs="Times New Roman"/>
          <w:b/>
          <w:bCs/>
          <w:sz w:val="28"/>
          <w:szCs w:val="28"/>
        </w:rPr>
        <w:t>З</w:t>
      </w:r>
      <w:r w:rsidR="009C6FF2" w:rsidRPr="008F06F9">
        <w:rPr>
          <w:rFonts w:ascii="Times New Roman" w:hAnsi="Times New Roman" w:cs="Times New Roman"/>
          <w:b/>
          <w:bCs/>
          <w:sz w:val="28"/>
          <w:szCs w:val="28"/>
        </w:rPr>
        <w:t>ащит</w:t>
      </w:r>
      <w:r w:rsidRPr="008F06F9">
        <w:rPr>
          <w:rFonts w:ascii="Times New Roman" w:hAnsi="Times New Roman" w:cs="Times New Roman"/>
          <w:b/>
          <w:bCs/>
          <w:sz w:val="28"/>
          <w:szCs w:val="28"/>
        </w:rPr>
        <w:t>а</w:t>
      </w:r>
      <w:r w:rsidR="009C6FF2" w:rsidRPr="008F06F9">
        <w:rPr>
          <w:rFonts w:ascii="Times New Roman" w:hAnsi="Times New Roman" w:cs="Times New Roman"/>
          <w:b/>
          <w:bCs/>
          <w:sz w:val="28"/>
          <w:szCs w:val="28"/>
        </w:rPr>
        <w:t xml:space="preserve"> особо незащищенных</w:t>
      </w:r>
      <w:r w:rsidR="00450C08" w:rsidRPr="008F06F9">
        <w:rPr>
          <w:rFonts w:ascii="Times New Roman" w:hAnsi="Times New Roman" w:cs="Times New Roman"/>
          <w:b/>
          <w:bCs/>
          <w:sz w:val="28"/>
          <w:szCs w:val="28"/>
        </w:rPr>
        <w:t xml:space="preserve"> и </w:t>
      </w:r>
      <w:r w:rsidR="00325F76" w:rsidRPr="008F06F9">
        <w:rPr>
          <w:rFonts w:ascii="Times New Roman" w:hAnsi="Times New Roman" w:cs="Times New Roman"/>
          <w:b/>
          <w:bCs/>
          <w:sz w:val="28"/>
          <w:szCs w:val="28"/>
        </w:rPr>
        <w:t>уязвимых групп</w:t>
      </w:r>
      <w:r w:rsidR="009C6FF2" w:rsidRPr="008F06F9">
        <w:rPr>
          <w:rFonts w:ascii="Times New Roman" w:hAnsi="Times New Roman" w:cs="Times New Roman"/>
          <w:b/>
          <w:bCs/>
          <w:sz w:val="28"/>
          <w:szCs w:val="28"/>
        </w:rPr>
        <w:t xml:space="preserve"> граждан в реализации их прав и свобод в условиях цифровой трансформации</w:t>
      </w:r>
      <w:r w:rsidR="008A2928">
        <w:rPr>
          <w:rFonts w:ascii="Times New Roman" w:hAnsi="Times New Roman" w:cs="Times New Roman"/>
          <w:sz w:val="28"/>
          <w:szCs w:val="28"/>
        </w:rPr>
        <w:t>.</w:t>
      </w:r>
    </w:p>
    <w:p w14:paraId="361EE758" w14:textId="1709435C" w:rsidR="009C6FF2" w:rsidRPr="001E0B8D" w:rsidRDefault="008A2928" w:rsidP="004A52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4A524C" w:rsidRPr="00147C9D">
        <w:rPr>
          <w:rFonts w:ascii="Times New Roman" w:hAnsi="Times New Roman" w:cs="Times New Roman"/>
          <w:b/>
          <w:bCs/>
          <w:sz w:val="28"/>
          <w:szCs w:val="28"/>
        </w:rPr>
        <w:t>Ф</w:t>
      </w:r>
      <w:r w:rsidR="009C6FF2" w:rsidRPr="00147C9D">
        <w:rPr>
          <w:rFonts w:ascii="Times New Roman" w:hAnsi="Times New Roman" w:cs="Times New Roman"/>
          <w:b/>
          <w:bCs/>
          <w:sz w:val="28"/>
          <w:szCs w:val="28"/>
        </w:rPr>
        <w:t>ормирование квалифицированного общественного мнения и развитие диалога государства, общества и бизнеса</w:t>
      </w:r>
      <w:r w:rsidR="009C6FF2" w:rsidRPr="001E0B8D">
        <w:rPr>
          <w:rFonts w:ascii="Times New Roman" w:hAnsi="Times New Roman" w:cs="Times New Roman"/>
          <w:sz w:val="28"/>
          <w:szCs w:val="28"/>
        </w:rPr>
        <w:t xml:space="preserve"> по вопросам </w:t>
      </w:r>
      <w:proofErr w:type="gramStart"/>
      <w:r w:rsidR="009C6FF2" w:rsidRPr="001E0B8D">
        <w:rPr>
          <w:rFonts w:ascii="Times New Roman" w:hAnsi="Times New Roman" w:cs="Times New Roman"/>
          <w:sz w:val="28"/>
          <w:szCs w:val="28"/>
        </w:rPr>
        <w:t>совершенствования механизмов обеспечения реализации прав</w:t>
      </w:r>
      <w:proofErr w:type="gramEnd"/>
      <w:r w:rsidR="009C6FF2" w:rsidRPr="001E0B8D">
        <w:rPr>
          <w:rFonts w:ascii="Times New Roman" w:hAnsi="Times New Roman" w:cs="Times New Roman"/>
          <w:sz w:val="28"/>
          <w:szCs w:val="28"/>
        </w:rPr>
        <w:t xml:space="preserve"> и свобод человека и гражданина в цифровом пространстве Российской Федерации</w:t>
      </w:r>
      <w:r w:rsidR="004A524C">
        <w:rPr>
          <w:rFonts w:ascii="Times New Roman" w:hAnsi="Times New Roman" w:cs="Times New Roman"/>
          <w:sz w:val="28"/>
          <w:szCs w:val="28"/>
        </w:rPr>
        <w:t>.</w:t>
      </w:r>
    </w:p>
    <w:p w14:paraId="5A9DEEE3" w14:textId="72D014D9" w:rsidR="009C6FF2" w:rsidRPr="001E0B8D" w:rsidRDefault="004070AC" w:rsidP="004A52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4A524C">
        <w:rPr>
          <w:rFonts w:ascii="Times New Roman" w:hAnsi="Times New Roman" w:cs="Times New Roman"/>
          <w:sz w:val="28"/>
          <w:szCs w:val="28"/>
        </w:rPr>
        <w:t xml:space="preserve">. </w:t>
      </w:r>
      <w:r w:rsidR="004A524C" w:rsidRPr="00147C9D">
        <w:rPr>
          <w:rFonts w:ascii="Times New Roman" w:hAnsi="Times New Roman" w:cs="Times New Roman"/>
          <w:b/>
          <w:bCs/>
          <w:sz w:val="28"/>
          <w:szCs w:val="28"/>
        </w:rPr>
        <w:t>И</w:t>
      </w:r>
      <w:r w:rsidR="009C6FF2" w:rsidRPr="00147C9D">
        <w:rPr>
          <w:rFonts w:ascii="Times New Roman" w:hAnsi="Times New Roman" w:cs="Times New Roman"/>
          <w:b/>
          <w:bCs/>
          <w:sz w:val="28"/>
          <w:szCs w:val="28"/>
        </w:rPr>
        <w:t>спользование различных форм изучения общественного мнения</w:t>
      </w:r>
      <w:r w:rsidR="009C6FF2" w:rsidRPr="001E0B8D">
        <w:rPr>
          <w:rFonts w:ascii="Times New Roman" w:hAnsi="Times New Roman" w:cs="Times New Roman"/>
          <w:sz w:val="28"/>
          <w:szCs w:val="28"/>
        </w:rPr>
        <w:t xml:space="preserve"> (опросы, общественные слушания, голосования) по ключевым вопросам </w:t>
      </w:r>
      <w:proofErr w:type="spellStart"/>
      <w:r w:rsidR="009C6FF2" w:rsidRPr="001E0B8D">
        <w:rPr>
          <w:rFonts w:ascii="Times New Roman" w:hAnsi="Times New Roman" w:cs="Times New Roman"/>
          <w:sz w:val="28"/>
          <w:szCs w:val="28"/>
        </w:rPr>
        <w:t>цифровизации</w:t>
      </w:r>
      <w:proofErr w:type="spellEnd"/>
      <w:r w:rsidR="009C6FF2" w:rsidRPr="001E0B8D">
        <w:rPr>
          <w:rFonts w:ascii="Times New Roman" w:hAnsi="Times New Roman" w:cs="Times New Roman"/>
          <w:sz w:val="28"/>
          <w:szCs w:val="28"/>
        </w:rPr>
        <w:t xml:space="preserve">, затрагивающим основные права и свободы граждан, таким как: </w:t>
      </w:r>
      <w:proofErr w:type="spellStart"/>
      <w:r w:rsidR="009C6FF2" w:rsidRPr="001E0B8D">
        <w:rPr>
          <w:rFonts w:ascii="Times New Roman" w:hAnsi="Times New Roman" w:cs="Times New Roman"/>
          <w:sz w:val="28"/>
          <w:szCs w:val="28"/>
        </w:rPr>
        <w:t>цифровизация</w:t>
      </w:r>
      <w:proofErr w:type="spellEnd"/>
      <w:r w:rsidR="009C6FF2" w:rsidRPr="001E0B8D">
        <w:rPr>
          <w:rFonts w:ascii="Times New Roman" w:hAnsi="Times New Roman" w:cs="Times New Roman"/>
          <w:sz w:val="28"/>
          <w:szCs w:val="28"/>
        </w:rPr>
        <w:t xml:space="preserve"> образования, </w:t>
      </w:r>
      <w:proofErr w:type="spellStart"/>
      <w:r w:rsidR="009C6FF2" w:rsidRPr="001E0B8D">
        <w:rPr>
          <w:rFonts w:ascii="Times New Roman" w:hAnsi="Times New Roman" w:cs="Times New Roman"/>
          <w:sz w:val="28"/>
          <w:szCs w:val="28"/>
        </w:rPr>
        <w:t>цифровизация</w:t>
      </w:r>
      <w:proofErr w:type="spellEnd"/>
      <w:r w:rsidR="009C6FF2" w:rsidRPr="001E0B8D">
        <w:rPr>
          <w:rFonts w:ascii="Times New Roman" w:hAnsi="Times New Roman" w:cs="Times New Roman"/>
          <w:sz w:val="28"/>
          <w:szCs w:val="28"/>
        </w:rPr>
        <w:t xml:space="preserve"> медицины, создание единых реестров граждан, цифровая трансформация рынка труда, цифровая трансформация городской среды, правила работы цифровых СМИ и </w:t>
      </w:r>
      <w:proofErr w:type="spellStart"/>
      <w:r w:rsidR="009C6FF2" w:rsidRPr="001E0B8D">
        <w:rPr>
          <w:rFonts w:ascii="Times New Roman" w:hAnsi="Times New Roman" w:cs="Times New Roman"/>
          <w:sz w:val="28"/>
          <w:szCs w:val="28"/>
        </w:rPr>
        <w:t>медийных</w:t>
      </w:r>
      <w:proofErr w:type="spellEnd"/>
      <w:r w:rsidR="009C6FF2" w:rsidRPr="001E0B8D">
        <w:rPr>
          <w:rFonts w:ascii="Times New Roman" w:hAnsi="Times New Roman" w:cs="Times New Roman"/>
          <w:sz w:val="28"/>
          <w:szCs w:val="28"/>
        </w:rPr>
        <w:t xml:space="preserve"> платформ.</w:t>
      </w:r>
    </w:p>
    <w:p w14:paraId="3371F760" w14:textId="60FC8F0C" w:rsidR="007404A0" w:rsidRPr="001E0B8D" w:rsidRDefault="00147C9D" w:rsidP="00147C9D">
      <w:pPr>
        <w:pStyle w:val="3"/>
        <w:numPr>
          <w:ilvl w:val="0"/>
          <w:numId w:val="0"/>
        </w:numPr>
        <w:ind w:left="2778" w:hanging="1077"/>
      </w:pPr>
      <w:r>
        <w:t xml:space="preserve">2.2.5. </w:t>
      </w:r>
      <w:r>
        <w:tab/>
      </w:r>
      <w:r w:rsidR="004A524C" w:rsidRPr="00EA4638">
        <w:t xml:space="preserve">Научные исследования проблем </w:t>
      </w:r>
      <w:proofErr w:type="spellStart"/>
      <w:r w:rsidR="004A524C" w:rsidRPr="00EA4638">
        <w:t>цифровизации</w:t>
      </w:r>
      <w:proofErr w:type="spellEnd"/>
    </w:p>
    <w:p w14:paraId="60B75E62" w14:textId="77777777" w:rsidR="0073747C" w:rsidRDefault="004A524C" w:rsidP="000E01E7">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xml:space="preserve"> – комплексный вызов обществу и государству, имеющий сложную природу</w:t>
      </w:r>
      <w:r w:rsidR="00893554">
        <w:rPr>
          <w:rFonts w:ascii="Times New Roman" w:hAnsi="Times New Roman" w:cs="Times New Roman"/>
          <w:sz w:val="28"/>
          <w:szCs w:val="28"/>
        </w:rPr>
        <w:t xml:space="preserve"> и разноплановые эффекты</w:t>
      </w:r>
      <w:r w:rsidR="001412E8">
        <w:rPr>
          <w:rFonts w:ascii="Times New Roman" w:hAnsi="Times New Roman" w:cs="Times New Roman"/>
          <w:sz w:val="28"/>
          <w:szCs w:val="28"/>
        </w:rPr>
        <w:t xml:space="preserve"> в самых различных сферах бытия личности, общества и государства</w:t>
      </w:r>
      <w:r w:rsidR="000E01E7">
        <w:rPr>
          <w:rFonts w:ascii="Times New Roman" w:hAnsi="Times New Roman" w:cs="Times New Roman"/>
          <w:sz w:val="28"/>
          <w:szCs w:val="28"/>
        </w:rPr>
        <w:t xml:space="preserve">. Соответственно, его изучение должно носить междисциплинарный характер, включать в себя не только подходы </w:t>
      </w:r>
      <w:r w:rsidR="00F50111">
        <w:rPr>
          <w:rFonts w:ascii="Times New Roman" w:hAnsi="Times New Roman" w:cs="Times New Roman"/>
          <w:sz w:val="28"/>
          <w:szCs w:val="28"/>
        </w:rPr>
        <w:t>естественных и технических наук, но и методологии социально-гуманитарного знания.</w:t>
      </w:r>
    </w:p>
    <w:p w14:paraId="51CB6436" w14:textId="5BCCF3F1" w:rsidR="00227CD2" w:rsidRDefault="00227CD2" w:rsidP="000E01E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наиболее актуальным направлениям научных исследований</w:t>
      </w:r>
      <w:r w:rsidR="003C713F">
        <w:rPr>
          <w:rFonts w:ascii="Times New Roman" w:hAnsi="Times New Roman" w:cs="Times New Roman"/>
          <w:sz w:val="28"/>
          <w:szCs w:val="28"/>
        </w:rPr>
        <w:t>, которые будут востребованы обществом и государством, на наш взгляд, относятся:</w:t>
      </w:r>
    </w:p>
    <w:p w14:paraId="434CE90A" w14:textId="2260A955" w:rsidR="009C6FF2" w:rsidRPr="00450C08" w:rsidRDefault="003C713F" w:rsidP="002C19D3">
      <w:pPr>
        <w:pStyle w:val="a3"/>
        <w:numPr>
          <w:ilvl w:val="0"/>
          <w:numId w:val="30"/>
        </w:numPr>
        <w:spacing w:line="360" w:lineRule="auto"/>
        <w:jc w:val="both"/>
        <w:rPr>
          <w:rFonts w:ascii="Times New Roman" w:hAnsi="Times New Roman" w:cs="Times New Roman"/>
          <w:sz w:val="28"/>
          <w:szCs w:val="28"/>
        </w:rPr>
      </w:pPr>
      <w:r w:rsidRPr="00450C08">
        <w:rPr>
          <w:rFonts w:ascii="Times New Roman" w:hAnsi="Times New Roman" w:cs="Times New Roman"/>
          <w:sz w:val="28"/>
          <w:szCs w:val="28"/>
        </w:rPr>
        <w:t>И</w:t>
      </w:r>
      <w:r w:rsidR="009C6FF2" w:rsidRPr="00450C08">
        <w:rPr>
          <w:rFonts w:ascii="Times New Roman" w:hAnsi="Times New Roman" w:cs="Times New Roman"/>
          <w:sz w:val="28"/>
          <w:szCs w:val="28"/>
        </w:rPr>
        <w:t>зучение общественного мнения по вопросам цифровой трансформации, формирования цифрового пространства</w:t>
      </w:r>
      <w:r w:rsidRPr="00450C08">
        <w:rPr>
          <w:rFonts w:ascii="Times New Roman" w:hAnsi="Times New Roman" w:cs="Times New Roman"/>
          <w:sz w:val="28"/>
          <w:szCs w:val="28"/>
        </w:rPr>
        <w:t>.</w:t>
      </w:r>
    </w:p>
    <w:p w14:paraId="7894FBC5" w14:textId="030492ED" w:rsidR="009C6FF2" w:rsidRPr="00450C08" w:rsidRDefault="003C713F" w:rsidP="002C19D3">
      <w:pPr>
        <w:pStyle w:val="a3"/>
        <w:numPr>
          <w:ilvl w:val="0"/>
          <w:numId w:val="30"/>
        </w:numPr>
        <w:spacing w:line="360" w:lineRule="auto"/>
        <w:jc w:val="both"/>
        <w:rPr>
          <w:rFonts w:ascii="Times New Roman" w:hAnsi="Times New Roman" w:cs="Times New Roman"/>
          <w:sz w:val="28"/>
          <w:szCs w:val="28"/>
        </w:rPr>
      </w:pPr>
      <w:r w:rsidRPr="00450C08">
        <w:rPr>
          <w:rFonts w:ascii="Times New Roman" w:hAnsi="Times New Roman" w:cs="Times New Roman"/>
          <w:sz w:val="28"/>
          <w:szCs w:val="28"/>
        </w:rPr>
        <w:t>П</w:t>
      </w:r>
      <w:r w:rsidR="009C6FF2" w:rsidRPr="00450C08">
        <w:rPr>
          <w:rFonts w:ascii="Times New Roman" w:hAnsi="Times New Roman" w:cs="Times New Roman"/>
          <w:sz w:val="28"/>
          <w:szCs w:val="28"/>
        </w:rPr>
        <w:t>рогнозирование развития цифрового пространства и цифровых технологий</w:t>
      </w:r>
      <w:r w:rsidRPr="00450C08">
        <w:rPr>
          <w:rFonts w:ascii="Times New Roman" w:hAnsi="Times New Roman" w:cs="Times New Roman"/>
          <w:sz w:val="28"/>
          <w:szCs w:val="28"/>
        </w:rPr>
        <w:t>.</w:t>
      </w:r>
    </w:p>
    <w:p w14:paraId="068BBE4A" w14:textId="3166B849" w:rsidR="009C6FF2" w:rsidRPr="00450C08" w:rsidRDefault="003C713F" w:rsidP="002C19D3">
      <w:pPr>
        <w:pStyle w:val="a3"/>
        <w:numPr>
          <w:ilvl w:val="0"/>
          <w:numId w:val="30"/>
        </w:numPr>
        <w:spacing w:line="360" w:lineRule="auto"/>
        <w:jc w:val="both"/>
        <w:rPr>
          <w:rFonts w:ascii="Times New Roman" w:hAnsi="Times New Roman" w:cs="Times New Roman"/>
          <w:sz w:val="28"/>
          <w:szCs w:val="28"/>
        </w:rPr>
      </w:pPr>
      <w:r w:rsidRPr="00450C08">
        <w:rPr>
          <w:rFonts w:ascii="Times New Roman" w:hAnsi="Times New Roman" w:cs="Times New Roman"/>
          <w:sz w:val="28"/>
          <w:szCs w:val="28"/>
        </w:rPr>
        <w:lastRenderedPageBreak/>
        <w:t>П</w:t>
      </w:r>
      <w:r w:rsidR="009C6FF2" w:rsidRPr="00450C08">
        <w:rPr>
          <w:rFonts w:ascii="Times New Roman" w:hAnsi="Times New Roman" w:cs="Times New Roman"/>
          <w:sz w:val="28"/>
          <w:szCs w:val="28"/>
        </w:rPr>
        <w:t xml:space="preserve">рогнозирование возможных социальных, экономических и политических последствий </w:t>
      </w:r>
      <w:proofErr w:type="spellStart"/>
      <w:r w:rsidR="009C6FF2" w:rsidRPr="00450C08">
        <w:rPr>
          <w:rFonts w:ascii="Times New Roman" w:hAnsi="Times New Roman" w:cs="Times New Roman"/>
          <w:sz w:val="28"/>
          <w:szCs w:val="28"/>
        </w:rPr>
        <w:t>цифровизации</w:t>
      </w:r>
      <w:proofErr w:type="spellEnd"/>
      <w:r w:rsidR="009C6FF2" w:rsidRPr="00450C08">
        <w:rPr>
          <w:rFonts w:ascii="Times New Roman" w:hAnsi="Times New Roman" w:cs="Times New Roman"/>
          <w:sz w:val="28"/>
          <w:szCs w:val="28"/>
        </w:rPr>
        <w:t>, потенциальных нарушений прав и свобод граждан, влияния на здоровье нации, рост безработицы, рост социальной напряжённости</w:t>
      </w:r>
      <w:r w:rsidRPr="00450C08">
        <w:rPr>
          <w:rFonts w:ascii="Times New Roman" w:hAnsi="Times New Roman" w:cs="Times New Roman"/>
          <w:sz w:val="28"/>
          <w:szCs w:val="28"/>
        </w:rPr>
        <w:t>.</w:t>
      </w:r>
      <w:r w:rsidR="00450C08" w:rsidRPr="00450C08">
        <w:rPr>
          <w:rFonts w:ascii="Times New Roman" w:hAnsi="Times New Roman" w:cs="Times New Roman"/>
          <w:sz w:val="28"/>
          <w:szCs w:val="28"/>
        </w:rPr>
        <w:t xml:space="preserve"> Прогнозирование угроз личности, правам и свободам человека и гражданина в цифровом пространстве.</w:t>
      </w:r>
    </w:p>
    <w:p w14:paraId="3A0FCAF7" w14:textId="02CD82AE" w:rsidR="009C6FF2" w:rsidRPr="00450C08" w:rsidRDefault="003C713F" w:rsidP="002C19D3">
      <w:pPr>
        <w:pStyle w:val="a3"/>
        <w:numPr>
          <w:ilvl w:val="0"/>
          <w:numId w:val="30"/>
        </w:numPr>
        <w:spacing w:line="360" w:lineRule="auto"/>
        <w:jc w:val="both"/>
        <w:rPr>
          <w:rFonts w:ascii="Times New Roman" w:hAnsi="Times New Roman" w:cs="Times New Roman"/>
          <w:sz w:val="28"/>
          <w:szCs w:val="28"/>
        </w:rPr>
      </w:pPr>
      <w:r w:rsidRPr="00450C08">
        <w:rPr>
          <w:rFonts w:ascii="Times New Roman" w:hAnsi="Times New Roman" w:cs="Times New Roman"/>
          <w:sz w:val="28"/>
          <w:szCs w:val="28"/>
        </w:rPr>
        <w:t>В</w:t>
      </w:r>
      <w:r w:rsidR="009C6FF2" w:rsidRPr="00450C08">
        <w:rPr>
          <w:rFonts w:ascii="Times New Roman" w:hAnsi="Times New Roman" w:cs="Times New Roman"/>
          <w:sz w:val="28"/>
          <w:szCs w:val="28"/>
        </w:rPr>
        <w:t xml:space="preserve">ыявление гуманитарных и культурных последствий </w:t>
      </w:r>
      <w:proofErr w:type="spellStart"/>
      <w:r w:rsidR="009C6FF2" w:rsidRPr="00450C08">
        <w:rPr>
          <w:rFonts w:ascii="Times New Roman" w:hAnsi="Times New Roman" w:cs="Times New Roman"/>
          <w:sz w:val="28"/>
          <w:szCs w:val="28"/>
        </w:rPr>
        <w:t>цифровизации</w:t>
      </w:r>
      <w:proofErr w:type="spellEnd"/>
      <w:r w:rsidRPr="00450C08">
        <w:rPr>
          <w:rFonts w:ascii="Times New Roman" w:hAnsi="Times New Roman" w:cs="Times New Roman"/>
          <w:sz w:val="28"/>
          <w:szCs w:val="28"/>
        </w:rPr>
        <w:t>.</w:t>
      </w:r>
    </w:p>
    <w:p w14:paraId="55E948FB" w14:textId="16DB0152" w:rsidR="009C6FF2" w:rsidRPr="00450C08" w:rsidRDefault="003C713F" w:rsidP="002C19D3">
      <w:pPr>
        <w:pStyle w:val="a3"/>
        <w:numPr>
          <w:ilvl w:val="0"/>
          <w:numId w:val="30"/>
        </w:numPr>
        <w:spacing w:line="360" w:lineRule="auto"/>
        <w:jc w:val="both"/>
        <w:rPr>
          <w:rFonts w:ascii="Times New Roman" w:hAnsi="Times New Roman" w:cs="Times New Roman"/>
          <w:sz w:val="28"/>
          <w:szCs w:val="28"/>
        </w:rPr>
      </w:pPr>
      <w:r w:rsidRPr="00450C08">
        <w:rPr>
          <w:rFonts w:ascii="Times New Roman" w:hAnsi="Times New Roman" w:cs="Times New Roman"/>
          <w:sz w:val="28"/>
          <w:szCs w:val="28"/>
        </w:rPr>
        <w:t>И</w:t>
      </w:r>
      <w:r w:rsidR="009C6FF2" w:rsidRPr="00450C08">
        <w:rPr>
          <w:rFonts w:ascii="Times New Roman" w:hAnsi="Times New Roman" w:cs="Times New Roman"/>
          <w:sz w:val="28"/>
          <w:szCs w:val="28"/>
        </w:rPr>
        <w:t>зучение опыта и модели регулирования реализации прав и свобод граждан в ведущих странах мира</w:t>
      </w:r>
      <w:r w:rsidRPr="00450C08">
        <w:rPr>
          <w:rFonts w:ascii="Times New Roman" w:hAnsi="Times New Roman" w:cs="Times New Roman"/>
          <w:sz w:val="28"/>
          <w:szCs w:val="28"/>
        </w:rPr>
        <w:t>.</w:t>
      </w:r>
    </w:p>
    <w:p w14:paraId="71A19ECC" w14:textId="15C108D6" w:rsidR="009C6FF2" w:rsidRPr="00450C08" w:rsidRDefault="003C713F" w:rsidP="002C19D3">
      <w:pPr>
        <w:pStyle w:val="a3"/>
        <w:numPr>
          <w:ilvl w:val="0"/>
          <w:numId w:val="30"/>
        </w:numPr>
        <w:spacing w:line="360" w:lineRule="auto"/>
        <w:jc w:val="both"/>
        <w:rPr>
          <w:rFonts w:ascii="Times New Roman" w:hAnsi="Times New Roman" w:cs="Times New Roman"/>
          <w:sz w:val="28"/>
          <w:szCs w:val="28"/>
        </w:rPr>
      </w:pPr>
      <w:r w:rsidRPr="00450C08">
        <w:rPr>
          <w:rFonts w:ascii="Times New Roman" w:hAnsi="Times New Roman" w:cs="Times New Roman"/>
          <w:sz w:val="28"/>
          <w:szCs w:val="28"/>
        </w:rPr>
        <w:t>Создание</w:t>
      </w:r>
      <w:r w:rsidR="009C6FF2" w:rsidRPr="00450C08">
        <w:rPr>
          <w:rFonts w:ascii="Times New Roman" w:hAnsi="Times New Roman" w:cs="Times New Roman"/>
          <w:sz w:val="28"/>
          <w:szCs w:val="28"/>
        </w:rPr>
        <w:t xml:space="preserve"> альтернативных сценариев развития цифрового пространства</w:t>
      </w:r>
      <w:r w:rsidR="00450C08" w:rsidRPr="00450C08">
        <w:rPr>
          <w:rFonts w:ascii="Times New Roman" w:hAnsi="Times New Roman" w:cs="Times New Roman"/>
          <w:sz w:val="28"/>
          <w:szCs w:val="28"/>
        </w:rPr>
        <w:t xml:space="preserve"> для России.</w:t>
      </w:r>
    </w:p>
    <w:p w14:paraId="34674DBA" w14:textId="77777777" w:rsidR="00147C9D" w:rsidRDefault="00147C9D">
      <w:pPr>
        <w:rPr>
          <w:rFonts w:asciiTheme="majorHAnsi" w:eastAsiaTheme="majorEastAsia" w:hAnsiTheme="majorHAnsi" w:cstheme="majorHAnsi"/>
          <w:b/>
          <w:color w:val="2F5496" w:themeColor="accent1" w:themeShade="BF"/>
          <w:sz w:val="56"/>
          <w:szCs w:val="56"/>
        </w:rPr>
      </w:pPr>
      <w:r>
        <w:br w:type="page"/>
      </w:r>
    </w:p>
    <w:p w14:paraId="5D1C96C7" w14:textId="069C4748" w:rsidR="009D1E1C" w:rsidRPr="00EA4638" w:rsidRDefault="009D1E1C" w:rsidP="005703B4">
      <w:pPr>
        <w:pStyle w:val="1"/>
      </w:pPr>
      <w:r w:rsidRPr="005703B4">
        <w:lastRenderedPageBreak/>
        <w:t>Заключение</w:t>
      </w:r>
    </w:p>
    <w:p w14:paraId="064C6B4B" w14:textId="707FB707" w:rsidR="00207368" w:rsidRDefault="00450C08" w:rsidP="00207368">
      <w:pPr>
        <w:spacing w:line="360" w:lineRule="auto"/>
        <w:ind w:firstLine="708"/>
        <w:jc w:val="both"/>
        <w:rPr>
          <w:rFonts w:ascii="Times New Roman" w:hAnsi="Times New Roman" w:cs="Times New Roman"/>
          <w:sz w:val="28"/>
          <w:szCs w:val="28"/>
        </w:rPr>
      </w:pPr>
      <w:bookmarkStart w:id="54" w:name="_Hlk76795029"/>
      <w:proofErr w:type="gramStart"/>
      <w:r>
        <w:rPr>
          <w:rFonts w:ascii="Times New Roman" w:hAnsi="Times New Roman" w:cs="Times New Roman"/>
          <w:sz w:val="28"/>
          <w:szCs w:val="28"/>
        </w:rPr>
        <w:t>Б</w:t>
      </w:r>
      <w:r w:rsidR="00207368" w:rsidRPr="001E0B8D">
        <w:rPr>
          <w:rFonts w:ascii="Times New Roman" w:hAnsi="Times New Roman" w:cs="Times New Roman"/>
          <w:sz w:val="28"/>
          <w:szCs w:val="28"/>
        </w:rPr>
        <w:t>езусловно</w:t>
      </w:r>
      <w:proofErr w:type="gramEnd"/>
      <w:r w:rsidR="00207368" w:rsidRPr="001E0B8D">
        <w:rPr>
          <w:rFonts w:ascii="Times New Roman" w:hAnsi="Times New Roman" w:cs="Times New Roman"/>
          <w:sz w:val="28"/>
          <w:szCs w:val="28"/>
        </w:rPr>
        <w:t xml:space="preserve"> полезная и перспективная для общества и государства </w:t>
      </w:r>
      <w:proofErr w:type="spellStart"/>
      <w:r w:rsidR="00207368" w:rsidRPr="001E0B8D">
        <w:rPr>
          <w:rFonts w:ascii="Times New Roman" w:hAnsi="Times New Roman" w:cs="Times New Roman"/>
          <w:sz w:val="28"/>
          <w:szCs w:val="28"/>
        </w:rPr>
        <w:t>цифровизация</w:t>
      </w:r>
      <w:proofErr w:type="spellEnd"/>
      <w:r w:rsidR="00207368" w:rsidRPr="001E0B8D">
        <w:rPr>
          <w:rFonts w:ascii="Times New Roman" w:hAnsi="Times New Roman" w:cs="Times New Roman"/>
          <w:sz w:val="28"/>
          <w:szCs w:val="28"/>
        </w:rPr>
        <w:t xml:space="preserve"> отраслей экономики Российской Федерации, государственного управления может быть проведена без создания </w:t>
      </w:r>
      <w:r>
        <w:rPr>
          <w:rFonts w:ascii="Times New Roman" w:hAnsi="Times New Roman" w:cs="Times New Roman"/>
          <w:sz w:val="28"/>
          <w:szCs w:val="28"/>
        </w:rPr>
        <w:t xml:space="preserve">и умножения </w:t>
      </w:r>
      <w:r w:rsidR="00207368" w:rsidRPr="001E0B8D">
        <w:rPr>
          <w:rFonts w:ascii="Times New Roman" w:hAnsi="Times New Roman" w:cs="Times New Roman"/>
          <w:sz w:val="28"/>
          <w:szCs w:val="28"/>
        </w:rPr>
        <w:t xml:space="preserve">рисков, </w:t>
      </w:r>
      <w:r w:rsidR="00207368">
        <w:rPr>
          <w:rFonts w:ascii="Times New Roman" w:hAnsi="Times New Roman" w:cs="Times New Roman"/>
          <w:sz w:val="28"/>
          <w:szCs w:val="28"/>
        </w:rPr>
        <w:t xml:space="preserve">обозначенных в настоящем </w:t>
      </w:r>
      <w:r>
        <w:rPr>
          <w:rFonts w:ascii="Times New Roman" w:hAnsi="Times New Roman" w:cs="Times New Roman"/>
          <w:sz w:val="28"/>
          <w:szCs w:val="28"/>
        </w:rPr>
        <w:t>Д</w:t>
      </w:r>
      <w:r w:rsidR="00207368">
        <w:rPr>
          <w:rFonts w:ascii="Times New Roman" w:hAnsi="Times New Roman" w:cs="Times New Roman"/>
          <w:sz w:val="28"/>
          <w:szCs w:val="28"/>
        </w:rPr>
        <w:t>окладе</w:t>
      </w:r>
      <w:r w:rsidR="00207368" w:rsidRPr="001E0B8D">
        <w:rPr>
          <w:rFonts w:ascii="Times New Roman" w:hAnsi="Times New Roman" w:cs="Times New Roman"/>
          <w:sz w:val="28"/>
          <w:szCs w:val="28"/>
        </w:rPr>
        <w:t>, без ущемления прав и свобод граждан Р</w:t>
      </w:r>
      <w:r w:rsidR="00207368">
        <w:rPr>
          <w:rFonts w:ascii="Times New Roman" w:hAnsi="Times New Roman" w:cs="Times New Roman"/>
          <w:sz w:val="28"/>
          <w:szCs w:val="28"/>
        </w:rPr>
        <w:t xml:space="preserve">оссийской </w:t>
      </w:r>
      <w:r w:rsidR="00207368" w:rsidRPr="001E0B8D">
        <w:rPr>
          <w:rFonts w:ascii="Times New Roman" w:hAnsi="Times New Roman" w:cs="Times New Roman"/>
          <w:sz w:val="28"/>
          <w:szCs w:val="28"/>
        </w:rPr>
        <w:t>Ф</w:t>
      </w:r>
      <w:r w:rsidR="00207368">
        <w:rPr>
          <w:rFonts w:ascii="Times New Roman" w:hAnsi="Times New Roman" w:cs="Times New Roman"/>
          <w:sz w:val="28"/>
          <w:szCs w:val="28"/>
        </w:rPr>
        <w:t>едерации</w:t>
      </w:r>
      <w:r w:rsidR="00207368" w:rsidRPr="001E0B8D">
        <w:rPr>
          <w:rFonts w:ascii="Times New Roman" w:hAnsi="Times New Roman" w:cs="Times New Roman"/>
          <w:sz w:val="28"/>
          <w:szCs w:val="28"/>
        </w:rPr>
        <w:t xml:space="preserve"> и без снижения выгод от </w:t>
      </w:r>
      <w:proofErr w:type="spellStart"/>
      <w:r w:rsidR="00207368" w:rsidRPr="001E0B8D">
        <w:rPr>
          <w:rFonts w:ascii="Times New Roman" w:hAnsi="Times New Roman" w:cs="Times New Roman"/>
          <w:sz w:val="28"/>
          <w:szCs w:val="28"/>
        </w:rPr>
        <w:t>цифровизации</w:t>
      </w:r>
      <w:proofErr w:type="spellEnd"/>
      <w:r w:rsidR="00207368" w:rsidRPr="001E0B8D">
        <w:rPr>
          <w:rFonts w:ascii="Times New Roman" w:hAnsi="Times New Roman" w:cs="Times New Roman"/>
          <w:sz w:val="28"/>
          <w:szCs w:val="28"/>
        </w:rPr>
        <w:t>.</w:t>
      </w:r>
      <w:bookmarkEnd w:id="54"/>
    </w:p>
    <w:p w14:paraId="3CBCC53B" w14:textId="31766EFB" w:rsidR="00207368" w:rsidRDefault="00450C08" w:rsidP="002073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207368" w:rsidRPr="001E0B8D">
        <w:rPr>
          <w:rFonts w:ascii="Times New Roman" w:hAnsi="Times New Roman" w:cs="Times New Roman"/>
          <w:sz w:val="28"/>
          <w:szCs w:val="28"/>
        </w:rPr>
        <w:t xml:space="preserve">десь уместно провести аналогию с появлением автомобилей в начале </w:t>
      </w:r>
      <w:r w:rsidR="001D0F61" w:rsidRPr="001D0F61">
        <w:rPr>
          <w:rFonts w:ascii="Times New Roman" w:hAnsi="Times New Roman" w:cs="Times New Roman"/>
          <w:sz w:val="28"/>
          <w:szCs w:val="28"/>
        </w:rPr>
        <w:t>XX</w:t>
      </w:r>
      <w:r w:rsidR="00207368" w:rsidRPr="001E0B8D">
        <w:rPr>
          <w:rFonts w:ascii="Times New Roman" w:hAnsi="Times New Roman" w:cs="Times New Roman"/>
          <w:sz w:val="28"/>
          <w:szCs w:val="28"/>
        </w:rPr>
        <w:t xml:space="preserve"> века. Первые три десятилетия существования автомобилей и эксплуатации их на дорогах общего пользования этот вид транспорта практически не регулировался, рос, произвольно и бесконтрольно, </w:t>
      </w:r>
      <w:r w:rsidR="000C7229">
        <w:rPr>
          <w:rFonts w:ascii="Times New Roman" w:hAnsi="Times New Roman" w:cs="Times New Roman"/>
          <w:sz w:val="28"/>
          <w:szCs w:val="28"/>
        </w:rPr>
        <w:t>порождал</w:t>
      </w:r>
      <w:r w:rsidR="00207368" w:rsidRPr="001E0B8D">
        <w:rPr>
          <w:rFonts w:ascii="Times New Roman" w:hAnsi="Times New Roman" w:cs="Times New Roman"/>
          <w:sz w:val="28"/>
          <w:szCs w:val="28"/>
        </w:rPr>
        <w:t xml:space="preserve"> всё большее количество рисков и трагических инцидентов.</w:t>
      </w:r>
    </w:p>
    <w:p w14:paraId="30E74FFC" w14:textId="33552FAE" w:rsidR="00207368" w:rsidRDefault="00207368" w:rsidP="00207368">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Массовое распространение личного автотранспорта </w:t>
      </w:r>
      <w:r w:rsidR="000037E6">
        <w:rPr>
          <w:rFonts w:ascii="Times New Roman" w:hAnsi="Times New Roman" w:cs="Times New Roman"/>
          <w:sz w:val="28"/>
          <w:szCs w:val="28"/>
        </w:rPr>
        <w:t>выявило</w:t>
      </w:r>
      <w:r w:rsidRPr="001E0B8D">
        <w:rPr>
          <w:rFonts w:ascii="Times New Roman" w:hAnsi="Times New Roman" w:cs="Times New Roman"/>
          <w:sz w:val="28"/>
          <w:szCs w:val="28"/>
        </w:rPr>
        <w:t xml:space="preserve"> необходимость создания Правил дорожного движения</w:t>
      </w:r>
      <w:r w:rsidR="00402034">
        <w:rPr>
          <w:rFonts w:ascii="Times New Roman" w:hAnsi="Times New Roman" w:cs="Times New Roman"/>
          <w:sz w:val="28"/>
          <w:szCs w:val="28"/>
        </w:rPr>
        <w:t xml:space="preserve"> (ПДД)</w:t>
      </w:r>
      <w:r w:rsidRPr="001E0B8D">
        <w:rPr>
          <w:rFonts w:ascii="Times New Roman" w:hAnsi="Times New Roman" w:cs="Times New Roman"/>
          <w:sz w:val="28"/>
          <w:szCs w:val="28"/>
        </w:rPr>
        <w:t>, которые и</w:t>
      </w:r>
      <w:r w:rsidR="00402034">
        <w:rPr>
          <w:rFonts w:ascii="Times New Roman" w:hAnsi="Times New Roman" w:cs="Times New Roman"/>
          <w:sz w:val="28"/>
          <w:szCs w:val="28"/>
        </w:rPr>
        <w:t xml:space="preserve"> в итоге</w:t>
      </w:r>
      <w:r w:rsidRPr="001E0B8D">
        <w:rPr>
          <w:rFonts w:ascii="Times New Roman" w:hAnsi="Times New Roman" w:cs="Times New Roman"/>
          <w:sz w:val="28"/>
          <w:szCs w:val="28"/>
        </w:rPr>
        <w:t xml:space="preserve"> были введены в большинстве стран к </w:t>
      </w:r>
      <w:r w:rsidR="00866BCC" w:rsidRPr="001E0B8D">
        <w:rPr>
          <w:rFonts w:ascii="Times New Roman" w:hAnsi="Times New Roman" w:cs="Times New Roman"/>
          <w:sz w:val="28"/>
          <w:szCs w:val="28"/>
        </w:rPr>
        <w:t>1920–1930 годам</w:t>
      </w:r>
      <w:r w:rsidRPr="001E0B8D">
        <w:rPr>
          <w:rFonts w:ascii="Times New Roman" w:hAnsi="Times New Roman" w:cs="Times New Roman"/>
          <w:sz w:val="28"/>
          <w:szCs w:val="28"/>
        </w:rPr>
        <w:t xml:space="preserve"> ХХ века. </w:t>
      </w:r>
      <w:r w:rsidR="00F91070">
        <w:rPr>
          <w:rFonts w:ascii="Times New Roman" w:hAnsi="Times New Roman" w:cs="Times New Roman"/>
          <w:sz w:val="28"/>
          <w:szCs w:val="28"/>
        </w:rPr>
        <w:t>Появление</w:t>
      </w:r>
      <w:r w:rsidR="00F91070" w:rsidRPr="001E0B8D">
        <w:rPr>
          <w:rFonts w:ascii="Times New Roman" w:hAnsi="Times New Roman" w:cs="Times New Roman"/>
          <w:sz w:val="28"/>
          <w:szCs w:val="28"/>
        </w:rPr>
        <w:t xml:space="preserve"> </w:t>
      </w:r>
      <w:r w:rsidRPr="001E0B8D">
        <w:rPr>
          <w:rFonts w:ascii="Times New Roman" w:hAnsi="Times New Roman" w:cs="Times New Roman"/>
          <w:sz w:val="28"/>
          <w:szCs w:val="28"/>
        </w:rPr>
        <w:t>ПДД никаким образом не ограничило развитие автомобильной отрасли</w:t>
      </w:r>
      <w:r>
        <w:rPr>
          <w:rFonts w:ascii="Times New Roman" w:hAnsi="Times New Roman" w:cs="Times New Roman"/>
          <w:sz w:val="28"/>
          <w:szCs w:val="28"/>
        </w:rPr>
        <w:t>:</w:t>
      </w:r>
      <w:r w:rsidRPr="001E0B8D">
        <w:rPr>
          <w:rFonts w:ascii="Times New Roman" w:hAnsi="Times New Roman" w:cs="Times New Roman"/>
          <w:sz w:val="28"/>
          <w:szCs w:val="28"/>
        </w:rPr>
        <w:t xml:space="preserve"> напротив, оно купировало нараставшие риски и позволило энергично развивать отрасль</w:t>
      </w:r>
      <w:r w:rsidR="00450C08">
        <w:rPr>
          <w:rFonts w:ascii="Times New Roman" w:hAnsi="Times New Roman" w:cs="Times New Roman"/>
          <w:sz w:val="28"/>
          <w:szCs w:val="28"/>
        </w:rPr>
        <w:t>, которая сейчас является неотъемлемой частью экономики и жизни</w:t>
      </w:r>
      <w:r w:rsidR="00FE7648">
        <w:rPr>
          <w:rFonts w:ascii="Times New Roman" w:hAnsi="Times New Roman" w:cs="Times New Roman"/>
          <w:sz w:val="28"/>
          <w:szCs w:val="28"/>
        </w:rPr>
        <w:t xml:space="preserve"> в целом</w:t>
      </w:r>
      <w:r w:rsidRPr="001E0B8D">
        <w:rPr>
          <w:rFonts w:ascii="Times New Roman" w:hAnsi="Times New Roman" w:cs="Times New Roman"/>
          <w:sz w:val="28"/>
          <w:szCs w:val="28"/>
        </w:rPr>
        <w:t>.</w:t>
      </w:r>
    </w:p>
    <w:p w14:paraId="34F45170" w14:textId="535E1DC5" w:rsidR="00207368" w:rsidRDefault="00207368" w:rsidP="00207368">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Мы сейчас находимся в аналогичной ситуации: цифровая отрасль растёт неупорядоченно, в серых правовых зонах, создаёт большие, не до конца определённые риски, поэтому нам нужны «правила движения</w:t>
      </w:r>
      <w:r>
        <w:rPr>
          <w:rFonts w:ascii="Times New Roman" w:hAnsi="Times New Roman" w:cs="Times New Roman"/>
          <w:sz w:val="28"/>
          <w:szCs w:val="28"/>
        </w:rPr>
        <w:t>»</w:t>
      </w:r>
      <w:r w:rsidRPr="001E0B8D">
        <w:rPr>
          <w:rFonts w:ascii="Times New Roman" w:hAnsi="Times New Roman" w:cs="Times New Roman"/>
          <w:sz w:val="28"/>
          <w:szCs w:val="28"/>
        </w:rPr>
        <w:t xml:space="preserve"> в цифровом пространстве.</w:t>
      </w:r>
    </w:p>
    <w:p w14:paraId="1BE4F5D4" w14:textId="77777777" w:rsidR="00207368" w:rsidRPr="00EF14E0" w:rsidRDefault="00207368" w:rsidP="00207368">
      <w:pPr>
        <w:spacing w:line="360" w:lineRule="auto"/>
        <w:ind w:firstLine="708"/>
        <w:jc w:val="both"/>
        <w:rPr>
          <w:rFonts w:ascii="Times New Roman" w:hAnsi="Times New Roman" w:cs="Times New Roman"/>
          <w:b/>
          <w:bCs/>
          <w:sz w:val="28"/>
          <w:szCs w:val="28"/>
        </w:rPr>
      </w:pPr>
      <w:r w:rsidRPr="001E0B8D">
        <w:rPr>
          <w:rFonts w:ascii="Times New Roman" w:hAnsi="Times New Roman" w:cs="Times New Roman"/>
          <w:sz w:val="28"/>
          <w:szCs w:val="28"/>
        </w:rPr>
        <w:t xml:space="preserve">На фоне распространения всё более изощрённой слежки и социального отчуждения </w:t>
      </w:r>
      <w:r>
        <w:rPr>
          <w:rFonts w:ascii="Times New Roman" w:hAnsi="Times New Roman" w:cs="Times New Roman"/>
          <w:sz w:val="28"/>
          <w:szCs w:val="28"/>
        </w:rPr>
        <w:t>при</w:t>
      </w:r>
      <w:r w:rsidRPr="001E0B8D">
        <w:rPr>
          <w:rFonts w:ascii="Times New Roman" w:hAnsi="Times New Roman" w:cs="Times New Roman"/>
          <w:sz w:val="28"/>
          <w:szCs w:val="28"/>
        </w:rPr>
        <w:t xml:space="preserve"> помощ</w:t>
      </w:r>
      <w:r>
        <w:rPr>
          <w:rFonts w:ascii="Times New Roman" w:hAnsi="Times New Roman" w:cs="Times New Roman"/>
          <w:sz w:val="28"/>
          <w:szCs w:val="28"/>
        </w:rPr>
        <w:t>и</w:t>
      </w:r>
      <w:r w:rsidRPr="001E0B8D">
        <w:rPr>
          <w:rFonts w:ascii="Times New Roman" w:hAnsi="Times New Roman" w:cs="Times New Roman"/>
          <w:sz w:val="28"/>
          <w:szCs w:val="28"/>
        </w:rPr>
        <w:t xml:space="preserve"> цифровых технологий в большинстве стран мира (в чём бесспорными лидерами являются Китай и США) </w:t>
      </w:r>
      <w:r w:rsidRPr="00EF14E0">
        <w:rPr>
          <w:rFonts w:ascii="Times New Roman" w:hAnsi="Times New Roman" w:cs="Times New Roman"/>
          <w:b/>
          <w:bCs/>
          <w:sz w:val="28"/>
          <w:szCs w:val="28"/>
        </w:rPr>
        <w:t>Россия, как демократическое правовое государство, может предложить миру привлекательную модель цифровой трансформации экономики и механизма государственного управления:</w:t>
      </w:r>
    </w:p>
    <w:p w14:paraId="39B78C13" w14:textId="0FDB29B9" w:rsidR="00207368" w:rsidRPr="00EF14E0" w:rsidRDefault="009A6354" w:rsidP="00207368">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207368" w:rsidRPr="00EF14E0">
        <w:rPr>
          <w:rFonts w:ascii="Times New Roman" w:hAnsi="Times New Roman" w:cs="Times New Roman"/>
          <w:b/>
          <w:bCs/>
          <w:sz w:val="28"/>
          <w:szCs w:val="28"/>
        </w:rPr>
        <w:t>защищая в цифровом пространстве Российской Федерации весь объем прав и свобод человека и гражданина;</w:t>
      </w:r>
    </w:p>
    <w:p w14:paraId="5185885F" w14:textId="51D8364C" w:rsidR="00207368" w:rsidRPr="00EF14E0" w:rsidRDefault="009A6354" w:rsidP="00207368">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07368" w:rsidRPr="00EF14E0">
        <w:rPr>
          <w:rFonts w:ascii="Times New Roman" w:hAnsi="Times New Roman" w:cs="Times New Roman"/>
          <w:b/>
          <w:bCs/>
          <w:sz w:val="28"/>
          <w:szCs w:val="28"/>
        </w:rPr>
        <w:t>защищая традиционные духовно-нравственные ценности общества;</w:t>
      </w:r>
    </w:p>
    <w:p w14:paraId="7ED2FCB3" w14:textId="77777777" w:rsidR="0073747C" w:rsidRDefault="009A6354" w:rsidP="00207368">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07368" w:rsidRPr="00EF14E0">
        <w:rPr>
          <w:rFonts w:ascii="Times New Roman" w:hAnsi="Times New Roman" w:cs="Times New Roman"/>
          <w:b/>
          <w:bCs/>
          <w:sz w:val="28"/>
          <w:szCs w:val="28"/>
        </w:rPr>
        <w:t xml:space="preserve">решая задачи минимизации угроз, рисков ущемления прав и свобод человека и гражданина, возникающих при </w:t>
      </w:r>
      <w:proofErr w:type="spellStart"/>
      <w:r w:rsidR="00207368" w:rsidRPr="00EF14E0">
        <w:rPr>
          <w:rFonts w:ascii="Times New Roman" w:hAnsi="Times New Roman" w:cs="Times New Roman"/>
          <w:b/>
          <w:bCs/>
          <w:sz w:val="28"/>
          <w:szCs w:val="28"/>
        </w:rPr>
        <w:t>цифровизация</w:t>
      </w:r>
      <w:proofErr w:type="spellEnd"/>
      <w:r w:rsidR="00207368" w:rsidRPr="00EF14E0">
        <w:rPr>
          <w:rFonts w:ascii="Times New Roman" w:hAnsi="Times New Roman" w:cs="Times New Roman"/>
          <w:b/>
          <w:bCs/>
          <w:sz w:val="28"/>
          <w:szCs w:val="28"/>
        </w:rPr>
        <w:t xml:space="preserve"> экономики, социальной сферы, государственного и муниципального управления.</w:t>
      </w:r>
    </w:p>
    <w:p w14:paraId="0A74BD5A" w14:textId="754BC2B0" w:rsidR="00207368" w:rsidRDefault="00207368" w:rsidP="00207368">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Д</w:t>
      </w:r>
      <w:r>
        <w:rPr>
          <w:rFonts w:ascii="Times New Roman" w:hAnsi="Times New Roman" w:cs="Times New Roman"/>
          <w:sz w:val="28"/>
          <w:szCs w:val="28"/>
        </w:rPr>
        <w:t>л</w:t>
      </w:r>
      <w:r w:rsidRPr="001E0B8D">
        <w:rPr>
          <w:rFonts w:ascii="Times New Roman" w:hAnsi="Times New Roman" w:cs="Times New Roman"/>
          <w:sz w:val="28"/>
          <w:szCs w:val="28"/>
        </w:rPr>
        <w:t>я этого нам нужно ввести «Правила движения в цифровом пространстве»</w:t>
      </w:r>
      <w:r w:rsidR="00147C9D">
        <w:rPr>
          <w:rFonts w:ascii="Times New Roman" w:hAnsi="Times New Roman" w:cs="Times New Roman"/>
          <w:sz w:val="28"/>
          <w:szCs w:val="28"/>
        </w:rPr>
        <w:t xml:space="preserve">, </w:t>
      </w:r>
      <w:proofErr w:type="gramStart"/>
      <w:r w:rsidRPr="001E0B8D">
        <w:rPr>
          <w:rFonts w:ascii="Times New Roman" w:hAnsi="Times New Roman" w:cs="Times New Roman"/>
          <w:sz w:val="28"/>
          <w:szCs w:val="28"/>
        </w:rPr>
        <w:t>учитывающие</w:t>
      </w:r>
      <w:proofErr w:type="gramEnd"/>
      <w:r w:rsidRPr="001E0B8D">
        <w:rPr>
          <w:rFonts w:ascii="Times New Roman" w:hAnsi="Times New Roman" w:cs="Times New Roman"/>
          <w:sz w:val="28"/>
          <w:szCs w:val="28"/>
        </w:rPr>
        <w:t xml:space="preserve"> в том числе мировые </w:t>
      </w:r>
      <w:r w:rsidR="00450C08">
        <w:rPr>
          <w:rFonts w:ascii="Times New Roman" w:hAnsi="Times New Roman" w:cs="Times New Roman"/>
          <w:sz w:val="28"/>
          <w:szCs w:val="28"/>
        </w:rPr>
        <w:t>усилия в этом направлении</w:t>
      </w:r>
      <w:r w:rsidRPr="001E0B8D">
        <w:rPr>
          <w:rFonts w:ascii="Times New Roman" w:hAnsi="Times New Roman" w:cs="Times New Roman"/>
          <w:sz w:val="28"/>
          <w:szCs w:val="28"/>
        </w:rPr>
        <w:t>, но при этом опирающиеся на свои, оригинальные и независимые представлени</w:t>
      </w:r>
      <w:r w:rsidR="00147C9D">
        <w:rPr>
          <w:rFonts w:ascii="Times New Roman" w:hAnsi="Times New Roman" w:cs="Times New Roman"/>
          <w:sz w:val="28"/>
          <w:szCs w:val="28"/>
        </w:rPr>
        <w:t>я</w:t>
      </w:r>
      <w:r w:rsidRPr="001E0B8D">
        <w:rPr>
          <w:rFonts w:ascii="Times New Roman" w:hAnsi="Times New Roman" w:cs="Times New Roman"/>
          <w:sz w:val="28"/>
          <w:szCs w:val="28"/>
        </w:rPr>
        <w:t xml:space="preserve"> граждан и общества Российской Федерации о безопасности, справедливости и равенстве, а также приложить максимальные усилия по </w:t>
      </w:r>
      <w:r>
        <w:rPr>
          <w:rFonts w:ascii="Times New Roman" w:hAnsi="Times New Roman" w:cs="Times New Roman"/>
          <w:sz w:val="28"/>
          <w:szCs w:val="28"/>
        </w:rPr>
        <w:t xml:space="preserve">предупреждению и </w:t>
      </w:r>
      <w:r w:rsidRPr="001E0B8D">
        <w:rPr>
          <w:rFonts w:ascii="Times New Roman" w:hAnsi="Times New Roman" w:cs="Times New Roman"/>
          <w:sz w:val="28"/>
          <w:szCs w:val="28"/>
        </w:rPr>
        <w:t xml:space="preserve">сглаживанию негативных социальных эффектов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w:t>
      </w:r>
    </w:p>
    <w:p w14:paraId="3CCFB4FA" w14:textId="753AEB51" w:rsidR="0073747C" w:rsidRDefault="00207368" w:rsidP="00207368">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При этом нельзя </w:t>
      </w:r>
      <w:r>
        <w:rPr>
          <w:rFonts w:ascii="Times New Roman" w:hAnsi="Times New Roman" w:cs="Times New Roman"/>
          <w:sz w:val="28"/>
          <w:szCs w:val="28"/>
        </w:rPr>
        <w:t>«</w:t>
      </w:r>
      <w:r w:rsidRPr="001E0B8D">
        <w:rPr>
          <w:rFonts w:ascii="Times New Roman" w:hAnsi="Times New Roman" w:cs="Times New Roman"/>
          <w:sz w:val="28"/>
          <w:szCs w:val="28"/>
        </w:rPr>
        <w:t>выплеснуть с водой и ребёнка</w:t>
      </w:r>
      <w:r>
        <w:rPr>
          <w:rFonts w:ascii="Times New Roman" w:hAnsi="Times New Roman" w:cs="Times New Roman"/>
          <w:sz w:val="28"/>
          <w:szCs w:val="28"/>
        </w:rPr>
        <w:t>»</w:t>
      </w:r>
      <w:r w:rsidRPr="001E0B8D">
        <w:rPr>
          <w:rFonts w:ascii="Times New Roman" w:hAnsi="Times New Roman" w:cs="Times New Roman"/>
          <w:sz w:val="28"/>
          <w:szCs w:val="28"/>
        </w:rPr>
        <w:t xml:space="preserve">, то есть путём чрезмерных запретов и ограничений затормозить развитие отечественной </w:t>
      </w:r>
      <w:r w:rsidR="00753824" w:rsidRPr="00753824">
        <w:rPr>
          <w:rFonts w:ascii="Times New Roman" w:hAnsi="Times New Roman" w:cs="Times New Roman"/>
          <w:sz w:val="28"/>
          <w:szCs w:val="28"/>
        </w:rPr>
        <w:t>ИТ-</w:t>
      </w:r>
      <w:r w:rsidRPr="001E0B8D">
        <w:rPr>
          <w:rFonts w:ascii="Times New Roman" w:hAnsi="Times New Roman" w:cs="Times New Roman"/>
          <w:sz w:val="28"/>
          <w:szCs w:val="28"/>
        </w:rPr>
        <w:t>отрасли, разработку отечественных технологий обработки больших данных и искусственного интеллекта.</w:t>
      </w:r>
    </w:p>
    <w:p w14:paraId="3E24C773" w14:textId="7F355A22" w:rsidR="00207368" w:rsidRDefault="00207368" w:rsidP="00207368">
      <w:pPr>
        <w:spacing w:line="360" w:lineRule="auto"/>
        <w:ind w:firstLine="708"/>
        <w:jc w:val="both"/>
        <w:rPr>
          <w:rFonts w:ascii="Times New Roman" w:hAnsi="Times New Roman" w:cs="Times New Roman"/>
          <w:b/>
          <w:bCs/>
          <w:sz w:val="28"/>
          <w:szCs w:val="28"/>
        </w:rPr>
      </w:pPr>
      <w:r w:rsidRPr="001E0B8D">
        <w:rPr>
          <w:rFonts w:ascii="Times New Roman" w:hAnsi="Times New Roman" w:cs="Times New Roman"/>
          <w:b/>
          <w:bCs/>
          <w:sz w:val="28"/>
          <w:szCs w:val="28"/>
        </w:rPr>
        <w:t>Все это говорит о необходимости гармонизации требований соблюдения прав и свобод человека и гражданина, требований научно-технологического и социально-экономического развития Российской Федерации, задач развития безопасного информационного пространства, защиты российского общества от деструктивного информационно-психологического воздействия, культурного развития граждан и роста человеческого потенциала Российской Федерации, обеспечения безопасности личности, общества и государства.</w:t>
      </w:r>
    </w:p>
    <w:p w14:paraId="24046BDC" w14:textId="6BEA615F" w:rsidR="00207368" w:rsidRPr="001E0B8D" w:rsidRDefault="00207368" w:rsidP="00207368">
      <w:pPr>
        <w:spacing w:line="360" w:lineRule="auto"/>
        <w:ind w:firstLine="708"/>
        <w:jc w:val="both"/>
        <w:rPr>
          <w:rFonts w:ascii="Times New Roman" w:hAnsi="Times New Roman" w:cs="Times New Roman"/>
          <w:sz w:val="28"/>
          <w:szCs w:val="28"/>
        </w:rPr>
      </w:pPr>
      <w:r w:rsidRPr="001E0B8D">
        <w:rPr>
          <w:rFonts w:ascii="Times New Roman" w:hAnsi="Times New Roman" w:cs="Times New Roman"/>
          <w:sz w:val="28"/>
          <w:szCs w:val="28"/>
        </w:rPr>
        <w:t xml:space="preserve">Такой взвешенный «срединный путь» позволит нам получить все положительные эффекты </w:t>
      </w:r>
      <w:proofErr w:type="spellStart"/>
      <w:r w:rsidRPr="001E0B8D">
        <w:rPr>
          <w:rFonts w:ascii="Times New Roman" w:hAnsi="Times New Roman" w:cs="Times New Roman"/>
          <w:sz w:val="28"/>
          <w:szCs w:val="28"/>
        </w:rPr>
        <w:t>цифровизации</w:t>
      </w:r>
      <w:proofErr w:type="spellEnd"/>
      <w:r w:rsidRPr="001E0B8D">
        <w:rPr>
          <w:rFonts w:ascii="Times New Roman" w:hAnsi="Times New Roman" w:cs="Times New Roman"/>
          <w:sz w:val="28"/>
          <w:szCs w:val="28"/>
        </w:rPr>
        <w:t xml:space="preserve">, не превратив своих граждан в бесправные </w:t>
      </w:r>
      <w:r>
        <w:rPr>
          <w:rFonts w:ascii="Times New Roman" w:hAnsi="Times New Roman" w:cs="Times New Roman"/>
          <w:sz w:val="28"/>
          <w:szCs w:val="28"/>
        </w:rPr>
        <w:t>«</w:t>
      </w:r>
      <w:r w:rsidRPr="001E0B8D">
        <w:rPr>
          <w:rFonts w:ascii="Times New Roman" w:hAnsi="Times New Roman" w:cs="Times New Roman"/>
          <w:sz w:val="28"/>
          <w:szCs w:val="28"/>
        </w:rPr>
        <w:t>винтики</w:t>
      </w:r>
      <w:r>
        <w:rPr>
          <w:rFonts w:ascii="Times New Roman" w:hAnsi="Times New Roman" w:cs="Times New Roman"/>
          <w:sz w:val="28"/>
          <w:szCs w:val="28"/>
        </w:rPr>
        <w:t>»</w:t>
      </w:r>
      <w:r w:rsidRPr="001E0B8D">
        <w:rPr>
          <w:rFonts w:ascii="Times New Roman" w:hAnsi="Times New Roman" w:cs="Times New Roman"/>
          <w:sz w:val="28"/>
          <w:szCs w:val="28"/>
        </w:rPr>
        <w:t xml:space="preserve"> в обще</w:t>
      </w:r>
      <w:r w:rsidR="005703B4">
        <w:rPr>
          <w:rFonts w:ascii="Times New Roman" w:hAnsi="Times New Roman" w:cs="Times New Roman"/>
          <w:sz w:val="28"/>
          <w:szCs w:val="28"/>
        </w:rPr>
        <w:t>м</w:t>
      </w:r>
      <w:r w:rsidRPr="001E0B8D">
        <w:rPr>
          <w:rFonts w:ascii="Times New Roman" w:hAnsi="Times New Roman" w:cs="Times New Roman"/>
          <w:sz w:val="28"/>
          <w:szCs w:val="28"/>
        </w:rPr>
        <w:t xml:space="preserve"> машинн</w:t>
      </w:r>
      <w:r w:rsidR="005703B4">
        <w:rPr>
          <w:rFonts w:ascii="Times New Roman" w:hAnsi="Times New Roman" w:cs="Times New Roman"/>
          <w:sz w:val="28"/>
          <w:szCs w:val="28"/>
        </w:rPr>
        <w:t xml:space="preserve">ом конвейере </w:t>
      </w:r>
      <w:r w:rsidRPr="001E0B8D">
        <w:rPr>
          <w:rFonts w:ascii="Times New Roman" w:hAnsi="Times New Roman" w:cs="Times New Roman"/>
          <w:sz w:val="28"/>
          <w:szCs w:val="28"/>
        </w:rPr>
        <w:t>«новой экономики».</w:t>
      </w:r>
    </w:p>
    <w:p w14:paraId="58271423" w14:textId="0B9D6079" w:rsidR="00147C9D" w:rsidRDefault="00147C9D">
      <w:pPr>
        <w:rPr>
          <w:rFonts w:ascii="Times New Roman" w:hAnsi="Times New Roman" w:cs="Times New Roman"/>
          <w:sz w:val="28"/>
          <w:szCs w:val="28"/>
        </w:rPr>
      </w:pPr>
      <w:r>
        <w:rPr>
          <w:rFonts w:ascii="Times New Roman" w:hAnsi="Times New Roman" w:cs="Times New Roman"/>
          <w:sz w:val="28"/>
          <w:szCs w:val="28"/>
        </w:rPr>
        <w:br w:type="page"/>
      </w:r>
    </w:p>
    <w:p w14:paraId="158B6B5B" w14:textId="532666AE" w:rsidR="009D1E1C" w:rsidRPr="001E0B8D" w:rsidRDefault="009D1E1C" w:rsidP="005703B4">
      <w:pPr>
        <w:pStyle w:val="1"/>
      </w:pPr>
      <w:r w:rsidRPr="001E0B8D">
        <w:lastRenderedPageBreak/>
        <w:t>Автор</w:t>
      </w:r>
      <w:r w:rsidR="00D73131">
        <w:t>ский коллектив</w:t>
      </w:r>
    </w:p>
    <w:p w14:paraId="20A22E32" w14:textId="4C0F4802" w:rsidR="009D1E1C" w:rsidRPr="00265DE2" w:rsidRDefault="00D73131" w:rsidP="001E0B8D">
      <w:pPr>
        <w:spacing w:line="360" w:lineRule="auto"/>
        <w:jc w:val="both"/>
        <w:rPr>
          <w:rFonts w:ascii="Times New Roman" w:hAnsi="Times New Roman" w:cs="Times New Roman"/>
          <w:b/>
          <w:sz w:val="28"/>
          <w:szCs w:val="28"/>
          <w:u w:val="single"/>
        </w:rPr>
      </w:pPr>
      <w:r w:rsidRPr="00265DE2">
        <w:rPr>
          <w:rFonts w:ascii="Times New Roman" w:hAnsi="Times New Roman" w:cs="Times New Roman"/>
          <w:b/>
          <w:bCs/>
          <w:sz w:val="28"/>
          <w:szCs w:val="28"/>
          <w:u w:val="single"/>
        </w:rPr>
        <w:t>Авторы</w:t>
      </w:r>
      <w:r w:rsidR="00D251E8" w:rsidRPr="00265DE2">
        <w:rPr>
          <w:rFonts w:ascii="Times New Roman" w:hAnsi="Times New Roman" w:cs="Times New Roman"/>
          <w:b/>
          <w:bCs/>
          <w:sz w:val="28"/>
          <w:szCs w:val="28"/>
          <w:u w:val="single"/>
        </w:rPr>
        <w:t xml:space="preserve"> и </w:t>
      </w:r>
      <w:r w:rsidRPr="00265DE2">
        <w:rPr>
          <w:rFonts w:ascii="Times New Roman" w:hAnsi="Times New Roman" w:cs="Times New Roman"/>
          <w:b/>
          <w:bCs/>
          <w:sz w:val="28"/>
          <w:szCs w:val="28"/>
          <w:u w:val="single"/>
        </w:rPr>
        <w:t>р</w:t>
      </w:r>
      <w:r w:rsidR="009D1E1C" w:rsidRPr="00265DE2">
        <w:rPr>
          <w:rFonts w:ascii="Times New Roman" w:hAnsi="Times New Roman" w:cs="Times New Roman"/>
          <w:b/>
          <w:bCs/>
          <w:sz w:val="28"/>
          <w:szCs w:val="28"/>
          <w:u w:val="single"/>
        </w:rPr>
        <w:t>едакторы:</w:t>
      </w:r>
    </w:p>
    <w:p w14:paraId="08D2E71E" w14:textId="5DA13AE4" w:rsidR="009D1E1C" w:rsidRPr="00265DE2" w:rsidRDefault="009D1E1C" w:rsidP="00265DE2">
      <w:pPr>
        <w:spacing w:line="360" w:lineRule="auto"/>
        <w:jc w:val="both"/>
        <w:rPr>
          <w:rFonts w:ascii="Times New Roman" w:hAnsi="Times New Roman" w:cs="Times New Roman"/>
          <w:sz w:val="28"/>
          <w:szCs w:val="28"/>
        </w:rPr>
      </w:pPr>
      <w:r w:rsidRPr="00265DE2">
        <w:rPr>
          <w:rFonts w:ascii="Times New Roman" w:hAnsi="Times New Roman" w:cs="Times New Roman"/>
          <w:b/>
          <w:bCs/>
          <w:sz w:val="28"/>
          <w:szCs w:val="28"/>
        </w:rPr>
        <w:t>Ашманов</w:t>
      </w:r>
      <w:r w:rsidR="00F90B3F" w:rsidRPr="00265DE2">
        <w:rPr>
          <w:rFonts w:ascii="Times New Roman" w:hAnsi="Times New Roman" w:cs="Times New Roman"/>
          <w:b/>
          <w:bCs/>
          <w:sz w:val="28"/>
          <w:szCs w:val="28"/>
        </w:rPr>
        <w:t xml:space="preserve"> Игорь Станиславович</w:t>
      </w:r>
      <w:r w:rsidRPr="00265DE2">
        <w:rPr>
          <w:rFonts w:ascii="Times New Roman" w:hAnsi="Times New Roman" w:cs="Times New Roman"/>
          <w:sz w:val="28"/>
          <w:szCs w:val="28"/>
        </w:rPr>
        <w:t>, кандидат технических наук, специалист по информационным технологиям и искусственному интеллекту, президент аналитической компании «</w:t>
      </w:r>
      <w:proofErr w:type="spellStart"/>
      <w:r w:rsidRPr="00265DE2">
        <w:rPr>
          <w:rFonts w:ascii="Times New Roman" w:hAnsi="Times New Roman" w:cs="Times New Roman"/>
          <w:sz w:val="28"/>
          <w:szCs w:val="28"/>
        </w:rPr>
        <w:t>Крибрум</w:t>
      </w:r>
      <w:proofErr w:type="spellEnd"/>
      <w:r w:rsidRPr="00265DE2">
        <w:rPr>
          <w:rFonts w:ascii="Times New Roman" w:hAnsi="Times New Roman" w:cs="Times New Roman"/>
          <w:sz w:val="28"/>
          <w:szCs w:val="28"/>
        </w:rPr>
        <w:t xml:space="preserve">», член Совета </w:t>
      </w:r>
      <w:r w:rsidR="00F90B3F" w:rsidRPr="00265DE2">
        <w:rPr>
          <w:rFonts w:ascii="Times New Roman" w:hAnsi="Times New Roman" w:cs="Times New Roman"/>
          <w:sz w:val="28"/>
          <w:szCs w:val="28"/>
        </w:rPr>
        <w:t xml:space="preserve">при Президенте Российской Федерации </w:t>
      </w:r>
      <w:r w:rsidRPr="00265DE2">
        <w:rPr>
          <w:rFonts w:ascii="Times New Roman" w:hAnsi="Times New Roman" w:cs="Times New Roman"/>
          <w:sz w:val="28"/>
          <w:szCs w:val="28"/>
        </w:rPr>
        <w:t>по развитию гражданского общества и правам человека;</w:t>
      </w:r>
    </w:p>
    <w:p w14:paraId="1E148B5D" w14:textId="67139B3C" w:rsidR="00EC0519" w:rsidRPr="00265DE2" w:rsidRDefault="00EC0519" w:rsidP="00265DE2">
      <w:pPr>
        <w:spacing w:line="360" w:lineRule="auto"/>
        <w:jc w:val="both"/>
        <w:rPr>
          <w:rFonts w:ascii="Times New Roman" w:hAnsi="Times New Roman" w:cs="Times New Roman"/>
          <w:sz w:val="28"/>
          <w:szCs w:val="28"/>
        </w:rPr>
      </w:pPr>
      <w:r w:rsidRPr="00265DE2">
        <w:rPr>
          <w:rFonts w:ascii="Times New Roman" w:hAnsi="Times New Roman" w:cs="Times New Roman"/>
          <w:b/>
          <w:bCs/>
          <w:sz w:val="28"/>
          <w:szCs w:val="28"/>
        </w:rPr>
        <w:t>Волобуев</w:t>
      </w:r>
      <w:r w:rsidR="00F90B3F" w:rsidRPr="00265DE2">
        <w:rPr>
          <w:rFonts w:ascii="Times New Roman" w:hAnsi="Times New Roman" w:cs="Times New Roman"/>
          <w:b/>
          <w:bCs/>
          <w:sz w:val="28"/>
          <w:szCs w:val="28"/>
        </w:rPr>
        <w:t xml:space="preserve"> Сергей Григорьевич</w:t>
      </w:r>
      <w:r w:rsidRPr="00265DE2">
        <w:rPr>
          <w:rFonts w:ascii="Times New Roman" w:hAnsi="Times New Roman" w:cs="Times New Roman"/>
          <w:sz w:val="28"/>
          <w:szCs w:val="28"/>
        </w:rPr>
        <w:t xml:space="preserve">, </w:t>
      </w:r>
      <w:r w:rsidR="00E37304" w:rsidRPr="00265DE2">
        <w:rPr>
          <w:rFonts w:ascii="Times New Roman" w:hAnsi="Times New Roman" w:cs="Times New Roman"/>
          <w:sz w:val="28"/>
          <w:szCs w:val="28"/>
        </w:rPr>
        <w:t xml:space="preserve">философ, автор гражданской интеллектуальной инициативы «Хартия Рунета», </w:t>
      </w:r>
      <w:r w:rsidRPr="00265DE2">
        <w:rPr>
          <w:rFonts w:ascii="Times New Roman" w:hAnsi="Times New Roman" w:cs="Times New Roman"/>
          <w:sz w:val="28"/>
          <w:szCs w:val="28"/>
        </w:rPr>
        <w:t>координатор проекта «Гражданский экзамен», эксперт Центра социально-консервативной политики;</w:t>
      </w:r>
    </w:p>
    <w:p w14:paraId="1DF93128" w14:textId="419DD808" w:rsidR="009D1E1C" w:rsidRPr="00265DE2" w:rsidRDefault="009D1E1C" w:rsidP="00265DE2">
      <w:pPr>
        <w:spacing w:line="360" w:lineRule="auto"/>
        <w:jc w:val="both"/>
        <w:rPr>
          <w:rFonts w:ascii="Times New Roman" w:hAnsi="Times New Roman" w:cs="Times New Roman"/>
          <w:sz w:val="28"/>
          <w:szCs w:val="28"/>
        </w:rPr>
      </w:pPr>
      <w:r w:rsidRPr="00265DE2">
        <w:rPr>
          <w:rFonts w:ascii="Times New Roman" w:hAnsi="Times New Roman" w:cs="Times New Roman"/>
          <w:b/>
          <w:bCs/>
          <w:sz w:val="28"/>
          <w:szCs w:val="28"/>
        </w:rPr>
        <w:t>Наумов</w:t>
      </w:r>
      <w:r w:rsidR="00F50450" w:rsidRPr="00265DE2">
        <w:rPr>
          <w:rFonts w:ascii="Times New Roman" w:hAnsi="Times New Roman" w:cs="Times New Roman"/>
          <w:b/>
          <w:bCs/>
          <w:sz w:val="28"/>
          <w:szCs w:val="28"/>
        </w:rPr>
        <w:t xml:space="preserve"> Виктор Борисович</w:t>
      </w:r>
      <w:r w:rsidRPr="00265DE2">
        <w:rPr>
          <w:rFonts w:ascii="Times New Roman" w:hAnsi="Times New Roman" w:cs="Times New Roman"/>
          <w:sz w:val="28"/>
          <w:szCs w:val="28"/>
        </w:rPr>
        <w:t xml:space="preserve">, доктор юридических наук, специалист по цифровому праву, управляющий партнёр российского офиса компании </w:t>
      </w:r>
      <w:proofErr w:type="spellStart"/>
      <w:r w:rsidRPr="00265DE2">
        <w:rPr>
          <w:rFonts w:ascii="Times New Roman" w:hAnsi="Times New Roman" w:cs="Times New Roman"/>
          <w:sz w:val="28"/>
          <w:szCs w:val="28"/>
        </w:rPr>
        <w:t>Dentons</w:t>
      </w:r>
      <w:proofErr w:type="spellEnd"/>
      <w:r w:rsidRPr="00265DE2">
        <w:rPr>
          <w:rFonts w:ascii="Times New Roman" w:hAnsi="Times New Roman" w:cs="Times New Roman"/>
          <w:sz w:val="28"/>
          <w:szCs w:val="28"/>
        </w:rPr>
        <w:t>, член Экспертного совета при Федеральной антимонопольной службе по развитию конкуренции в области информационных технологий;</w:t>
      </w:r>
    </w:p>
    <w:p w14:paraId="7BDF9B67" w14:textId="03DA3393" w:rsidR="009D1E1C" w:rsidRPr="00265DE2" w:rsidRDefault="009D1E1C" w:rsidP="00265DE2">
      <w:pPr>
        <w:spacing w:line="360" w:lineRule="auto"/>
        <w:jc w:val="both"/>
        <w:rPr>
          <w:rFonts w:ascii="Times New Roman" w:hAnsi="Times New Roman" w:cs="Times New Roman"/>
          <w:sz w:val="28"/>
          <w:szCs w:val="28"/>
        </w:rPr>
      </w:pPr>
      <w:proofErr w:type="spellStart"/>
      <w:r w:rsidRPr="00265DE2">
        <w:rPr>
          <w:rFonts w:ascii="Times New Roman" w:hAnsi="Times New Roman" w:cs="Times New Roman"/>
          <w:b/>
          <w:bCs/>
          <w:sz w:val="28"/>
          <w:szCs w:val="28"/>
        </w:rPr>
        <w:t>Швабауэр</w:t>
      </w:r>
      <w:proofErr w:type="spellEnd"/>
      <w:r w:rsidR="00AE5C22" w:rsidRPr="00265DE2">
        <w:rPr>
          <w:rFonts w:ascii="Times New Roman" w:hAnsi="Times New Roman" w:cs="Times New Roman"/>
          <w:b/>
          <w:bCs/>
          <w:sz w:val="28"/>
          <w:szCs w:val="28"/>
        </w:rPr>
        <w:t xml:space="preserve"> Анна Викторовна</w:t>
      </w:r>
      <w:r w:rsidRPr="00265DE2">
        <w:rPr>
          <w:rFonts w:ascii="Times New Roman" w:hAnsi="Times New Roman" w:cs="Times New Roman"/>
          <w:sz w:val="28"/>
          <w:szCs w:val="28"/>
        </w:rPr>
        <w:t>, адвокат,</w:t>
      </w:r>
      <w:r w:rsidR="00FC4AAF" w:rsidRPr="00265DE2">
        <w:rPr>
          <w:rFonts w:ascii="Times New Roman" w:hAnsi="Times New Roman" w:cs="Times New Roman"/>
          <w:sz w:val="28"/>
          <w:szCs w:val="28"/>
        </w:rPr>
        <w:t xml:space="preserve"> </w:t>
      </w:r>
      <w:r w:rsidRPr="00265DE2">
        <w:rPr>
          <w:rFonts w:ascii="Times New Roman" w:hAnsi="Times New Roman" w:cs="Times New Roman"/>
          <w:sz w:val="28"/>
          <w:szCs w:val="28"/>
        </w:rPr>
        <w:t>кандидат юридических наук, эксперт Уполномоченного по защите семьи в Санкт-Петербурге, член экспертно-консультативного совета по семейному законодательству при Совете Федерации</w:t>
      </w:r>
      <w:r w:rsidR="00D73131" w:rsidRPr="00265DE2">
        <w:rPr>
          <w:rFonts w:ascii="Times New Roman" w:hAnsi="Times New Roman" w:cs="Times New Roman"/>
          <w:sz w:val="28"/>
          <w:szCs w:val="28"/>
        </w:rPr>
        <w:t>;</w:t>
      </w:r>
    </w:p>
    <w:p w14:paraId="230C48D8" w14:textId="4C0E7F2D" w:rsidR="00EC0519" w:rsidRPr="00265DE2" w:rsidRDefault="00EC0519" w:rsidP="00265DE2">
      <w:pPr>
        <w:spacing w:line="360" w:lineRule="auto"/>
        <w:jc w:val="both"/>
        <w:rPr>
          <w:rFonts w:ascii="Times New Roman" w:hAnsi="Times New Roman" w:cs="Times New Roman"/>
          <w:sz w:val="28"/>
          <w:szCs w:val="28"/>
        </w:rPr>
      </w:pPr>
      <w:r w:rsidRPr="00265DE2">
        <w:rPr>
          <w:rFonts w:ascii="Times New Roman" w:hAnsi="Times New Roman" w:cs="Times New Roman"/>
          <w:b/>
          <w:bCs/>
          <w:sz w:val="28"/>
          <w:szCs w:val="28"/>
        </w:rPr>
        <w:t>Цветков</w:t>
      </w:r>
      <w:r w:rsidR="00AE5C22" w:rsidRPr="00265DE2">
        <w:rPr>
          <w:rFonts w:ascii="Times New Roman" w:hAnsi="Times New Roman" w:cs="Times New Roman"/>
          <w:b/>
          <w:bCs/>
          <w:sz w:val="28"/>
          <w:szCs w:val="28"/>
        </w:rPr>
        <w:t xml:space="preserve"> Юрий Дмитриевич</w:t>
      </w:r>
      <w:r w:rsidRPr="00265DE2">
        <w:rPr>
          <w:rFonts w:ascii="Times New Roman" w:hAnsi="Times New Roman" w:cs="Times New Roman"/>
          <w:sz w:val="28"/>
          <w:szCs w:val="28"/>
        </w:rPr>
        <w:t xml:space="preserve">, исполнительный секретарь Комитета по искусственному интеллекту Комиссии Российской Федерации по делам ЮНЕСКО, советник Президента </w:t>
      </w:r>
      <w:proofErr w:type="spellStart"/>
      <w:r w:rsidR="0032653C" w:rsidRPr="00265DE2">
        <w:rPr>
          <w:rFonts w:ascii="Times New Roman" w:hAnsi="Times New Roman" w:cs="Times New Roman"/>
          <w:sz w:val="28"/>
          <w:szCs w:val="28"/>
        </w:rPr>
        <w:t>Сколковского</w:t>
      </w:r>
      <w:proofErr w:type="spellEnd"/>
      <w:r w:rsidR="0032653C" w:rsidRPr="00265DE2">
        <w:rPr>
          <w:rFonts w:ascii="Times New Roman" w:hAnsi="Times New Roman" w:cs="Times New Roman"/>
          <w:sz w:val="28"/>
          <w:szCs w:val="28"/>
        </w:rPr>
        <w:t xml:space="preserve"> института науки и технологий (</w:t>
      </w:r>
      <w:proofErr w:type="spellStart"/>
      <w:r w:rsidRPr="00265DE2">
        <w:rPr>
          <w:rFonts w:ascii="Times New Roman" w:hAnsi="Times New Roman" w:cs="Times New Roman"/>
          <w:sz w:val="28"/>
          <w:szCs w:val="28"/>
        </w:rPr>
        <w:t>Сколтех</w:t>
      </w:r>
      <w:proofErr w:type="spellEnd"/>
      <w:r w:rsidR="0032653C" w:rsidRPr="00265DE2">
        <w:rPr>
          <w:rFonts w:ascii="Times New Roman" w:hAnsi="Times New Roman" w:cs="Times New Roman"/>
          <w:sz w:val="28"/>
          <w:szCs w:val="28"/>
        </w:rPr>
        <w:t>)</w:t>
      </w:r>
      <w:r w:rsidRPr="00265DE2">
        <w:rPr>
          <w:rFonts w:ascii="Times New Roman" w:hAnsi="Times New Roman" w:cs="Times New Roman"/>
          <w:sz w:val="28"/>
          <w:szCs w:val="28"/>
        </w:rPr>
        <w:t>.</w:t>
      </w:r>
    </w:p>
    <w:p w14:paraId="2D64C9A6" w14:textId="1F3939AA" w:rsidR="00674412" w:rsidRPr="0078297B" w:rsidRDefault="00FC2262" w:rsidP="0078297B">
      <w:pPr>
        <w:spacing w:line="360" w:lineRule="auto"/>
        <w:jc w:val="both"/>
        <w:rPr>
          <w:rFonts w:ascii="Times New Roman" w:hAnsi="Times New Roman" w:cs="Times New Roman"/>
          <w:sz w:val="28"/>
          <w:szCs w:val="28"/>
          <w:u w:val="single"/>
        </w:rPr>
      </w:pPr>
      <w:r w:rsidRPr="0078297B">
        <w:rPr>
          <w:rFonts w:ascii="Times New Roman" w:hAnsi="Times New Roman" w:cs="Times New Roman"/>
          <w:b/>
          <w:bCs/>
          <w:sz w:val="28"/>
          <w:szCs w:val="28"/>
          <w:u w:val="single"/>
        </w:rPr>
        <w:t>Соавторы, члены рабочей группы Совета при Президенте Российской Федерации по развитию гражданского общества и правам человека:</w:t>
      </w:r>
    </w:p>
    <w:p w14:paraId="4CDC7FE4" w14:textId="7165F483" w:rsidR="00674412" w:rsidRPr="0078297B" w:rsidRDefault="009D1E1C" w:rsidP="0078297B">
      <w:pPr>
        <w:spacing w:line="360" w:lineRule="auto"/>
        <w:jc w:val="both"/>
        <w:rPr>
          <w:rFonts w:ascii="Times New Roman" w:hAnsi="Times New Roman" w:cs="Times New Roman"/>
          <w:sz w:val="28"/>
          <w:szCs w:val="28"/>
        </w:rPr>
      </w:pPr>
      <w:r w:rsidRPr="0078297B">
        <w:rPr>
          <w:rFonts w:ascii="Times New Roman" w:hAnsi="Times New Roman" w:cs="Times New Roman"/>
          <w:b/>
          <w:bCs/>
          <w:sz w:val="28"/>
          <w:szCs w:val="28"/>
        </w:rPr>
        <w:t>Вагнер</w:t>
      </w:r>
      <w:r w:rsidR="008F0199" w:rsidRPr="0078297B">
        <w:rPr>
          <w:rFonts w:ascii="Times New Roman" w:hAnsi="Times New Roman" w:cs="Times New Roman"/>
          <w:b/>
          <w:bCs/>
          <w:sz w:val="28"/>
          <w:szCs w:val="28"/>
        </w:rPr>
        <w:t xml:space="preserve"> </w:t>
      </w:r>
      <w:proofErr w:type="spellStart"/>
      <w:r w:rsidR="008F0199" w:rsidRPr="0078297B">
        <w:rPr>
          <w:rFonts w:ascii="Times New Roman" w:hAnsi="Times New Roman" w:cs="Times New Roman"/>
          <w:b/>
          <w:bCs/>
          <w:sz w:val="28"/>
          <w:szCs w:val="28"/>
        </w:rPr>
        <w:t>Милош</w:t>
      </w:r>
      <w:proofErr w:type="spellEnd"/>
      <w:r w:rsidR="008F0199" w:rsidRPr="0078297B">
        <w:rPr>
          <w:rFonts w:ascii="Times New Roman" w:hAnsi="Times New Roman" w:cs="Times New Roman"/>
          <w:b/>
          <w:bCs/>
          <w:sz w:val="28"/>
          <w:szCs w:val="28"/>
        </w:rPr>
        <w:t xml:space="preserve"> Эдуардович</w:t>
      </w:r>
      <w:r w:rsidRPr="0078297B">
        <w:rPr>
          <w:rFonts w:ascii="Times New Roman" w:hAnsi="Times New Roman" w:cs="Times New Roman"/>
          <w:sz w:val="28"/>
          <w:szCs w:val="28"/>
        </w:rPr>
        <w:t xml:space="preserve">, заместитель </w:t>
      </w:r>
      <w:r w:rsidR="000D0DF5" w:rsidRPr="0078297B">
        <w:rPr>
          <w:rFonts w:ascii="Times New Roman" w:hAnsi="Times New Roman" w:cs="Times New Roman"/>
          <w:sz w:val="28"/>
          <w:szCs w:val="28"/>
        </w:rPr>
        <w:t xml:space="preserve">руководителя </w:t>
      </w:r>
      <w:r w:rsidR="000E2EE2" w:rsidRPr="0078297B">
        <w:rPr>
          <w:rFonts w:ascii="Times New Roman" w:hAnsi="Times New Roman" w:cs="Times New Roman"/>
          <w:sz w:val="28"/>
          <w:szCs w:val="28"/>
        </w:rPr>
        <w:t>Федеральной службы по надзору в сфере связи, информационных технологий и массовых коммуникаций (</w:t>
      </w:r>
      <w:proofErr w:type="spellStart"/>
      <w:r w:rsidRPr="0078297B">
        <w:rPr>
          <w:rFonts w:ascii="Times New Roman" w:hAnsi="Times New Roman" w:cs="Times New Roman"/>
          <w:sz w:val="28"/>
          <w:szCs w:val="28"/>
        </w:rPr>
        <w:t>Роскомнадзор</w:t>
      </w:r>
      <w:proofErr w:type="spellEnd"/>
      <w:r w:rsidR="000E2EE2" w:rsidRPr="0078297B">
        <w:rPr>
          <w:rFonts w:ascii="Times New Roman" w:hAnsi="Times New Roman" w:cs="Times New Roman"/>
          <w:sz w:val="28"/>
          <w:szCs w:val="28"/>
        </w:rPr>
        <w:t>)</w:t>
      </w:r>
      <w:r w:rsidRPr="0078297B">
        <w:rPr>
          <w:rFonts w:ascii="Times New Roman" w:hAnsi="Times New Roman" w:cs="Times New Roman"/>
          <w:sz w:val="28"/>
          <w:szCs w:val="28"/>
        </w:rPr>
        <w:t>;</w:t>
      </w:r>
    </w:p>
    <w:p w14:paraId="44A4D542" w14:textId="57160615" w:rsidR="00674412" w:rsidRPr="0078297B" w:rsidRDefault="00674412" w:rsidP="0078297B">
      <w:pPr>
        <w:spacing w:line="360" w:lineRule="auto"/>
        <w:jc w:val="both"/>
        <w:rPr>
          <w:rFonts w:ascii="Times New Roman" w:hAnsi="Times New Roman" w:cs="Times New Roman"/>
          <w:sz w:val="28"/>
          <w:szCs w:val="28"/>
        </w:rPr>
      </w:pPr>
      <w:r w:rsidRPr="0078297B">
        <w:rPr>
          <w:rFonts w:ascii="Times New Roman" w:hAnsi="Times New Roman" w:cs="Times New Roman"/>
          <w:b/>
          <w:bCs/>
          <w:sz w:val="28"/>
          <w:szCs w:val="28"/>
        </w:rPr>
        <w:lastRenderedPageBreak/>
        <w:t>Дейнеко</w:t>
      </w:r>
      <w:r w:rsidR="00643308" w:rsidRPr="0078297B">
        <w:rPr>
          <w:rFonts w:ascii="Times New Roman" w:hAnsi="Times New Roman" w:cs="Times New Roman"/>
          <w:b/>
          <w:bCs/>
          <w:sz w:val="28"/>
          <w:szCs w:val="28"/>
        </w:rPr>
        <w:t xml:space="preserve"> Алексей Геннадьевич</w:t>
      </w:r>
      <w:r w:rsidRPr="0078297B">
        <w:rPr>
          <w:rFonts w:ascii="Times New Roman" w:hAnsi="Times New Roman" w:cs="Times New Roman"/>
          <w:sz w:val="28"/>
          <w:szCs w:val="28"/>
        </w:rPr>
        <w:t xml:space="preserve">, </w:t>
      </w:r>
      <w:proofErr w:type="spellStart"/>
      <w:r w:rsidRPr="0078297B">
        <w:rPr>
          <w:rFonts w:ascii="Times New Roman" w:hAnsi="Times New Roman" w:cs="Times New Roman"/>
          <w:sz w:val="28"/>
          <w:szCs w:val="28"/>
        </w:rPr>
        <w:t>к.ю.н</w:t>
      </w:r>
      <w:proofErr w:type="spellEnd"/>
      <w:r w:rsidRPr="0078297B">
        <w:rPr>
          <w:rFonts w:ascii="Times New Roman" w:hAnsi="Times New Roman" w:cs="Times New Roman"/>
          <w:sz w:val="28"/>
          <w:szCs w:val="28"/>
        </w:rPr>
        <w:t>., профессор департамента теории права и междисциплинарных юридических исследований факультета права НИУ «Высшая школа экономики»;</w:t>
      </w:r>
    </w:p>
    <w:p w14:paraId="7D8A1011" w14:textId="26A1DE69" w:rsidR="009D1E1C" w:rsidRPr="00EB4A45" w:rsidRDefault="009D1E1C" w:rsidP="00EB4A45">
      <w:pPr>
        <w:spacing w:line="360" w:lineRule="auto"/>
        <w:jc w:val="both"/>
        <w:rPr>
          <w:rFonts w:ascii="Times New Roman" w:hAnsi="Times New Roman" w:cs="Times New Roman"/>
          <w:sz w:val="28"/>
          <w:szCs w:val="28"/>
        </w:rPr>
      </w:pPr>
      <w:proofErr w:type="spellStart"/>
      <w:r w:rsidRPr="00EB4A45">
        <w:rPr>
          <w:rFonts w:ascii="Times New Roman" w:hAnsi="Times New Roman" w:cs="Times New Roman"/>
          <w:b/>
          <w:bCs/>
          <w:sz w:val="28"/>
          <w:szCs w:val="28"/>
        </w:rPr>
        <w:t>Денисенков</w:t>
      </w:r>
      <w:proofErr w:type="spellEnd"/>
      <w:r w:rsidR="000257C7" w:rsidRPr="00EB4A45">
        <w:rPr>
          <w:rFonts w:ascii="Times New Roman" w:hAnsi="Times New Roman" w:cs="Times New Roman"/>
          <w:b/>
          <w:bCs/>
          <w:sz w:val="28"/>
          <w:szCs w:val="28"/>
        </w:rPr>
        <w:t xml:space="preserve"> Андрей Владимирович</w:t>
      </w:r>
      <w:r w:rsidRPr="00EB4A45">
        <w:rPr>
          <w:rFonts w:ascii="Times New Roman" w:hAnsi="Times New Roman" w:cs="Times New Roman"/>
          <w:sz w:val="28"/>
          <w:szCs w:val="28"/>
        </w:rPr>
        <w:t>, президент компании «</w:t>
      </w:r>
      <w:proofErr w:type="spellStart"/>
      <w:r w:rsidRPr="00EB4A45">
        <w:rPr>
          <w:rFonts w:ascii="Times New Roman" w:hAnsi="Times New Roman" w:cs="Times New Roman"/>
          <w:sz w:val="28"/>
          <w:szCs w:val="28"/>
        </w:rPr>
        <w:t>Урбантех</w:t>
      </w:r>
      <w:proofErr w:type="spellEnd"/>
      <w:r w:rsidRPr="00EB4A45">
        <w:rPr>
          <w:rFonts w:ascii="Times New Roman" w:hAnsi="Times New Roman" w:cs="Times New Roman"/>
          <w:sz w:val="28"/>
          <w:szCs w:val="28"/>
        </w:rPr>
        <w:t xml:space="preserve">», </w:t>
      </w:r>
      <w:r w:rsidR="00A320D2" w:rsidRPr="00EB4A45">
        <w:rPr>
          <w:rFonts w:ascii="Times New Roman" w:hAnsi="Times New Roman" w:cs="Times New Roman"/>
          <w:sz w:val="28"/>
          <w:szCs w:val="28"/>
        </w:rPr>
        <w:t>с</w:t>
      </w:r>
      <w:r w:rsidRPr="00EB4A45">
        <w:rPr>
          <w:rFonts w:ascii="Times New Roman" w:hAnsi="Times New Roman" w:cs="Times New Roman"/>
          <w:sz w:val="28"/>
          <w:szCs w:val="28"/>
        </w:rPr>
        <w:t xml:space="preserve">опредседатель Московского регионального отделения </w:t>
      </w:r>
      <w:r w:rsidR="00BA6BB8" w:rsidRPr="00EB4A45">
        <w:rPr>
          <w:rFonts w:ascii="Times New Roman" w:hAnsi="Times New Roman" w:cs="Times New Roman"/>
          <w:sz w:val="28"/>
          <w:szCs w:val="28"/>
        </w:rPr>
        <w:t xml:space="preserve">общероссийской общественной организации </w:t>
      </w:r>
      <w:r w:rsidRPr="00EB4A45">
        <w:rPr>
          <w:rFonts w:ascii="Times New Roman" w:hAnsi="Times New Roman" w:cs="Times New Roman"/>
          <w:sz w:val="28"/>
          <w:szCs w:val="28"/>
        </w:rPr>
        <w:t>«Деловая Россия»;</w:t>
      </w:r>
    </w:p>
    <w:p w14:paraId="34975F9A" w14:textId="144A6F68" w:rsidR="009D1E1C" w:rsidRPr="00EB4A45" w:rsidRDefault="009D1E1C" w:rsidP="00EB4A45">
      <w:pPr>
        <w:spacing w:line="360" w:lineRule="auto"/>
        <w:jc w:val="both"/>
        <w:rPr>
          <w:rFonts w:ascii="Times New Roman" w:hAnsi="Times New Roman" w:cs="Times New Roman"/>
          <w:sz w:val="28"/>
          <w:szCs w:val="28"/>
        </w:rPr>
      </w:pPr>
      <w:r w:rsidRPr="00EB4A45">
        <w:rPr>
          <w:rFonts w:ascii="Times New Roman" w:hAnsi="Times New Roman" w:cs="Times New Roman"/>
          <w:b/>
          <w:bCs/>
          <w:sz w:val="28"/>
          <w:szCs w:val="28"/>
        </w:rPr>
        <w:t>Кабанов</w:t>
      </w:r>
      <w:r w:rsidR="00067AC6" w:rsidRPr="00EB4A45">
        <w:rPr>
          <w:rFonts w:ascii="Times New Roman" w:hAnsi="Times New Roman" w:cs="Times New Roman"/>
          <w:b/>
          <w:bCs/>
          <w:sz w:val="28"/>
          <w:szCs w:val="28"/>
        </w:rPr>
        <w:t xml:space="preserve"> Кирилл Викторович</w:t>
      </w:r>
      <w:r w:rsidRPr="00EB4A45">
        <w:rPr>
          <w:rFonts w:ascii="Times New Roman" w:hAnsi="Times New Roman" w:cs="Times New Roman"/>
          <w:sz w:val="28"/>
          <w:szCs w:val="28"/>
        </w:rPr>
        <w:t>, член Совета при Президенте РФ по развитию гражданского общества и правам человека, председатель Национального антикоррупционного комитета;</w:t>
      </w:r>
    </w:p>
    <w:p w14:paraId="2E3B6180" w14:textId="108E6E75" w:rsidR="009D1E1C" w:rsidRPr="00EB4A45" w:rsidRDefault="009D1E1C" w:rsidP="00EB4A45">
      <w:pPr>
        <w:spacing w:line="360" w:lineRule="auto"/>
        <w:jc w:val="both"/>
        <w:rPr>
          <w:rFonts w:ascii="Times New Roman" w:hAnsi="Times New Roman" w:cs="Times New Roman"/>
          <w:sz w:val="28"/>
          <w:szCs w:val="28"/>
        </w:rPr>
      </w:pPr>
      <w:r w:rsidRPr="00EB4A45">
        <w:rPr>
          <w:rFonts w:ascii="Times New Roman" w:hAnsi="Times New Roman" w:cs="Times New Roman"/>
          <w:b/>
          <w:bCs/>
          <w:sz w:val="28"/>
          <w:szCs w:val="28"/>
        </w:rPr>
        <w:t>Касперская</w:t>
      </w:r>
      <w:r w:rsidR="009146D1" w:rsidRPr="00EB4A45">
        <w:rPr>
          <w:rFonts w:ascii="Times New Roman" w:hAnsi="Times New Roman" w:cs="Times New Roman"/>
          <w:b/>
          <w:bCs/>
          <w:sz w:val="28"/>
          <w:szCs w:val="28"/>
        </w:rPr>
        <w:t xml:space="preserve"> Наталья Ивановна</w:t>
      </w:r>
      <w:r w:rsidRPr="00EB4A45">
        <w:rPr>
          <w:rFonts w:ascii="Times New Roman" w:hAnsi="Times New Roman" w:cs="Times New Roman"/>
          <w:sz w:val="28"/>
          <w:szCs w:val="28"/>
        </w:rPr>
        <w:t>, специалист по информационной безопасности, глава Рабочей группы по информационной безопасности Нац</w:t>
      </w:r>
      <w:r w:rsidR="00067AC6" w:rsidRPr="00EB4A45">
        <w:rPr>
          <w:rFonts w:ascii="Times New Roman" w:hAnsi="Times New Roman" w:cs="Times New Roman"/>
          <w:sz w:val="28"/>
          <w:szCs w:val="28"/>
        </w:rPr>
        <w:t xml:space="preserve">ионального </w:t>
      </w:r>
      <w:r w:rsidRPr="00EB4A45">
        <w:rPr>
          <w:rFonts w:ascii="Times New Roman" w:hAnsi="Times New Roman" w:cs="Times New Roman"/>
          <w:sz w:val="28"/>
          <w:szCs w:val="28"/>
        </w:rPr>
        <w:t>проекта «Цифровая экономика», член Рабочей группы по разработке предложений для внесения изменений в Конституцию в 2020</w:t>
      </w:r>
      <w:r w:rsidR="00EC0519" w:rsidRPr="00EB4A45">
        <w:rPr>
          <w:rFonts w:ascii="Times New Roman" w:hAnsi="Times New Roman" w:cs="Times New Roman"/>
          <w:sz w:val="28"/>
          <w:szCs w:val="28"/>
        </w:rPr>
        <w:t> </w:t>
      </w:r>
      <w:r w:rsidRPr="00EB4A45">
        <w:rPr>
          <w:rFonts w:ascii="Times New Roman" w:hAnsi="Times New Roman" w:cs="Times New Roman"/>
          <w:sz w:val="28"/>
          <w:szCs w:val="28"/>
        </w:rPr>
        <w:t>г. (автор поправки в ст.</w:t>
      </w:r>
      <w:r w:rsidR="00EC0519" w:rsidRPr="00EB4A45">
        <w:rPr>
          <w:rFonts w:ascii="Times New Roman" w:hAnsi="Times New Roman" w:cs="Times New Roman"/>
          <w:sz w:val="28"/>
          <w:szCs w:val="28"/>
        </w:rPr>
        <w:t> </w:t>
      </w:r>
      <w:r w:rsidRPr="00EB4A45">
        <w:rPr>
          <w:rFonts w:ascii="Times New Roman" w:hAnsi="Times New Roman" w:cs="Times New Roman"/>
          <w:sz w:val="28"/>
          <w:szCs w:val="28"/>
        </w:rPr>
        <w:t xml:space="preserve">71 о защите </w:t>
      </w:r>
      <w:r w:rsidR="00EC0519" w:rsidRPr="00EB4A45">
        <w:rPr>
          <w:rFonts w:ascii="Times New Roman" w:hAnsi="Times New Roman" w:cs="Times New Roman"/>
          <w:sz w:val="28"/>
          <w:szCs w:val="28"/>
        </w:rPr>
        <w:t xml:space="preserve">данных </w:t>
      </w:r>
      <w:r w:rsidRPr="00EB4A45">
        <w:rPr>
          <w:rFonts w:ascii="Times New Roman" w:hAnsi="Times New Roman" w:cs="Times New Roman"/>
          <w:sz w:val="28"/>
          <w:szCs w:val="28"/>
        </w:rPr>
        <w:t>граждан в цифровом пространстве);</w:t>
      </w:r>
    </w:p>
    <w:p w14:paraId="37183B13" w14:textId="6139C456" w:rsidR="009D1E1C" w:rsidRPr="00EB4A45" w:rsidRDefault="009D1E1C" w:rsidP="00EB4A45">
      <w:pPr>
        <w:spacing w:line="360" w:lineRule="auto"/>
        <w:jc w:val="both"/>
        <w:rPr>
          <w:rFonts w:ascii="Times New Roman" w:hAnsi="Times New Roman" w:cs="Times New Roman"/>
          <w:sz w:val="28"/>
          <w:szCs w:val="28"/>
        </w:rPr>
      </w:pPr>
      <w:proofErr w:type="spellStart"/>
      <w:r w:rsidRPr="00EB4A45">
        <w:rPr>
          <w:rFonts w:ascii="Times New Roman" w:hAnsi="Times New Roman" w:cs="Times New Roman"/>
          <w:b/>
          <w:bCs/>
          <w:sz w:val="28"/>
          <w:szCs w:val="28"/>
        </w:rPr>
        <w:t>Киркора</w:t>
      </w:r>
      <w:proofErr w:type="spellEnd"/>
      <w:r w:rsidR="00CF6D16" w:rsidRPr="00EB4A45">
        <w:rPr>
          <w:rFonts w:ascii="Times New Roman" w:hAnsi="Times New Roman" w:cs="Times New Roman"/>
          <w:b/>
          <w:bCs/>
          <w:sz w:val="28"/>
          <w:szCs w:val="28"/>
        </w:rPr>
        <w:t xml:space="preserve"> Ирина Владимировна</w:t>
      </w:r>
      <w:r w:rsidRPr="00EB4A45">
        <w:rPr>
          <w:rFonts w:ascii="Times New Roman" w:hAnsi="Times New Roman" w:cs="Times New Roman"/>
          <w:sz w:val="28"/>
          <w:szCs w:val="28"/>
        </w:rPr>
        <w:t>, заместитель председателя Совета при Президенте РФ по развитию гражданского общества и правам человека, председатель Постоянной комиссии по социальным и культурным правам, директор АНО «Авторский центр «Мир Семьи», член Рабочей группы по разработке предложений для внесения изменений в Конституцию 2020</w:t>
      </w:r>
      <w:r w:rsidR="00EC0519" w:rsidRPr="00EB4A45">
        <w:rPr>
          <w:rFonts w:ascii="Times New Roman" w:hAnsi="Times New Roman" w:cs="Times New Roman"/>
          <w:sz w:val="28"/>
          <w:szCs w:val="28"/>
        </w:rPr>
        <w:t> </w:t>
      </w:r>
      <w:r w:rsidRPr="00EB4A45">
        <w:rPr>
          <w:rFonts w:ascii="Times New Roman" w:hAnsi="Times New Roman" w:cs="Times New Roman"/>
          <w:sz w:val="28"/>
          <w:szCs w:val="28"/>
        </w:rPr>
        <w:t xml:space="preserve"> г.;</w:t>
      </w:r>
    </w:p>
    <w:p w14:paraId="071548FA" w14:textId="3B577435" w:rsidR="00C7560B" w:rsidRPr="00EB4A45" w:rsidRDefault="00C7560B" w:rsidP="00EB4A45">
      <w:pPr>
        <w:spacing w:line="360" w:lineRule="auto"/>
        <w:jc w:val="both"/>
        <w:rPr>
          <w:rFonts w:ascii="Times New Roman" w:hAnsi="Times New Roman" w:cs="Times New Roman"/>
          <w:sz w:val="28"/>
          <w:szCs w:val="28"/>
        </w:rPr>
      </w:pPr>
      <w:r w:rsidRPr="00EB4A45">
        <w:rPr>
          <w:rFonts w:ascii="Times New Roman" w:hAnsi="Times New Roman" w:cs="Times New Roman"/>
          <w:b/>
          <w:bCs/>
          <w:sz w:val="28"/>
          <w:szCs w:val="28"/>
        </w:rPr>
        <w:t>Короткевич</w:t>
      </w:r>
      <w:r w:rsidR="007A136D" w:rsidRPr="00EB4A45">
        <w:rPr>
          <w:rFonts w:ascii="Times New Roman" w:hAnsi="Times New Roman" w:cs="Times New Roman"/>
          <w:b/>
          <w:bCs/>
          <w:sz w:val="28"/>
          <w:szCs w:val="28"/>
        </w:rPr>
        <w:t xml:space="preserve"> Алексей Сергеевич</w:t>
      </w:r>
      <w:r w:rsidRPr="00EB4A45">
        <w:rPr>
          <w:rFonts w:ascii="Times New Roman" w:hAnsi="Times New Roman" w:cs="Times New Roman"/>
          <w:sz w:val="28"/>
          <w:szCs w:val="28"/>
        </w:rPr>
        <w:t xml:space="preserve">, </w:t>
      </w:r>
      <w:r w:rsidR="00753824" w:rsidRPr="00EB4A45">
        <w:rPr>
          <w:rFonts w:ascii="Times New Roman" w:hAnsi="Times New Roman" w:cs="Times New Roman"/>
          <w:sz w:val="28"/>
          <w:szCs w:val="28"/>
        </w:rPr>
        <w:t>ИТ-</w:t>
      </w:r>
      <w:r w:rsidR="006C5DCC" w:rsidRPr="00EB4A45">
        <w:rPr>
          <w:rFonts w:ascii="Times New Roman" w:hAnsi="Times New Roman" w:cs="Times New Roman"/>
          <w:sz w:val="28"/>
          <w:szCs w:val="28"/>
        </w:rPr>
        <w:t xml:space="preserve">предприниматель, </w:t>
      </w:r>
      <w:proofErr w:type="spellStart"/>
      <w:r w:rsidR="006C5DCC" w:rsidRPr="00EB4A45">
        <w:rPr>
          <w:rFonts w:ascii="Times New Roman" w:hAnsi="Times New Roman" w:cs="Times New Roman"/>
          <w:sz w:val="28"/>
          <w:szCs w:val="28"/>
        </w:rPr>
        <w:t>сокоординатор</w:t>
      </w:r>
      <w:proofErr w:type="spellEnd"/>
      <w:r w:rsidR="006C5DCC" w:rsidRPr="00EB4A45">
        <w:rPr>
          <w:rFonts w:ascii="Times New Roman" w:hAnsi="Times New Roman" w:cs="Times New Roman"/>
          <w:sz w:val="28"/>
          <w:szCs w:val="28"/>
        </w:rPr>
        <w:t xml:space="preserve"> проекта «Гражданский экзамен»;</w:t>
      </w:r>
    </w:p>
    <w:p w14:paraId="379F1DFF" w14:textId="46C0916A" w:rsidR="009D1E1C" w:rsidRPr="00EB4A45" w:rsidRDefault="009D1E1C" w:rsidP="00EB4A45">
      <w:pPr>
        <w:spacing w:line="360" w:lineRule="auto"/>
        <w:jc w:val="both"/>
        <w:rPr>
          <w:rFonts w:ascii="Times New Roman" w:hAnsi="Times New Roman" w:cs="Times New Roman"/>
          <w:sz w:val="28"/>
          <w:szCs w:val="28"/>
        </w:rPr>
      </w:pPr>
      <w:proofErr w:type="spellStart"/>
      <w:r w:rsidRPr="00EB4A45">
        <w:rPr>
          <w:rFonts w:ascii="Times New Roman" w:hAnsi="Times New Roman" w:cs="Times New Roman"/>
          <w:b/>
          <w:bCs/>
          <w:sz w:val="28"/>
          <w:szCs w:val="28"/>
        </w:rPr>
        <w:t>Лафитский</w:t>
      </w:r>
      <w:proofErr w:type="spellEnd"/>
      <w:r w:rsidR="007A136D" w:rsidRPr="00EB4A45">
        <w:rPr>
          <w:rFonts w:ascii="Times New Roman" w:hAnsi="Times New Roman" w:cs="Times New Roman"/>
          <w:b/>
          <w:bCs/>
          <w:sz w:val="28"/>
          <w:szCs w:val="28"/>
        </w:rPr>
        <w:t xml:space="preserve"> Владимир Ильич</w:t>
      </w:r>
      <w:r w:rsidRPr="00EB4A45">
        <w:rPr>
          <w:rFonts w:ascii="Times New Roman" w:hAnsi="Times New Roman" w:cs="Times New Roman"/>
          <w:sz w:val="28"/>
          <w:szCs w:val="28"/>
        </w:rPr>
        <w:t xml:space="preserve">, профессор Московского государственного юридического университета имени О.Е. </w:t>
      </w:r>
      <w:proofErr w:type="spellStart"/>
      <w:r w:rsidRPr="00EB4A45">
        <w:rPr>
          <w:rFonts w:ascii="Times New Roman" w:hAnsi="Times New Roman" w:cs="Times New Roman"/>
          <w:sz w:val="28"/>
          <w:szCs w:val="28"/>
        </w:rPr>
        <w:t>Кутафина</w:t>
      </w:r>
      <w:proofErr w:type="spellEnd"/>
      <w:r w:rsidRPr="00EB4A45">
        <w:rPr>
          <w:rFonts w:ascii="Times New Roman" w:hAnsi="Times New Roman" w:cs="Times New Roman"/>
          <w:sz w:val="28"/>
          <w:szCs w:val="28"/>
        </w:rPr>
        <w:t>, член Научного совета и приглашённый профессор Международной антикоррупционной академии (</w:t>
      </w:r>
      <w:proofErr w:type="spellStart"/>
      <w:r w:rsidRPr="00EB4A45">
        <w:rPr>
          <w:rFonts w:ascii="Times New Roman" w:hAnsi="Times New Roman" w:cs="Times New Roman"/>
          <w:sz w:val="28"/>
          <w:szCs w:val="28"/>
        </w:rPr>
        <w:t>Лаксенбург</w:t>
      </w:r>
      <w:proofErr w:type="spellEnd"/>
      <w:r w:rsidRPr="00EB4A45">
        <w:rPr>
          <w:rFonts w:ascii="Times New Roman" w:hAnsi="Times New Roman" w:cs="Times New Roman"/>
          <w:sz w:val="28"/>
          <w:szCs w:val="28"/>
        </w:rPr>
        <w:t>, Австрия), член-корреспондент Международной академии сравнительного права (Париж, Франция), заслуженный юрист Российской Федерации</w:t>
      </w:r>
      <w:r w:rsidR="007A136D" w:rsidRPr="00EB4A45">
        <w:rPr>
          <w:rFonts w:ascii="Times New Roman" w:hAnsi="Times New Roman" w:cs="Times New Roman"/>
          <w:sz w:val="28"/>
          <w:szCs w:val="28"/>
        </w:rPr>
        <w:t>;</w:t>
      </w:r>
    </w:p>
    <w:p w14:paraId="6E4E8E29" w14:textId="209413AC" w:rsidR="009D1E1C" w:rsidRPr="00EB4A45" w:rsidRDefault="009D1E1C" w:rsidP="00EB4A45">
      <w:pPr>
        <w:spacing w:line="360" w:lineRule="auto"/>
        <w:jc w:val="both"/>
        <w:rPr>
          <w:rFonts w:ascii="Times New Roman" w:hAnsi="Times New Roman" w:cs="Times New Roman"/>
          <w:sz w:val="28"/>
          <w:szCs w:val="28"/>
        </w:rPr>
      </w:pPr>
      <w:r w:rsidRPr="00EB4A45">
        <w:rPr>
          <w:rFonts w:ascii="Times New Roman" w:hAnsi="Times New Roman" w:cs="Times New Roman"/>
          <w:b/>
          <w:bCs/>
          <w:sz w:val="28"/>
          <w:szCs w:val="28"/>
        </w:rPr>
        <w:lastRenderedPageBreak/>
        <w:t>Максимова</w:t>
      </w:r>
      <w:r w:rsidR="002D27D3" w:rsidRPr="00EB4A45">
        <w:rPr>
          <w:rFonts w:ascii="Times New Roman" w:hAnsi="Times New Roman" w:cs="Times New Roman"/>
          <w:b/>
          <w:bCs/>
          <w:sz w:val="28"/>
          <w:szCs w:val="28"/>
        </w:rPr>
        <w:t xml:space="preserve"> Виолетта Борисовна</w:t>
      </w:r>
      <w:r w:rsidRPr="00EB4A45">
        <w:rPr>
          <w:rFonts w:ascii="Times New Roman" w:hAnsi="Times New Roman" w:cs="Times New Roman"/>
          <w:sz w:val="28"/>
          <w:szCs w:val="28"/>
        </w:rPr>
        <w:t xml:space="preserve">, директор Департамента государственного консалтинга АО «Аудиторско-консультационная группа «Развитие </w:t>
      </w:r>
      <w:proofErr w:type="gramStart"/>
      <w:r w:rsidRPr="00EB4A45">
        <w:rPr>
          <w:rFonts w:ascii="Times New Roman" w:hAnsi="Times New Roman" w:cs="Times New Roman"/>
          <w:sz w:val="28"/>
          <w:szCs w:val="28"/>
        </w:rPr>
        <w:t>бизнес-систем</w:t>
      </w:r>
      <w:proofErr w:type="gramEnd"/>
      <w:r w:rsidRPr="00EB4A45">
        <w:rPr>
          <w:rFonts w:ascii="Times New Roman" w:hAnsi="Times New Roman" w:cs="Times New Roman"/>
          <w:sz w:val="28"/>
          <w:szCs w:val="28"/>
        </w:rPr>
        <w:t xml:space="preserve">»», директор проекта по информационно-технологическому и методологическому сопровождению Минэкономразвития России в части мониторинга развития сети МФЦ в Российской Федерации, эксперт по вопросам </w:t>
      </w:r>
      <w:proofErr w:type="spellStart"/>
      <w:r w:rsidRPr="00EB4A45">
        <w:rPr>
          <w:rFonts w:ascii="Times New Roman" w:hAnsi="Times New Roman" w:cs="Times New Roman"/>
          <w:sz w:val="28"/>
          <w:szCs w:val="28"/>
        </w:rPr>
        <w:t>цифровизации</w:t>
      </w:r>
      <w:proofErr w:type="spellEnd"/>
      <w:r w:rsidRPr="00EB4A45">
        <w:rPr>
          <w:rFonts w:ascii="Times New Roman" w:hAnsi="Times New Roman" w:cs="Times New Roman"/>
          <w:sz w:val="28"/>
          <w:szCs w:val="28"/>
        </w:rPr>
        <w:t xml:space="preserve"> государственных услуг</w:t>
      </w:r>
      <w:r w:rsidR="002D27D3" w:rsidRPr="00EB4A45">
        <w:rPr>
          <w:rFonts w:ascii="Times New Roman" w:hAnsi="Times New Roman" w:cs="Times New Roman"/>
          <w:sz w:val="28"/>
          <w:szCs w:val="28"/>
        </w:rPr>
        <w:t>;</w:t>
      </w:r>
    </w:p>
    <w:p w14:paraId="56B0A285" w14:textId="35A21DAA" w:rsidR="009D1E1C" w:rsidRPr="00EB4A45" w:rsidRDefault="009D1E1C" w:rsidP="00EB4A45">
      <w:pPr>
        <w:spacing w:line="360" w:lineRule="auto"/>
        <w:jc w:val="both"/>
        <w:rPr>
          <w:rFonts w:ascii="Times New Roman" w:hAnsi="Times New Roman" w:cs="Times New Roman"/>
          <w:sz w:val="28"/>
          <w:szCs w:val="28"/>
        </w:rPr>
      </w:pPr>
      <w:r w:rsidRPr="00EB4A45">
        <w:rPr>
          <w:rFonts w:ascii="Times New Roman" w:hAnsi="Times New Roman" w:cs="Times New Roman"/>
          <w:b/>
          <w:bCs/>
          <w:sz w:val="28"/>
          <w:szCs w:val="28"/>
        </w:rPr>
        <w:t>Фёдоров</w:t>
      </w:r>
      <w:r w:rsidR="00F14377" w:rsidRPr="00EB4A45">
        <w:rPr>
          <w:rFonts w:ascii="Times New Roman" w:hAnsi="Times New Roman" w:cs="Times New Roman"/>
          <w:b/>
          <w:bCs/>
          <w:sz w:val="28"/>
          <w:szCs w:val="28"/>
        </w:rPr>
        <w:t xml:space="preserve"> Максим Валериевич</w:t>
      </w:r>
      <w:r w:rsidRPr="00EB4A45">
        <w:rPr>
          <w:rFonts w:ascii="Times New Roman" w:hAnsi="Times New Roman" w:cs="Times New Roman"/>
          <w:sz w:val="28"/>
          <w:szCs w:val="28"/>
        </w:rPr>
        <w:t>, доктор физ.-мат.</w:t>
      </w:r>
      <w:r w:rsidR="005703B4" w:rsidRPr="00EB4A45">
        <w:rPr>
          <w:rFonts w:ascii="Times New Roman" w:hAnsi="Times New Roman" w:cs="Times New Roman"/>
          <w:sz w:val="28"/>
          <w:szCs w:val="28"/>
        </w:rPr>
        <w:t> </w:t>
      </w:r>
      <w:r w:rsidRPr="00EB4A45">
        <w:rPr>
          <w:rFonts w:ascii="Times New Roman" w:hAnsi="Times New Roman" w:cs="Times New Roman"/>
          <w:sz w:val="28"/>
          <w:szCs w:val="28"/>
        </w:rPr>
        <w:t xml:space="preserve">наук, профессор, </w:t>
      </w:r>
      <w:r w:rsidR="005703B4" w:rsidRPr="00EB4A45">
        <w:rPr>
          <w:rFonts w:ascii="Times New Roman" w:hAnsi="Times New Roman" w:cs="Times New Roman"/>
          <w:sz w:val="28"/>
          <w:szCs w:val="28"/>
        </w:rPr>
        <w:t xml:space="preserve">ректор </w:t>
      </w:r>
      <w:r w:rsidR="00EC0519" w:rsidRPr="00EB4A45">
        <w:rPr>
          <w:rFonts w:ascii="Times New Roman" w:hAnsi="Times New Roman" w:cs="Times New Roman"/>
          <w:sz w:val="28"/>
          <w:szCs w:val="28"/>
        </w:rPr>
        <w:t xml:space="preserve">Научно-технологического </w:t>
      </w:r>
      <w:r w:rsidR="005703B4" w:rsidRPr="00EB4A45">
        <w:rPr>
          <w:rFonts w:ascii="Times New Roman" w:hAnsi="Times New Roman" w:cs="Times New Roman"/>
          <w:sz w:val="28"/>
          <w:szCs w:val="28"/>
        </w:rPr>
        <w:t>университета «Сириус»</w:t>
      </w:r>
      <w:r w:rsidRPr="00EB4A45">
        <w:rPr>
          <w:rFonts w:ascii="Times New Roman" w:hAnsi="Times New Roman" w:cs="Times New Roman"/>
          <w:sz w:val="28"/>
          <w:szCs w:val="28"/>
        </w:rPr>
        <w:t xml:space="preserve">, представитель России в рабочей группе ЮНЕСКО по этике </w:t>
      </w:r>
      <w:r w:rsidR="00EB4A45">
        <w:rPr>
          <w:rFonts w:ascii="Times New Roman" w:hAnsi="Times New Roman" w:cs="Times New Roman"/>
          <w:sz w:val="28"/>
          <w:szCs w:val="28"/>
        </w:rPr>
        <w:t>искусственного</w:t>
      </w:r>
      <w:r w:rsidRPr="00EB4A45">
        <w:rPr>
          <w:rFonts w:ascii="Times New Roman" w:hAnsi="Times New Roman" w:cs="Times New Roman"/>
          <w:sz w:val="28"/>
          <w:szCs w:val="28"/>
        </w:rPr>
        <w:t>.</w:t>
      </w:r>
    </w:p>
    <w:p w14:paraId="378B69D3" w14:textId="4E39032E" w:rsidR="00530844" w:rsidRPr="001E0B8D" w:rsidRDefault="00530844" w:rsidP="0078297B">
      <w:pPr>
        <w:spacing w:line="360" w:lineRule="auto"/>
        <w:jc w:val="both"/>
        <w:rPr>
          <w:rFonts w:ascii="Times New Roman" w:hAnsi="Times New Roman" w:cs="Times New Roman"/>
          <w:sz w:val="28"/>
          <w:szCs w:val="28"/>
        </w:rPr>
      </w:pPr>
    </w:p>
    <w:sectPr w:rsidR="00530844" w:rsidRPr="001E0B8D" w:rsidSect="00530844">
      <w:footerReference w:type="default" r:id="rId24"/>
      <w:pgSz w:w="11906" w:h="16838"/>
      <w:pgMar w:top="1134"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400AB" w14:textId="77777777" w:rsidR="000875FB" w:rsidRDefault="000875FB">
      <w:pPr>
        <w:spacing w:after="0" w:line="240" w:lineRule="auto"/>
      </w:pPr>
      <w:r>
        <w:separator/>
      </w:r>
    </w:p>
  </w:endnote>
  <w:endnote w:type="continuationSeparator" w:id="0">
    <w:p w14:paraId="4011D190" w14:textId="77777777" w:rsidR="000875FB" w:rsidRDefault="000875FB">
      <w:pPr>
        <w:spacing w:after="0" w:line="240" w:lineRule="auto"/>
      </w:pPr>
      <w:r>
        <w:continuationSeparator/>
      </w:r>
    </w:p>
  </w:endnote>
  <w:endnote w:type="continuationNotice" w:id="1">
    <w:p w14:paraId="760D8607" w14:textId="77777777" w:rsidR="000875FB" w:rsidRDefault="00087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068353"/>
      <w:docPartObj>
        <w:docPartGallery w:val="Page Numbers (Bottom of Page)"/>
        <w:docPartUnique/>
      </w:docPartObj>
    </w:sdtPr>
    <w:sdtContent>
      <w:p w14:paraId="3BB6EBC8" w14:textId="7B2946B1" w:rsidR="00530844" w:rsidRDefault="00530844" w:rsidP="00530844">
        <w:pPr>
          <w:pStyle w:val="a6"/>
          <w:jc w:val="right"/>
        </w:pPr>
        <w:r>
          <w:fldChar w:fldCharType="begin"/>
        </w:r>
        <w:r>
          <w:instrText>PAGE   \* MERGEFORMAT</w:instrText>
        </w:r>
        <w:r>
          <w:fldChar w:fldCharType="separate"/>
        </w:r>
        <w:r w:rsidR="00B13530">
          <w:rPr>
            <w:noProof/>
          </w:rPr>
          <w:t>123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10F72" w14:textId="77777777" w:rsidR="000875FB" w:rsidRDefault="000875FB">
      <w:pPr>
        <w:spacing w:after="0" w:line="240" w:lineRule="auto"/>
      </w:pPr>
      <w:r>
        <w:separator/>
      </w:r>
    </w:p>
  </w:footnote>
  <w:footnote w:type="continuationSeparator" w:id="0">
    <w:p w14:paraId="1AC3F37D" w14:textId="77777777" w:rsidR="000875FB" w:rsidRDefault="000875FB">
      <w:pPr>
        <w:spacing w:after="0" w:line="240" w:lineRule="auto"/>
      </w:pPr>
      <w:r>
        <w:continuationSeparator/>
      </w:r>
    </w:p>
  </w:footnote>
  <w:footnote w:type="continuationNotice" w:id="1">
    <w:p w14:paraId="1CEF02F7" w14:textId="77777777" w:rsidR="000875FB" w:rsidRDefault="000875FB">
      <w:pPr>
        <w:spacing w:after="0" w:line="240" w:lineRule="auto"/>
      </w:pPr>
    </w:p>
  </w:footnote>
  <w:footnote w:id="2">
    <w:p w14:paraId="79E54836" w14:textId="17293E0F" w:rsidR="00530844" w:rsidRDefault="00530844" w:rsidP="00F6252F">
      <w:pPr>
        <w:pStyle w:val="a8"/>
        <w:jc w:val="both"/>
      </w:pPr>
      <w:r>
        <w:rPr>
          <w:rStyle w:val="aa"/>
        </w:rPr>
        <w:footnoteRef/>
      </w:r>
      <w:r>
        <w:t xml:space="preserve"> </w:t>
      </w:r>
      <w:r w:rsidRPr="00053CAA">
        <w:rPr>
          <w:sz w:val="24"/>
          <w:szCs w:val="24"/>
        </w:rPr>
        <w:t>Отметим и порядок упоминания объектов правовой охраны, где на первом месте указана личность (что соответствует генеральному принципу ст. 2 Конституции Российской Федерации о высшей ценности человека, его прав и свобод) и только затем – общество и государство.</w:t>
      </w:r>
      <w:r w:rsidRPr="00C716B7">
        <w:t xml:space="preserve">  </w:t>
      </w:r>
    </w:p>
  </w:footnote>
  <w:footnote w:id="3">
    <w:p w14:paraId="48ACF432" w14:textId="77777777" w:rsidR="00530844" w:rsidRPr="00053CAA" w:rsidRDefault="00530844" w:rsidP="00FF7496">
      <w:pPr>
        <w:pStyle w:val="a8"/>
        <w:rPr>
          <w:sz w:val="24"/>
          <w:szCs w:val="24"/>
        </w:rPr>
      </w:pPr>
      <w:r w:rsidRPr="00323579">
        <w:rPr>
          <w:rStyle w:val="aa"/>
        </w:rPr>
        <w:footnoteRef/>
      </w:r>
      <w:r w:rsidRPr="00323579">
        <w:t xml:space="preserve"> </w:t>
      </w:r>
      <w:r w:rsidRPr="00053CAA">
        <w:rPr>
          <w:sz w:val="24"/>
          <w:szCs w:val="24"/>
        </w:rPr>
        <w:t>Ссылка: http://kremlin.ru/acts/assignments/orders/64952</w:t>
      </w:r>
    </w:p>
  </w:footnote>
  <w:footnote w:id="4">
    <w:p w14:paraId="02DFAB20" w14:textId="28BA6775" w:rsidR="00530844" w:rsidRPr="00053CAA" w:rsidRDefault="00530844" w:rsidP="009231E1">
      <w:pPr>
        <w:pStyle w:val="a8"/>
        <w:jc w:val="both"/>
        <w:rPr>
          <w:sz w:val="24"/>
          <w:szCs w:val="24"/>
        </w:rPr>
      </w:pPr>
      <w:r w:rsidRPr="00323579">
        <w:rPr>
          <w:rStyle w:val="aa"/>
        </w:rPr>
        <w:footnoteRef/>
      </w:r>
      <w:r w:rsidRPr="00323579">
        <w:t xml:space="preserve"> </w:t>
      </w:r>
      <w:r w:rsidRPr="00053CAA">
        <w:rPr>
          <w:sz w:val="24"/>
          <w:szCs w:val="24"/>
        </w:rPr>
        <w:t>Здесь мы не имеем в виду отраслевое определение в ст. 141.1 Гражданского кодекса РФ, где под «цифровыми правами» понимаются исключительно права собственности на активы в цифровой форме.</w:t>
      </w:r>
    </w:p>
  </w:footnote>
  <w:footnote w:id="5">
    <w:p w14:paraId="19D29730" w14:textId="68293E16" w:rsidR="00530844" w:rsidRPr="004B1A8F" w:rsidRDefault="00530844" w:rsidP="002D4316">
      <w:pPr>
        <w:pStyle w:val="a8"/>
        <w:jc w:val="both"/>
        <w:rPr>
          <w:sz w:val="24"/>
          <w:szCs w:val="24"/>
        </w:rPr>
      </w:pPr>
      <w:r w:rsidRPr="004B1A8F">
        <w:rPr>
          <w:rStyle w:val="aa"/>
          <w:sz w:val="24"/>
          <w:szCs w:val="24"/>
        </w:rPr>
        <w:footnoteRef/>
      </w:r>
      <w:r w:rsidRPr="004B1A8F">
        <w:rPr>
          <w:sz w:val="24"/>
          <w:szCs w:val="24"/>
        </w:rPr>
        <w:t xml:space="preserve"> Мы не разделяем известную, но ни на чём не основанную, идеологическую установку, что «Интернет – это зона абсолютной свободы», поскольку в разумном и справедливом правовом обществе не может быть «зон», свободных от морали, регулирования и правопорядка. Если какие-то государства готовы принимать и продвигать у себя такую модель неконтролируемого развития цифровой среды, это их ответственность и выбор.</w:t>
      </w:r>
    </w:p>
  </w:footnote>
  <w:footnote w:id="6">
    <w:p w14:paraId="2A4383D9" w14:textId="5230510C" w:rsidR="00530844" w:rsidRPr="00AB42B6" w:rsidRDefault="00530844" w:rsidP="00AB42B6">
      <w:pPr>
        <w:pStyle w:val="a8"/>
        <w:jc w:val="both"/>
        <w:rPr>
          <w:rFonts w:ascii="Arial" w:hAnsi="Arial" w:cs="Arial"/>
          <w:color w:val="202122"/>
          <w:sz w:val="24"/>
          <w:szCs w:val="24"/>
          <w:shd w:val="clear" w:color="auto" w:fill="FFFFFF"/>
        </w:rPr>
      </w:pPr>
      <w:r w:rsidRPr="00323579">
        <w:rPr>
          <w:rStyle w:val="aa"/>
        </w:rPr>
        <w:footnoteRef/>
      </w:r>
      <w:r w:rsidRPr="00323579">
        <w:t xml:space="preserve"> </w:t>
      </w:r>
      <w:r w:rsidRPr="00AB42B6">
        <w:rPr>
          <w:sz w:val="24"/>
          <w:szCs w:val="24"/>
        </w:rPr>
        <w:t>НБИКС – гипотетическое ядро 6-го технологического уклада (включающее нан</w:t>
      </w:r>
      <w:proofErr w:type="gramStart"/>
      <w:r w:rsidRPr="00AB42B6">
        <w:rPr>
          <w:sz w:val="24"/>
          <w:szCs w:val="24"/>
        </w:rPr>
        <w:t>о-</w:t>
      </w:r>
      <w:proofErr w:type="gramEnd"/>
      <w:r w:rsidRPr="00AB42B6">
        <w:rPr>
          <w:sz w:val="24"/>
          <w:szCs w:val="24"/>
        </w:rPr>
        <w:t xml:space="preserve">, </w:t>
      </w:r>
      <w:proofErr w:type="spellStart"/>
      <w:r w:rsidRPr="00AB42B6">
        <w:rPr>
          <w:sz w:val="24"/>
          <w:szCs w:val="24"/>
        </w:rPr>
        <w:t>био</w:t>
      </w:r>
      <w:proofErr w:type="spellEnd"/>
      <w:r w:rsidRPr="00AB42B6">
        <w:rPr>
          <w:sz w:val="24"/>
          <w:szCs w:val="24"/>
        </w:rPr>
        <w:t xml:space="preserve">, инфо-, </w:t>
      </w:r>
      <w:proofErr w:type="spellStart"/>
      <w:r w:rsidRPr="00AB42B6">
        <w:rPr>
          <w:sz w:val="24"/>
          <w:szCs w:val="24"/>
        </w:rPr>
        <w:t>когнтивные</w:t>
      </w:r>
      <w:proofErr w:type="spellEnd"/>
      <w:r w:rsidRPr="00AB42B6">
        <w:rPr>
          <w:sz w:val="24"/>
          <w:szCs w:val="24"/>
        </w:rPr>
        <w:t xml:space="preserve"> и </w:t>
      </w:r>
      <w:proofErr w:type="spellStart"/>
      <w:r w:rsidRPr="00AB42B6">
        <w:rPr>
          <w:sz w:val="24"/>
          <w:szCs w:val="24"/>
        </w:rPr>
        <w:t>социогуманитарные</w:t>
      </w:r>
      <w:proofErr w:type="spellEnd"/>
      <w:r w:rsidRPr="00AB42B6">
        <w:rPr>
          <w:sz w:val="24"/>
          <w:szCs w:val="24"/>
        </w:rPr>
        <w:t xml:space="preserve"> технологии), синергия которых якобы обеспечит всеобщее глобальное процветание и счастье.</w:t>
      </w:r>
    </w:p>
  </w:footnote>
  <w:footnote w:id="7">
    <w:p w14:paraId="6CDF8C1C" w14:textId="77777777" w:rsidR="00530844" w:rsidRPr="00921ED1" w:rsidRDefault="00530844" w:rsidP="00921ED1">
      <w:pPr>
        <w:pStyle w:val="a8"/>
        <w:jc w:val="both"/>
        <w:rPr>
          <w:sz w:val="24"/>
          <w:szCs w:val="24"/>
        </w:rPr>
      </w:pPr>
      <w:r w:rsidRPr="00323579">
        <w:rPr>
          <w:rStyle w:val="aa"/>
        </w:rPr>
        <w:footnoteRef/>
      </w:r>
      <w:r w:rsidRPr="00323579">
        <w:t xml:space="preserve"> </w:t>
      </w:r>
      <w:r w:rsidRPr="00921ED1">
        <w:rPr>
          <w:sz w:val="24"/>
          <w:szCs w:val="24"/>
          <w:lang w:val="en-US"/>
        </w:rPr>
        <w:t>Deep</w:t>
      </w:r>
      <w:r w:rsidRPr="00921ED1">
        <w:rPr>
          <w:sz w:val="24"/>
          <w:szCs w:val="24"/>
        </w:rPr>
        <w:t>-</w:t>
      </w:r>
      <w:r w:rsidRPr="00921ED1">
        <w:rPr>
          <w:sz w:val="24"/>
          <w:szCs w:val="24"/>
          <w:lang w:val="en-US"/>
        </w:rPr>
        <w:t>fake</w:t>
      </w:r>
      <w:r w:rsidRPr="00921ED1">
        <w:rPr>
          <w:sz w:val="24"/>
          <w:szCs w:val="24"/>
        </w:rPr>
        <w:t xml:space="preserve"> – подделка изображения, видео, речи или документа с помощью нейронных сетей, позволяющая изготавливать неотличимые от реальности фальшивки. Например, изготовить видеоролик с известным политиком, где он говорит то, чего никогда не говорил, или подделать запись телефонного разговора.</w:t>
      </w:r>
    </w:p>
  </w:footnote>
  <w:footnote w:id="8">
    <w:p w14:paraId="570F0562" w14:textId="32B89AAF" w:rsidR="00530844" w:rsidRPr="008A32D9" w:rsidRDefault="00530844" w:rsidP="00957FB4">
      <w:pPr>
        <w:jc w:val="both"/>
        <w:rPr>
          <w:rFonts w:ascii="Times New Roman" w:hAnsi="Times New Roman" w:cs="Times New Roman"/>
          <w:sz w:val="24"/>
          <w:szCs w:val="24"/>
        </w:rPr>
      </w:pPr>
      <w:r w:rsidRPr="008A32D9">
        <w:rPr>
          <w:rStyle w:val="aa"/>
          <w:sz w:val="24"/>
          <w:szCs w:val="24"/>
        </w:rPr>
        <w:footnoteRef/>
      </w:r>
      <w:r w:rsidRPr="008A32D9">
        <w:rPr>
          <w:sz w:val="24"/>
          <w:szCs w:val="24"/>
        </w:rPr>
        <w:t xml:space="preserve"> </w:t>
      </w:r>
      <w:r w:rsidRPr="008A32D9">
        <w:rPr>
          <w:rFonts w:ascii="Times New Roman" w:hAnsi="Times New Roman" w:cs="Times New Roman"/>
          <w:sz w:val="24"/>
          <w:szCs w:val="24"/>
        </w:rPr>
        <w:t xml:space="preserve">Заметим, что государственные и муниципальные служащие, включая ответственных за </w:t>
      </w:r>
      <w:proofErr w:type="spellStart"/>
      <w:r w:rsidRPr="008A32D9">
        <w:rPr>
          <w:rFonts w:ascii="Times New Roman" w:hAnsi="Times New Roman" w:cs="Times New Roman"/>
          <w:sz w:val="24"/>
          <w:szCs w:val="24"/>
        </w:rPr>
        <w:t>цифровизацию</w:t>
      </w:r>
      <w:proofErr w:type="spellEnd"/>
      <w:r w:rsidRPr="008A32D9">
        <w:rPr>
          <w:rFonts w:ascii="Times New Roman" w:hAnsi="Times New Roman" w:cs="Times New Roman"/>
          <w:sz w:val="24"/>
          <w:szCs w:val="24"/>
        </w:rPr>
        <w:t xml:space="preserve">, являются также уязвимыми для этих рисков, в силу преимущественно слабого владения технологиями и зависимости </w:t>
      </w:r>
      <w:proofErr w:type="gramStart"/>
      <w:r w:rsidRPr="008A32D9">
        <w:rPr>
          <w:rFonts w:ascii="Times New Roman" w:hAnsi="Times New Roman" w:cs="Times New Roman"/>
          <w:sz w:val="24"/>
          <w:szCs w:val="24"/>
        </w:rPr>
        <w:t>от</w:t>
      </w:r>
      <w:proofErr w:type="gramEnd"/>
      <w:r w:rsidRPr="008A32D9">
        <w:rPr>
          <w:rFonts w:ascii="Times New Roman" w:hAnsi="Times New Roman" w:cs="Times New Roman"/>
          <w:sz w:val="24"/>
          <w:szCs w:val="24"/>
        </w:rPr>
        <w:t xml:space="preserve"> своих ИТ-специалистов.</w:t>
      </w:r>
    </w:p>
  </w:footnote>
  <w:footnote w:id="9">
    <w:p w14:paraId="7F4C407A" w14:textId="219C316D" w:rsidR="00530844" w:rsidRPr="00DF0262" w:rsidRDefault="00530844" w:rsidP="00DF0262">
      <w:pPr>
        <w:pStyle w:val="a8"/>
        <w:jc w:val="both"/>
        <w:rPr>
          <w:sz w:val="24"/>
          <w:szCs w:val="24"/>
        </w:rPr>
      </w:pPr>
      <w:r w:rsidRPr="00323579">
        <w:rPr>
          <w:rStyle w:val="aa"/>
        </w:rPr>
        <w:footnoteRef/>
      </w:r>
      <w:r w:rsidRPr="00323579">
        <w:t xml:space="preserve"> </w:t>
      </w:r>
      <w:proofErr w:type="gramStart"/>
      <w:r w:rsidRPr="00DF0262">
        <w:rPr>
          <w:sz w:val="24"/>
          <w:szCs w:val="24"/>
        </w:rPr>
        <w:t xml:space="preserve">По сути, деятельность цифровых платформ (поисковиков, рекламных систем, мобильных операторов и т. п.) в области пользовательских данных сейчас напоминает массовый и общепринятый бизнес по </w:t>
      </w:r>
      <w:proofErr w:type="spellStart"/>
      <w:r w:rsidRPr="00DF0262">
        <w:rPr>
          <w:sz w:val="24"/>
          <w:szCs w:val="24"/>
        </w:rPr>
        <w:t>обналичиванию</w:t>
      </w:r>
      <w:proofErr w:type="spellEnd"/>
      <w:r w:rsidRPr="00DF0262">
        <w:rPr>
          <w:sz w:val="24"/>
          <w:szCs w:val="24"/>
        </w:rPr>
        <w:t xml:space="preserve"> денег в 1990-х и начале 2000-х годов, когда эта деятельность не только практически не преследовалась по закону, но и не считалась аморальным или вредным занятием, потому что «все так делали».</w:t>
      </w:r>
      <w:proofErr w:type="gramEnd"/>
    </w:p>
  </w:footnote>
  <w:footnote w:id="10">
    <w:p w14:paraId="22CAEEF9" w14:textId="48EE0382" w:rsidR="00530844" w:rsidRPr="00C50630" w:rsidRDefault="00530844" w:rsidP="00C50630">
      <w:pPr>
        <w:pStyle w:val="a8"/>
        <w:jc w:val="both"/>
        <w:rPr>
          <w:sz w:val="24"/>
          <w:szCs w:val="24"/>
        </w:rPr>
      </w:pPr>
      <w:r>
        <w:rPr>
          <w:rStyle w:val="aa"/>
        </w:rPr>
        <w:footnoteRef/>
      </w:r>
      <w:r>
        <w:t xml:space="preserve"> </w:t>
      </w:r>
      <w:r w:rsidRPr="00C50630">
        <w:rPr>
          <w:sz w:val="24"/>
          <w:szCs w:val="24"/>
        </w:rPr>
        <w:t xml:space="preserve">Только в последние 3 месяца осени 2021 года происходили многочисленные многочасовые сбои глобальных цифровых платформ </w:t>
      </w:r>
      <w:proofErr w:type="spellStart"/>
      <w:r w:rsidRPr="00C50630">
        <w:rPr>
          <w:sz w:val="24"/>
          <w:szCs w:val="24"/>
        </w:rPr>
        <w:t>Meta</w:t>
      </w:r>
      <w:proofErr w:type="spellEnd"/>
      <w:r w:rsidRPr="00C50630">
        <w:rPr>
          <w:sz w:val="24"/>
          <w:szCs w:val="24"/>
        </w:rPr>
        <w:t xml:space="preserve"> (</w:t>
      </w:r>
      <w:proofErr w:type="spellStart"/>
      <w:r w:rsidRPr="00C50630">
        <w:rPr>
          <w:sz w:val="24"/>
          <w:szCs w:val="24"/>
        </w:rPr>
        <w:t>Facebook</w:t>
      </w:r>
      <w:proofErr w:type="spellEnd"/>
      <w:r w:rsidRPr="00C50630">
        <w:rPr>
          <w:sz w:val="24"/>
          <w:szCs w:val="24"/>
        </w:rPr>
        <w:t xml:space="preserve">), </w:t>
      </w:r>
      <w:proofErr w:type="spellStart"/>
      <w:r w:rsidRPr="00C50630">
        <w:rPr>
          <w:sz w:val="24"/>
          <w:szCs w:val="24"/>
        </w:rPr>
        <w:t>Google</w:t>
      </w:r>
      <w:proofErr w:type="spellEnd"/>
      <w:r w:rsidRPr="00C50630">
        <w:rPr>
          <w:sz w:val="24"/>
          <w:szCs w:val="24"/>
        </w:rPr>
        <w:t xml:space="preserve">, </w:t>
      </w:r>
      <w:proofErr w:type="spellStart"/>
      <w:r w:rsidRPr="00C50630">
        <w:rPr>
          <w:sz w:val="24"/>
          <w:szCs w:val="24"/>
        </w:rPr>
        <w:t>YouTube</w:t>
      </w:r>
      <w:proofErr w:type="spellEnd"/>
      <w:r w:rsidRPr="00C50630">
        <w:rPr>
          <w:sz w:val="24"/>
          <w:szCs w:val="24"/>
        </w:rPr>
        <w:t xml:space="preserve">, </w:t>
      </w:r>
      <w:proofErr w:type="spellStart"/>
      <w:r w:rsidRPr="00C50630">
        <w:rPr>
          <w:sz w:val="24"/>
          <w:szCs w:val="24"/>
        </w:rPr>
        <w:t>Instagram</w:t>
      </w:r>
      <w:proofErr w:type="spellEnd"/>
      <w:r w:rsidRPr="00C50630">
        <w:rPr>
          <w:sz w:val="24"/>
          <w:szCs w:val="24"/>
        </w:rPr>
        <w:t>, задевшие сотни миллионов пользователей; но если от сбоев не застрахованы глобальные лидеры цифрового мира, имеющие десятки тысяч программистов и миллиарды пользователей – то кто тогда застрахован? Любые заверения в «абсолютной надёжности» цифровых систем – либо наивность, либо откровенная ложь и манипуляция.</w:t>
      </w:r>
    </w:p>
  </w:footnote>
  <w:footnote w:id="11">
    <w:p w14:paraId="1E6589B8" w14:textId="77777777" w:rsidR="00530844" w:rsidRPr="00C50630" w:rsidRDefault="00530844" w:rsidP="00C50630">
      <w:pPr>
        <w:pStyle w:val="a8"/>
        <w:jc w:val="both"/>
        <w:rPr>
          <w:sz w:val="24"/>
          <w:szCs w:val="24"/>
        </w:rPr>
      </w:pPr>
      <w:r w:rsidRPr="00323579">
        <w:rPr>
          <w:rStyle w:val="aa"/>
        </w:rPr>
        <w:footnoteRef/>
      </w:r>
      <w:r w:rsidRPr="00323579">
        <w:t xml:space="preserve"> </w:t>
      </w:r>
      <w:r w:rsidRPr="00C50630">
        <w:rPr>
          <w:sz w:val="24"/>
          <w:szCs w:val="24"/>
        </w:rPr>
        <w:t xml:space="preserve">Утечка «Седьмой сейф» от </w:t>
      </w:r>
      <w:r w:rsidRPr="00C50630">
        <w:rPr>
          <w:sz w:val="24"/>
          <w:szCs w:val="24"/>
          <w:lang w:val="en-US"/>
        </w:rPr>
        <w:t>WikiLeaks</w:t>
      </w:r>
      <w:r w:rsidRPr="00C50630">
        <w:rPr>
          <w:sz w:val="24"/>
          <w:szCs w:val="24"/>
        </w:rPr>
        <w:t xml:space="preserve"> показывает, что только в одной спецслужбе США, Центральном Разведывательном Управлении, над взломом всех существующих в мире устройств и цифровых платформ работают многие тысячи специалистов: https://ru.wikipedia.org/wiki/Vault_7</w:t>
      </w:r>
    </w:p>
  </w:footnote>
  <w:footnote w:id="12">
    <w:p w14:paraId="386121BA" w14:textId="77777777" w:rsidR="00530844" w:rsidRPr="00A53AB7" w:rsidRDefault="00530844" w:rsidP="00A33F05">
      <w:pPr>
        <w:pStyle w:val="a8"/>
        <w:jc w:val="both"/>
        <w:rPr>
          <w:rFonts w:cs="Times New Roman"/>
          <w:sz w:val="24"/>
          <w:szCs w:val="24"/>
          <w:lang w:val="en-US"/>
        </w:rPr>
      </w:pPr>
      <w:r w:rsidRPr="00323579">
        <w:rPr>
          <w:rStyle w:val="aa"/>
          <w:rFonts w:cs="Times New Roman"/>
        </w:rPr>
        <w:footnoteRef/>
      </w:r>
      <w:r w:rsidRPr="00323579">
        <w:rPr>
          <w:rFonts w:cs="Times New Roman"/>
          <w:lang w:val="en-US"/>
        </w:rPr>
        <w:t xml:space="preserve"> </w:t>
      </w:r>
      <w:proofErr w:type="spellStart"/>
      <w:r w:rsidRPr="00A53AB7">
        <w:rPr>
          <w:rFonts w:cs="Times New Roman"/>
          <w:color w:val="222222"/>
          <w:sz w:val="24"/>
          <w:szCs w:val="24"/>
          <w:shd w:val="clear" w:color="auto" w:fill="FFFFFF"/>
          <w:lang w:val="en-US"/>
        </w:rPr>
        <w:t>Mantelero</w:t>
      </w:r>
      <w:proofErr w:type="spellEnd"/>
      <w:r w:rsidRPr="00A53AB7">
        <w:rPr>
          <w:rFonts w:cs="Times New Roman"/>
          <w:sz w:val="24"/>
          <w:szCs w:val="24"/>
          <w:lang w:val="en-US"/>
        </w:rPr>
        <w:t xml:space="preserve"> A. Personal data for decisional purposes in the age of analytics: From an individual to a collective dimension of data protection //Computer Law &amp; Security Review. </w:t>
      </w:r>
      <w:proofErr w:type="gramStart"/>
      <w:r w:rsidRPr="00A53AB7">
        <w:rPr>
          <w:rFonts w:cs="Times New Roman"/>
          <w:sz w:val="24"/>
          <w:szCs w:val="24"/>
          <w:lang w:val="en-US"/>
        </w:rPr>
        <w:t>Vol. 32.</w:t>
      </w:r>
      <w:proofErr w:type="gramEnd"/>
      <w:r w:rsidRPr="00A53AB7">
        <w:rPr>
          <w:rFonts w:cs="Times New Roman"/>
          <w:sz w:val="24"/>
          <w:szCs w:val="24"/>
          <w:lang w:val="en-US"/>
        </w:rPr>
        <w:t xml:space="preserve"> </w:t>
      </w:r>
      <w:proofErr w:type="spellStart"/>
      <w:proofErr w:type="gramStart"/>
      <w:r w:rsidRPr="00A53AB7">
        <w:rPr>
          <w:rFonts w:cs="Times New Roman"/>
          <w:sz w:val="24"/>
          <w:szCs w:val="24"/>
          <w:lang w:val="en-US"/>
        </w:rPr>
        <w:t>Iss</w:t>
      </w:r>
      <w:proofErr w:type="spellEnd"/>
      <w:r w:rsidRPr="00A53AB7">
        <w:rPr>
          <w:rFonts w:cs="Times New Roman"/>
          <w:sz w:val="24"/>
          <w:szCs w:val="24"/>
          <w:lang w:val="en-US"/>
        </w:rPr>
        <w:t>.</w:t>
      </w:r>
      <w:proofErr w:type="gramEnd"/>
      <w:r w:rsidRPr="00A53AB7">
        <w:rPr>
          <w:rFonts w:cs="Times New Roman"/>
          <w:sz w:val="24"/>
          <w:szCs w:val="24"/>
          <w:lang w:val="en-US"/>
        </w:rPr>
        <w:t xml:space="preserve"> 2. P. 238-255</w:t>
      </w:r>
    </w:p>
  </w:footnote>
  <w:footnote w:id="13">
    <w:p w14:paraId="0157AACD" w14:textId="762DCF72" w:rsidR="00530844" w:rsidRPr="00EC22CE" w:rsidRDefault="00530844" w:rsidP="00A33F05">
      <w:pPr>
        <w:pStyle w:val="a8"/>
        <w:jc w:val="both"/>
        <w:rPr>
          <w:rFonts w:cs="Times New Roman"/>
          <w:sz w:val="24"/>
          <w:szCs w:val="24"/>
          <w:lang w:val="en-US"/>
        </w:rPr>
      </w:pPr>
      <w:r w:rsidRPr="00323579">
        <w:rPr>
          <w:rStyle w:val="aa"/>
          <w:rFonts w:cs="Times New Roman"/>
        </w:rPr>
        <w:footnoteRef/>
      </w:r>
      <w:r w:rsidRPr="00323579">
        <w:rPr>
          <w:rFonts w:cs="Times New Roman"/>
          <w:lang w:val="en-US"/>
        </w:rPr>
        <w:t xml:space="preserve"> </w:t>
      </w:r>
      <w:proofErr w:type="spellStart"/>
      <w:proofErr w:type="gramStart"/>
      <w:r w:rsidRPr="00EC22CE">
        <w:rPr>
          <w:rFonts w:cs="Times New Roman"/>
          <w:sz w:val="24"/>
          <w:szCs w:val="24"/>
          <w:lang w:val="en-US"/>
        </w:rPr>
        <w:t>См</w:t>
      </w:r>
      <w:proofErr w:type="spellEnd"/>
      <w:r w:rsidRPr="00EC22CE">
        <w:rPr>
          <w:rFonts w:cs="Times New Roman"/>
          <w:sz w:val="24"/>
          <w:szCs w:val="24"/>
          <w:lang w:val="en-US"/>
        </w:rPr>
        <w:t>.</w:t>
      </w:r>
      <w:r w:rsidRPr="00DA2FB6">
        <w:rPr>
          <w:rFonts w:cs="Times New Roman"/>
          <w:sz w:val="24"/>
          <w:szCs w:val="24"/>
          <w:lang w:val="en-US"/>
        </w:rPr>
        <w:t>:</w:t>
      </w:r>
      <w:proofErr w:type="gramEnd"/>
      <w:r w:rsidRPr="00EC22CE">
        <w:rPr>
          <w:rFonts w:cs="Times New Roman"/>
          <w:sz w:val="24"/>
          <w:szCs w:val="24"/>
          <w:lang w:val="en-US"/>
        </w:rPr>
        <w:t xml:space="preserve"> Dixon P., Gellman R., ‘The Scoring of America: How Secret Consumer Scores Threat Your Privacy and Your Future’ (2014), 21, 44.</w:t>
      </w:r>
    </w:p>
  </w:footnote>
  <w:footnote w:id="14">
    <w:p w14:paraId="1B401FDD" w14:textId="77777777" w:rsidR="00530844" w:rsidRPr="00281B78" w:rsidRDefault="00530844" w:rsidP="00281B78">
      <w:pPr>
        <w:pStyle w:val="a8"/>
        <w:jc w:val="both"/>
        <w:rPr>
          <w:sz w:val="24"/>
          <w:szCs w:val="24"/>
        </w:rPr>
      </w:pPr>
      <w:r w:rsidRPr="00323579">
        <w:rPr>
          <w:rStyle w:val="aa"/>
        </w:rPr>
        <w:footnoteRef/>
      </w:r>
      <w:r w:rsidRPr="00323579">
        <w:t xml:space="preserve"> </w:t>
      </w:r>
      <w:r w:rsidRPr="00281B78">
        <w:rPr>
          <w:sz w:val="24"/>
          <w:szCs w:val="24"/>
        </w:rPr>
        <w:t>Статья в Википедии про сервис «Глаз Бога»: https://ru.wikipedia.org/wiki/Глаз_Бога</w:t>
      </w:r>
    </w:p>
  </w:footnote>
  <w:footnote w:id="15">
    <w:p w14:paraId="06132D44" w14:textId="121FB811" w:rsidR="00530844" w:rsidRPr="00F76D5D" w:rsidRDefault="00530844" w:rsidP="00F76D5D">
      <w:pPr>
        <w:pStyle w:val="a8"/>
        <w:jc w:val="both"/>
        <w:rPr>
          <w:sz w:val="24"/>
          <w:szCs w:val="24"/>
        </w:rPr>
      </w:pPr>
      <w:r w:rsidRPr="00323579">
        <w:rPr>
          <w:rStyle w:val="aa"/>
        </w:rPr>
        <w:footnoteRef/>
      </w:r>
      <w:r w:rsidRPr="00323579">
        <w:t xml:space="preserve"> </w:t>
      </w:r>
      <w:r w:rsidRPr="00F76D5D">
        <w:rPr>
          <w:sz w:val="24"/>
          <w:szCs w:val="24"/>
        </w:rPr>
        <w:t>Есть мнение, что этот вид получения данных охватывается понятием обработки персональных данных в 152-ФЗ, нам это представляется натяжкой; в любом случае сейчас на практике 152-ФЗ здесь не применяется и не исполняется.</w:t>
      </w:r>
    </w:p>
  </w:footnote>
  <w:footnote w:id="16">
    <w:p w14:paraId="28BC4FBA" w14:textId="15ADF0B7" w:rsidR="00530844" w:rsidRPr="00161CFF" w:rsidRDefault="00530844" w:rsidP="00161CFF">
      <w:pPr>
        <w:pStyle w:val="a8"/>
        <w:jc w:val="both"/>
        <w:rPr>
          <w:sz w:val="24"/>
          <w:szCs w:val="24"/>
        </w:rPr>
      </w:pPr>
      <w:r w:rsidRPr="00323579">
        <w:rPr>
          <w:rStyle w:val="aa"/>
        </w:rPr>
        <w:footnoteRef/>
      </w:r>
      <w:r w:rsidRPr="00323579">
        <w:t xml:space="preserve"> </w:t>
      </w:r>
      <w:r w:rsidRPr="00161CFF">
        <w:rPr>
          <w:sz w:val="24"/>
          <w:szCs w:val="24"/>
        </w:rPr>
        <w:t>Обработка особых категорий персональных данных регулируется статьёй 10 152-ФЗ (без упоминания уязвимых категорий граждан), однако там неявно подразумеваются данные, полученные в результате сбора тем или иным способом. При этом установлено требование немедленного удаления и прекращения обработки при устранении причины такой обработки – что, очевидно, в принципе не выполняется сейчас в описанном случае никаким оператором данных.</w:t>
      </w:r>
    </w:p>
  </w:footnote>
  <w:footnote w:id="17">
    <w:p w14:paraId="5203D1E0" w14:textId="48CD2D63" w:rsidR="00530844" w:rsidRPr="00697627" w:rsidRDefault="00530844" w:rsidP="00697627">
      <w:pPr>
        <w:pStyle w:val="a8"/>
        <w:jc w:val="both"/>
        <w:rPr>
          <w:sz w:val="24"/>
          <w:szCs w:val="24"/>
        </w:rPr>
      </w:pPr>
      <w:r w:rsidRPr="00323579">
        <w:rPr>
          <w:rStyle w:val="aa"/>
        </w:rPr>
        <w:footnoteRef/>
      </w:r>
      <w:r w:rsidRPr="00323579">
        <w:t xml:space="preserve"> </w:t>
      </w:r>
      <w:r w:rsidRPr="00697627">
        <w:rPr>
          <w:sz w:val="24"/>
          <w:szCs w:val="24"/>
        </w:rPr>
        <w:t>На криминальных форумах «теневого Интернета» (</w:t>
      </w:r>
      <w:proofErr w:type="spellStart"/>
      <w:r w:rsidRPr="00697627">
        <w:rPr>
          <w:sz w:val="24"/>
          <w:szCs w:val="24"/>
        </w:rPr>
        <w:t>Даркнета</w:t>
      </w:r>
      <w:proofErr w:type="spellEnd"/>
      <w:r w:rsidRPr="00697627">
        <w:rPr>
          <w:sz w:val="24"/>
          <w:szCs w:val="24"/>
        </w:rPr>
        <w:t>) сейчас постоянно размещаются заказы на поиски инсайдеров в банках, примерно такого содержания: нужны все записи клиентов такого-то банка в Ростове, у которых на счету не менее 200 тыс. руб. И продавцы этих данных быстро находятся.</w:t>
      </w:r>
    </w:p>
  </w:footnote>
  <w:footnote w:id="18">
    <w:p w14:paraId="5B4B4F60" w14:textId="13DEC824" w:rsidR="00530844" w:rsidRPr="009C71CE" w:rsidRDefault="00530844" w:rsidP="009C71CE">
      <w:pPr>
        <w:pStyle w:val="a8"/>
        <w:jc w:val="both"/>
        <w:rPr>
          <w:sz w:val="24"/>
          <w:szCs w:val="24"/>
        </w:rPr>
      </w:pPr>
      <w:r w:rsidRPr="009C71CE">
        <w:rPr>
          <w:rStyle w:val="aa"/>
          <w:sz w:val="24"/>
          <w:szCs w:val="24"/>
        </w:rPr>
        <w:footnoteRef/>
      </w:r>
      <w:r w:rsidRPr="009C71CE">
        <w:rPr>
          <w:sz w:val="24"/>
          <w:szCs w:val="24"/>
        </w:rPr>
        <w:t xml:space="preserve"> В системах распознавания, построенных на </w:t>
      </w:r>
      <w:proofErr w:type="spellStart"/>
      <w:r w:rsidRPr="009C71CE">
        <w:rPr>
          <w:sz w:val="24"/>
          <w:szCs w:val="24"/>
        </w:rPr>
        <w:t>нейросетях</w:t>
      </w:r>
      <w:proofErr w:type="spellEnd"/>
      <w:r w:rsidRPr="009C71CE">
        <w:rPr>
          <w:sz w:val="24"/>
          <w:szCs w:val="24"/>
        </w:rPr>
        <w:t>, достаточно встроить промежуточный нейронный «слой», портящий распознавание «невидимок» из «белого списка». Чтобы обнаружить наличие такого «лишнего» слоя, ИТ-специалистам заказчика или внешнему аудитору ИИ-системы нужно иметь очень высокую квалификацию.</w:t>
      </w:r>
    </w:p>
  </w:footnote>
  <w:footnote w:id="19">
    <w:p w14:paraId="7330EBED" w14:textId="78124557" w:rsidR="00530844" w:rsidRPr="009C71CE" w:rsidRDefault="00530844" w:rsidP="009C71CE">
      <w:pPr>
        <w:pStyle w:val="a8"/>
        <w:jc w:val="both"/>
        <w:rPr>
          <w:sz w:val="24"/>
          <w:szCs w:val="24"/>
        </w:rPr>
      </w:pPr>
      <w:r w:rsidRPr="009C71CE">
        <w:rPr>
          <w:rStyle w:val="aa"/>
          <w:sz w:val="24"/>
          <w:szCs w:val="24"/>
        </w:rPr>
        <w:footnoteRef/>
      </w:r>
      <w:r w:rsidRPr="009C71CE">
        <w:rPr>
          <w:sz w:val="24"/>
          <w:szCs w:val="24"/>
        </w:rPr>
        <w:t xml:space="preserve"> Внешний наблюдатель не может сказать наверняка, куда вносятся закладки в описанном случае – собственно в обучающие данные для </w:t>
      </w:r>
      <w:proofErr w:type="spellStart"/>
      <w:r w:rsidRPr="009C71CE">
        <w:rPr>
          <w:sz w:val="24"/>
          <w:szCs w:val="24"/>
        </w:rPr>
        <w:t>нейросети</w:t>
      </w:r>
      <w:proofErr w:type="spellEnd"/>
      <w:r w:rsidRPr="009C71CE">
        <w:rPr>
          <w:sz w:val="24"/>
          <w:szCs w:val="24"/>
        </w:rPr>
        <w:t xml:space="preserve"> или в алгоритм обработки распознанных идентификаторов гражданина или автомобиля, но в данном  случае это не очень важно.</w:t>
      </w:r>
    </w:p>
  </w:footnote>
  <w:footnote w:id="20">
    <w:p w14:paraId="36D7E7B9" w14:textId="77777777" w:rsidR="00530844" w:rsidRPr="00323579" w:rsidRDefault="00530844" w:rsidP="00A33F05">
      <w:pPr>
        <w:pStyle w:val="a8"/>
      </w:pPr>
      <w:r w:rsidRPr="00323579">
        <w:rPr>
          <w:rStyle w:val="aa"/>
        </w:rPr>
        <w:footnoteRef/>
      </w:r>
      <w:r w:rsidRPr="00323579">
        <w:t xml:space="preserve"> Сервис был запущен в 1994 году, в 2009 году купившая его компания </w:t>
      </w:r>
      <w:r w:rsidRPr="00323579">
        <w:rPr>
          <w:lang w:val="en-US"/>
        </w:rPr>
        <w:t>Yahoo</w:t>
      </w:r>
      <w:r w:rsidRPr="00323579">
        <w:t xml:space="preserve"> закрыла сервис и удалила все сайты пользователей. Ссылка: https://ru.wikipedia.org/wiki/GeoCities</w:t>
      </w:r>
    </w:p>
  </w:footnote>
  <w:footnote w:id="21">
    <w:p w14:paraId="49D9049F" w14:textId="6B8CB23D" w:rsidR="00530844" w:rsidRPr="00530844" w:rsidRDefault="00530844" w:rsidP="00530844">
      <w:pPr>
        <w:jc w:val="both"/>
        <w:rPr>
          <w:rFonts w:ascii="Times New Roman" w:hAnsi="Times New Roman" w:cs="Times New Roman"/>
        </w:rPr>
      </w:pPr>
      <w:r w:rsidRPr="003705F5">
        <w:rPr>
          <w:rStyle w:val="aa"/>
          <w:rFonts w:ascii="Times New Roman" w:hAnsi="Times New Roman" w:cs="Times New Roman"/>
        </w:rPr>
        <w:footnoteRef/>
      </w:r>
      <w:r w:rsidRPr="003705F5">
        <w:rPr>
          <w:rFonts w:ascii="Times New Roman" w:hAnsi="Times New Roman" w:cs="Times New Roman"/>
        </w:rPr>
        <w:t xml:space="preserve"> </w:t>
      </w:r>
      <w:r w:rsidRPr="003705F5">
        <w:rPr>
          <w:rFonts w:ascii="Times New Roman" w:hAnsi="Times New Roman" w:cs="Times New Roman"/>
          <w:sz w:val="24"/>
          <w:szCs w:val="20"/>
        </w:rPr>
        <w:t xml:space="preserve">Мы могли бы привести длинный список цитат из высказываний конкретных государственных чиновников и руководителей </w:t>
      </w:r>
      <w:proofErr w:type="spellStart"/>
      <w:r w:rsidRPr="003705F5">
        <w:rPr>
          <w:rFonts w:ascii="Times New Roman" w:hAnsi="Times New Roman" w:cs="Times New Roman"/>
          <w:sz w:val="24"/>
          <w:szCs w:val="20"/>
        </w:rPr>
        <w:t>госкорпораций</w:t>
      </w:r>
      <w:proofErr w:type="spellEnd"/>
      <w:r w:rsidRPr="003705F5">
        <w:rPr>
          <w:rFonts w:ascii="Times New Roman" w:hAnsi="Times New Roman" w:cs="Times New Roman"/>
          <w:sz w:val="24"/>
          <w:szCs w:val="20"/>
        </w:rPr>
        <w:t xml:space="preserve"> за 2019–2021 годы о невероятных благах </w:t>
      </w:r>
      <w:proofErr w:type="spellStart"/>
      <w:r w:rsidRPr="003705F5">
        <w:rPr>
          <w:rFonts w:ascii="Times New Roman" w:hAnsi="Times New Roman" w:cs="Times New Roman"/>
          <w:sz w:val="24"/>
          <w:szCs w:val="20"/>
        </w:rPr>
        <w:t>цифровизации</w:t>
      </w:r>
      <w:proofErr w:type="spellEnd"/>
      <w:r w:rsidRPr="003705F5">
        <w:rPr>
          <w:rFonts w:ascii="Times New Roman" w:hAnsi="Times New Roman" w:cs="Times New Roman"/>
          <w:sz w:val="24"/>
          <w:szCs w:val="20"/>
        </w:rPr>
        <w:t>, но не будем здесь этого делать – все мы и так слышим и читаем эти смелые прогнозы и эмоциональные призывы ежедневно.</w:t>
      </w:r>
    </w:p>
  </w:footnote>
  <w:footnote w:id="22">
    <w:p w14:paraId="287BCABA" w14:textId="72FFECF1" w:rsidR="00530844" w:rsidRPr="004B62B8" w:rsidRDefault="00530844" w:rsidP="004B62B8">
      <w:pPr>
        <w:pStyle w:val="a8"/>
        <w:jc w:val="both"/>
        <w:rPr>
          <w:sz w:val="24"/>
          <w:szCs w:val="24"/>
        </w:rPr>
      </w:pPr>
      <w:r w:rsidRPr="004B62B8">
        <w:rPr>
          <w:rStyle w:val="aa"/>
          <w:sz w:val="24"/>
          <w:szCs w:val="24"/>
        </w:rPr>
        <w:footnoteRef/>
      </w:r>
      <w:r w:rsidRPr="004B62B8">
        <w:rPr>
          <w:sz w:val="24"/>
          <w:szCs w:val="24"/>
        </w:rPr>
        <w:t xml:space="preserve"> https://www.rbc.ru/technology_and_media/29/04/2021/6089a3d89a79470a83e54e24</w:t>
      </w:r>
    </w:p>
  </w:footnote>
  <w:footnote w:id="23">
    <w:p w14:paraId="259323DA" w14:textId="77777777" w:rsidR="00530844" w:rsidRPr="004B62B8" w:rsidRDefault="00530844" w:rsidP="004B62B8">
      <w:pPr>
        <w:pStyle w:val="a8"/>
        <w:jc w:val="both"/>
        <w:rPr>
          <w:sz w:val="24"/>
          <w:szCs w:val="24"/>
        </w:rPr>
      </w:pPr>
      <w:r w:rsidRPr="004B62B8">
        <w:rPr>
          <w:rStyle w:val="aa"/>
          <w:sz w:val="24"/>
          <w:szCs w:val="24"/>
        </w:rPr>
        <w:footnoteRef/>
      </w:r>
      <w:r w:rsidRPr="004B62B8">
        <w:rPr>
          <w:sz w:val="24"/>
          <w:szCs w:val="24"/>
        </w:rPr>
        <w:t xml:space="preserve"> Многодетные семьи с несколькими учащимися детьми вынуждены покупать несколько компьютеров или планшетов, а также обеспечивать быстрый Интернет для одновременных занятий в дистанционном режиме.</w:t>
      </w:r>
    </w:p>
  </w:footnote>
  <w:footnote w:id="24">
    <w:p w14:paraId="18D31EBD" w14:textId="77777777" w:rsidR="00530844" w:rsidRPr="00D52E84" w:rsidRDefault="00530844" w:rsidP="00D52E84">
      <w:pPr>
        <w:pStyle w:val="a8"/>
        <w:jc w:val="both"/>
        <w:rPr>
          <w:sz w:val="24"/>
          <w:szCs w:val="24"/>
        </w:rPr>
      </w:pPr>
      <w:r w:rsidRPr="00D52E84">
        <w:rPr>
          <w:rStyle w:val="aa"/>
          <w:sz w:val="24"/>
          <w:szCs w:val="24"/>
        </w:rPr>
        <w:footnoteRef/>
      </w:r>
      <w:r w:rsidRPr="00D52E84">
        <w:rPr>
          <w:sz w:val="24"/>
          <w:szCs w:val="24"/>
        </w:rPr>
        <w:t xml:space="preserve"> От англ. «</w:t>
      </w:r>
      <w:r w:rsidRPr="00D52E84">
        <w:rPr>
          <w:sz w:val="24"/>
          <w:szCs w:val="24"/>
          <w:lang w:val="en-US"/>
        </w:rPr>
        <w:t>share</w:t>
      </w:r>
      <w:r w:rsidRPr="00D52E84">
        <w:rPr>
          <w:sz w:val="24"/>
          <w:szCs w:val="24"/>
        </w:rPr>
        <w:t>» – делить, разделять. Имеется в виду разделение ресурсов, услуг, устройств между пользователями.</w:t>
      </w:r>
    </w:p>
  </w:footnote>
  <w:footnote w:id="25">
    <w:p w14:paraId="0A778413" w14:textId="1205193E" w:rsidR="00530844" w:rsidRPr="00D52E84" w:rsidRDefault="00530844" w:rsidP="00D52E84">
      <w:pPr>
        <w:pStyle w:val="a8"/>
        <w:jc w:val="both"/>
        <w:rPr>
          <w:sz w:val="24"/>
          <w:szCs w:val="24"/>
        </w:rPr>
      </w:pPr>
      <w:r w:rsidRPr="00D52E84">
        <w:rPr>
          <w:rStyle w:val="aa"/>
          <w:sz w:val="24"/>
          <w:szCs w:val="24"/>
        </w:rPr>
        <w:footnoteRef/>
      </w:r>
      <w:r w:rsidRPr="00D52E84">
        <w:rPr>
          <w:sz w:val="24"/>
          <w:szCs w:val="24"/>
        </w:rPr>
        <w:t xml:space="preserve"> Известны отдельные примеры из судебной практики зарубежных стран, когда суды признавали отношения между работником и цифровой платформой трудовыми, однако они пока не носят системного характера. На эту проблему неоднократно обращала внимание Международная организация труда (МОТ).</w:t>
      </w:r>
    </w:p>
  </w:footnote>
  <w:footnote w:id="26">
    <w:p w14:paraId="764F0981" w14:textId="77777777" w:rsidR="00530844" w:rsidRPr="009A5737" w:rsidRDefault="00530844" w:rsidP="009A5737">
      <w:pPr>
        <w:pStyle w:val="a8"/>
        <w:jc w:val="both"/>
        <w:rPr>
          <w:sz w:val="24"/>
          <w:szCs w:val="24"/>
        </w:rPr>
      </w:pPr>
      <w:r w:rsidRPr="009A5737">
        <w:rPr>
          <w:rStyle w:val="aa"/>
          <w:sz w:val="24"/>
          <w:szCs w:val="24"/>
        </w:rPr>
        <w:footnoteRef/>
      </w:r>
      <w:r w:rsidRPr="009A5737">
        <w:rPr>
          <w:sz w:val="24"/>
          <w:szCs w:val="24"/>
        </w:rPr>
        <w:t xml:space="preserve"> Моделью такой социальной напряжённости в форме противостояния работников и </w:t>
      </w:r>
      <w:proofErr w:type="spellStart"/>
      <w:r w:rsidRPr="009A5737">
        <w:rPr>
          <w:sz w:val="24"/>
          <w:szCs w:val="24"/>
        </w:rPr>
        <w:t>инфопосредников</w:t>
      </w:r>
      <w:proofErr w:type="spellEnd"/>
      <w:r w:rsidRPr="009A5737">
        <w:rPr>
          <w:sz w:val="24"/>
          <w:szCs w:val="24"/>
        </w:rPr>
        <w:t xml:space="preserve"> может служить затяжной конфликт водителей и сервиса </w:t>
      </w:r>
      <w:proofErr w:type="spellStart"/>
      <w:r w:rsidRPr="009A5737">
        <w:rPr>
          <w:sz w:val="24"/>
          <w:szCs w:val="24"/>
        </w:rPr>
        <w:t>Яндекс</w:t>
      </w:r>
      <w:proofErr w:type="gramStart"/>
      <w:r w:rsidRPr="009A5737">
        <w:rPr>
          <w:sz w:val="24"/>
          <w:szCs w:val="24"/>
        </w:rPr>
        <w:t>.Т</w:t>
      </w:r>
      <w:proofErr w:type="gramEnd"/>
      <w:r w:rsidRPr="009A5737">
        <w:rPr>
          <w:sz w:val="24"/>
          <w:szCs w:val="24"/>
        </w:rPr>
        <w:t>акси</w:t>
      </w:r>
      <w:proofErr w:type="spellEnd"/>
      <w:r w:rsidRPr="009A5737">
        <w:rPr>
          <w:sz w:val="24"/>
          <w:szCs w:val="24"/>
        </w:rPr>
        <w:t xml:space="preserve">, с пикетами и демонстрациями у офиса, петициями и забастовками, а также акции европейских водителей против компании </w:t>
      </w:r>
      <w:r w:rsidRPr="009A5737">
        <w:rPr>
          <w:sz w:val="24"/>
          <w:szCs w:val="24"/>
          <w:lang w:val="en-US"/>
        </w:rPr>
        <w:t>Uber</w:t>
      </w:r>
      <w:r w:rsidRPr="009A5737">
        <w:rPr>
          <w:sz w:val="24"/>
          <w:szCs w:val="24"/>
        </w:rPr>
        <w:t xml:space="preserve"> в европейских столицах, в некоторых случаях собиравшие сотни тысяч протестующих, с элементами беспорядков, уличного насилия, поджогами автомобилей и т.п.</w:t>
      </w:r>
    </w:p>
  </w:footnote>
  <w:footnote w:id="27">
    <w:p w14:paraId="512C99B1" w14:textId="77777777" w:rsidR="00530844" w:rsidRPr="00277DFA" w:rsidRDefault="00530844" w:rsidP="00A33F05">
      <w:pPr>
        <w:rPr>
          <w:rFonts w:ascii="Times New Roman" w:hAnsi="Times New Roman" w:cs="Times New Roman"/>
          <w:sz w:val="24"/>
          <w:szCs w:val="20"/>
        </w:rPr>
      </w:pPr>
      <w:r w:rsidRPr="00277DFA">
        <w:rPr>
          <w:rStyle w:val="aa"/>
          <w:rFonts w:ascii="Times New Roman" w:hAnsi="Times New Roman" w:cs="Times New Roman"/>
          <w:sz w:val="24"/>
          <w:szCs w:val="20"/>
        </w:rPr>
        <w:footnoteRef/>
      </w:r>
      <w:r w:rsidRPr="00277DFA">
        <w:rPr>
          <w:rFonts w:ascii="Times New Roman" w:hAnsi="Times New Roman" w:cs="Times New Roman"/>
          <w:sz w:val="24"/>
          <w:szCs w:val="20"/>
        </w:rPr>
        <w:t xml:space="preserve"> См., например, публикацию «</w:t>
      </w:r>
      <w:proofErr w:type="spellStart"/>
      <w:r w:rsidRPr="00277DFA">
        <w:rPr>
          <w:rFonts w:ascii="Times New Roman" w:hAnsi="Times New Roman" w:cs="Times New Roman"/>
          <w:sz w:val="24"/>
          <w:szCs w:val="20"/>
        </w:rPr>
        <w:t>Ozon</w:t>
      </w:r>
      <w:proofErr w:type="spellEnd"/>
      <w:r w:rsidRPr="00277DFA">
        <w:rPr>
          <w:rFonts w:ascii="Times New Roman" w:hAnsi="Times New Roman" w:cs="Times New Roman"/>
          <w:sz w:val="24"/>
          <w:szCs w:val="20"/>
        </w:rPr>
        <w:t xml:space="preserve"> заподозрили в более высоких ценах для постоянных клиентов», ссылка: https://habr.com/ru/news/t/567602/</w:t>
      </w:r>
    </w:p>
  </w:footnote>
  <w:footnote w:id="28">
    <w:p w14:paraId="1F8F23E2" w14:textId="77777777" w:rsidR="00530844" w:rsidRPr="00BF247B" w:rsidRDefault="00530844" w:rsidP="00527106">
      <w:pPr>
        <w:pStyle w:val="a8"/>
        <w:jc w:val="both"/>
        <w:rPr>
          <w:sz w:val="24"/>
          <w:szCs w:val="24"/>
        </w:rPr>
      </w:pPr>
      <w:r w:rsidRPr="00323579">
        <w:rPr>
          <w:rStyle w:val="aa"/>
        </w:rPr>
        <w:footnoteRef/>
      </w:r>
      <w:r w:rsidRPr="00323579">
        <w:t xml:space="preserve"> </w:t>
      </w:r>
      <w:r w:rsidRPr="00BF247B">
        <w:rPr>
          <w:sz w:val="24"/>
          <w:szCs w:val="24"/>
        </w:rPr>
        <w:t>В частности, «Акт о свободе» от 2015 года, заменивший «Патриотический акт», принятый после теракта в США 11 сентября 2001 года и предоставляющий спецслужбам почти неограниченные права по подслушиванию и ведению электронной слежки.</w:t>
      </w:r>
    </w:p>
    <w:p w14:paraId="1FCF5924" w14:textId="5D4AF468" w:rsidR="00530844" w:rsidRPr="00BF247B" w:rsidRDefault="00530844" w:rsidP="00527106">
      <w:pPr>
        <w:pStyle w:val="a8"/>
        <w:jc w:val="both"/>
        <w:rPr>
          <w:sz w:val="24"/>
          <w:szCs w:val="24"/>
        </w:rPr>
      </w:pPr>
      <w:r w:rsidRPr="00BF247B">
        <w:rPr>
          <w:sz w:val="24"/>
          <w:szCs w:val="24"/>
        </w:rPr>
        <w:t>Ссылка: сайт Конгресса США: https://www.congress.gov/bill/114th-congress/house-bill/2048</w:t>
      </w:r>
    </w:p>
  </w:footnote>
  <w:footnote w:id="29">
    <w:p w14:paraId="33AAAFEC" w14:textId="4BBEF7A1" w:rsidR="00530844" w:rsidRPr="00107070" w:rsidRDefault="00530844" w:rsidP="00107070">
      <w:pPr>
        <w:pStyle w:val="a8"/>
        <w:jc w:val="both"/>
        <w:rPr>
          <w:sz w:val="24"/>
          <w:szCs w:val="24"/>
        </w:rPr>
      </w:pPr>
      <w:r w:rsidRPr="00107070">
        <w:rPr>
          <w:rStyle w:val="aa"/>
          <w:sz w:val="24"/>
          <w:szCs w:val="24"/>
        </w:rPr>
        <w:footnoteRef/>
      </w:r>
      <w:r w:rsidRPr="00107070">
        <w:rPr>
          <w:sz w:val="24"/>
          <w:szCs w:val="24"/>
        </w:rPr>
        <w:t xml:space="preserve"> Федеральный закон от 01 июля 2021 г. № 236-ФЗ "О деятельности иностранных лиц в информационно-телекоммуникационной сети "Интернет" на территории Российской Федерации"</w:t>
      </w:r>
    </w:p>
  </w:footnote>
  <w:footnote w:id="30">
    <w:p w14:paraId="709B72F2" w14:textId="6B54BCA0" w:rsidR="00530844" w:rsidRPr="00712DC4" w:rsidRDefault="00530844" w:rsidP="00712DC4">
      <w:pPr>
        <w:pStyle w:val="a8"/>
        <w:jc w:val="both"/>
        <w:rPr>
          <w:sz w:val="24"/>
          <w:szCs w:val="24"/>
        </w:rPr>
      </w:pPr>
      <w:r w:rsidRPr="00712DC4">
        <w:rPr>
          <w:rStyle w:val="aa"/>
          <w:sz w:val="24"/>
          <w:szCs w:val="24"/>
        </w:rPr>
        <w:footnoteRef/>
      </w:r>
      <w:r w:rsidRPr="00712DC4">
        <w:rPr>
          <w:sz w:val="24"/>
          <w:szCs w:val="24"/>
        </w:rPr>
        <w:t xml:space="preserve"> Для собственных нужд эти компании между тем используют другие, более передовые и мощные, закрытые решения.</w:t>
      </w:r>
    </w:p>
  </w:footnote>
  <w:footnote w:id="31">
    <w:p w14:paraId="1695A8F3" w14:textId="77777777" w:rsidR="00530844" w:rsidRPr="008E166B" w:rsidRDefault="00530844" w:rsidP="008E166B">
      <w:pPr>
        <w:pStyle w:val="a8"/>
        <w:jc w:val="both"/>
        <w:rPr>
          <w:rFonts w:cs="Times New Roman"/>
          <w:sz w:val="24"/>
          <w:szCs w:val="24"/>
        </w:rPr>
      </w:pPr>
      <w:r w:rsidRPr="008E166B">
        <w:rPr>
          <w:rStyle w:val="aa"/>
          <w:rFonts w:cs="Times New Roman"/>
          <w:sz w:val="24"/>
          <w:szCs w:val="24"/>
        </w:rPr>
        <w:footnoteRef/>
      </w:r>
      <w:r w:rsidRPr="008E166B">
        <w:rPr>
          <w:rFonts w:cs="Times New Roman"/>
          <w:sz w:val="24"/>
          <w:szCs w:val="24"/>
        </w:rPr>
        <w:t xml:space="preserve"> https://ria.ru/20210604/chernyshenko-1735579125.html</w:t>
      </w:r>
    </w:p>
  </w:footnote>
  <w:footnote w:id="32">
    <w:p w14:paraId="5160505E" w14:textId="77777777" w:rsidR="00530844" w:rsidRPr="008E166B" w:rsidRDefault="00530844" w:rsidP="00A33F05">
      <w:pPr>
        <w:pStyle w:val="a8"/>
        <w:jc w:val="both"/>
        <w:rPr>
          <w:rFonts w:cs="Times New Roman"/>
          <w:sz w:val="24"/>
          <w:szCs w:val="24"/>
        </w:rPr>
      </w:pPr>
      <w:r w:rsidRPr="008E166B">
        <w:rPr>
          <w:rStyle w:val="aa"/>
          <w:rFonts w:cs="Times New Roman"/>
          <w:sz w:val="24"/>
          <w:szCs w:val="24"/>
        </w:rPr>
        <w:footnoteRef/>
      </w:r>
      <w:r w:rsidRPr="008E166B">
        <w:rPr>
          <w:rFonts w:cs="Times New Roman"/>
          <w:sz w:val="24"/>
          <w:szCs w:val="24"/>
        </w:rPr>
        <w:t xml:space="preserve"> Бондарь Н.С. Информационно-цифровое пространство в конституционном измерении: из практики конституционного суда Российской Федерации // СПС «Консультант Плюс».</w:t>
      </w:r>
    </w:p>
    <w:p w14:paraId="067F2FA6" w14:textId="77777777" w:rsidR="00530844" w:rsidRPr="00323579" w:rsidRDefault="00530844" w:rsidP="00A33F05">
      <w:pPr>
        <w:pStyle w:val="a8"/>
        <w:jc w:val="both"/>
        <w:rPr>
          <w:rFonts w:cs="Times New Roman"/>
        </w:rPr>
      </w:pPr>
      <w:r w:rsidRPr="00323579">
        <w:rPr>
          <w:rFonts w:cs="Times New Roman"/>
        </w:rPr>
        <w:t xml:space="preserve"> </w:t>
      </w:r>
    </w:p>
  </w:footnote>
  <w:footnote w:id="33">
    <w:p w14:paraId="5B9CF3BE" w14:textId="11440735" w:rsidR="00530844" w:rsidRPr="006B7C7D" w:rsidRDefault="00530844" w:rsidP="006B7C7D">
      <w:pPr>
        <w:pStyle w:val="a8"/>
        <w:jc w:val="both"/>
        <w:rPr>
          <w:sz w:val="24"/>
          <w:szCs w:val="24"/>
        </w:rPr>
      </w:pPr>
      <w:r w:rsidRPr="006B7C7D">
        <w:rPr>
          <w:rStyle w:val="aa"/>
          <w:sz w:val="24"/>
          <w:szCs w:val="24"/>
        </w:rPr>
        <w:footnoteRef/>
      </w:r>
      <w:r w:rsidRPr="006B7C7D">
        <w:rPr>
          <w:sz w:val="24"/>
          <w:szCs w:val="24"/>
        </w:rPr>
        <w:t xml:space="preserve"> Утверждён президиумом Совета при Президенте РФ по стратегическому развитию и национальным проектам, протокол от 04.06.2019 N 7</w:t>
      </w:r>
    </w:p>
  </w:footnote>
  <w:footnote w:id="34">
    <w:p w14:paraId="58539DB7" w14:textId="77777777" w:rsidR="00530844" w:rsidRPr="006B7C7D" w:rsidRDefault="00530844" w:rsidP="006B7C7D">
      <w:pPr>
        <w:pStyle w:val="a8"/>
        <w:jc w:val="both"/>
        <w:rPr>
          <w:rFonts w:cs="Times New Roman"/>
          <w:sz w:val="24"/>
          <w:szCs w:val="24"/>
        </w:rPr>
      </w:pPr>
      <w:r w:rsidRPr="006B7C7D">
        <w:rPr>
          <w:rStyle w:val="aa"/>
          <w:rFonts w:cs="Times New Roman"/>
          <w:sz w:val="24"/>
          <w:szCs w:val="24"/>
        </w:rPr>
        <w:footnoteRef/>
      </w:r>
      <w:r w:rsidRPr="006B7C7D">
        <w:rPr>
          <w:rFonts w:cs="Times New Roman"/>
          <w:sz w:val="24"/>
          <w:szCs w:val="24"/>
        </w:rPr>
        <w:t xml:space="preserve"> </w:t>
      </w:r>
      <w:hyperlink r:id="rId1" w:history="1">
        <w:r w:rsidRPr="006B7C7D">
          <w:rPr>
            <w:rStyle w:val="af2"/>
            <w:rFonts w:cs="Times New Roman"/>
            <w:color w:val="auto"/>
            <w:sz w:val="24"/>
            <w:szCs w:val="24"/>
          </w:rPr>
          <w:t>https://sozd.duma.gov.ru/bill/747513-7</w:t>
        </w:r>
      </w:hyperlink>
    </w:p>
  </w:footnote>
  <w:footnote w:id="35">
    <w:p w14:paraId="1AD647FB" w14:textId="77777777" w:rsidR="00530844" w:rsidRPr="006B7C7D" w:rsidRDefault="00530844" w:rsidP="006B7C7D">
      <w:pPr>
        <w:pStyle w:val="a8"/>
        <w:jc w:val="both"/>
        <w:rPr>
          <w:rFonts w:cs="Times New Roman"/>
          <w:sz w:val="24"/>
          <w:szCs w:val="24"/>
        </w:rPr>
      </w:pPr>
      <w:r w:rsidRPr="006B7C7D">
        <w:rPr>
          <w:rStyle w:val="aa"/>
          <w:rFonts w:cs="Times New Roman"/>
          <w:sz w:val="24"/>
          <w:szCs w:val="24"/>
        </w:rPr>
        <w:footnoteRef/>
      </w:r>
      <w:r w:rsidRPr="006B7C7D">
        <w:rPr>
          <w:rFonts w:cs="Times New Roman"/>
          <w:sz w:val="24"/>
          <w:szCs w:val="24"/>
        </w:rPr>
        <w:t xml:space="preserve"> </w:t>
      </w:r>
      <w:hyperlink r:id="rId2" w:history="1">
        <w:r w:rsidRPr="006B7C7D">
          <w:rPr>
            <w:rStyle w:val="af2"/>
            <w:rFonts w:cs="Times New Roman"/>
            <w:color w:val="auto"/>
            <w:sz w:val="24"/>
            <w:szCs w:val="24"/>
          </w:rPr>
          <w:t>https://gov.cnews.ru/news/top/2019-11-13_fsb_obrushilas_s_kritikoj</w:t>
        </w:r>
      </w:hyperlink>
    </w:p>
  </w:footnote>
  <w:footnote w:id="36">
    <w:p w14:paraId="76123483" w14:textId="3A5F7C4D" w:rsidR="00530844" w:rsidRPr="00023C81" w:rsidRDefault="00530844" w:rsidP="00023C81">
      <w:pPr>
        <w:pStyle w:val="a8"/>
        <w:jc w:val="both"/>
        <w:rPr>
          <w:sz w:val="24"/>
          <w:szCs w:val="24"/>
        </w:rPr>
      </w:pPr>
      <w:r w:rsidRPr="00023C81">
        <w:rPr>
          <w:rStyle w:val="aa"/>
          <w:sz w:val="24"/>
          <w:szCs w:val="24"/>
        </w:rPr>
        <w:footnoteRef/>
      </w:r>
      <w:r w:rsidRPr="00023C81">
        <w:rPr>
          <w:sz w:val="24"/>
          <w:szCs w:val="24"/>
        </w:rPr>
        <w:t xml:space="preserve"> П. 4.1 Приложения № 1 к Методике расчета целевого показателя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утв. Приказом № 600.</w:t>
      </w:r>
      <w:r w:rsidRPr="00027C11">
        <w:t xml:space="preserve"> </w:t>
      </w:r>
      <w:r w:rsidRPr="00027C11">
        <w:rPr>
          <w:sz w:val="24"/>
          <w:szCs w:val="24"/>
        </w:rPr>
        <w:t>Далее – Приложение № 1 к Приказу № 600.</w:t>
      </w:r>
    </w:p>
  </w:footnote>
  <w:footnote w:id="37">
    <w:p w14:paraId="6A46C456" w14:textId="631F88FF" w:rsidR="00530844" w:rsidRPr="00027C11" w:rsidRDefault="00530844">
      <w:pPr>
        <w:pStyle w:val="a8"/>
        <w:rPr>
          <w:sz w:val="24"/>
          <w:szCs w:val="24"/>
        </w:rPr>
      </w:pPr>
      <w:r w:rsidRPr="00027C11">
        <w:rPr>
          <w:rStyle w:val="aa"/>
          <w:sz w:val="24"/>
          <w:szCs w:val="24"/>
        </w:rPr>
        <w:footnoteRef/>
      </w:r>
      <w:r w:rsidRPr="00027C11">
        <w:rPr>
          <w:sz w:val="24"/>
          <w:szCs w:val="24"/>
        </w:rPr>
        <w:t xml:space="preserve"> П. 4.2. Приложения № 1 к Приказу № 600</w:t>
      </w:r>
      <w:r>
        <w:rPr>
          <w:sz w:val="24"/>
          <w:szCs w:val="24"/>
        </w:rPr>
        <w:t>.</w:t>
      </w:r>
    </w:p>
  </w:footnote>
  <w:footnote w:id="38">
    <w:p w14:paraId="31E1D4F9" w14:textId="1CE3A539" w:rsidR="00530844" w:rsidRPr="00530844" w:rsidRDefault="00530844" w:rsidP="00530844">
      <w:pPr>
        <w:pStyle w:val="a8"/>
        <w:jc w:val="both"/>
        <w:rPr>
          <w:rFonts w:cs="Times New Roman"/>
          <w:sz w:val="24"/>
          <w:szCs w:val="24"/>
        </w:rPr>
      </w:pPr>
      <w:r w:rsidRPr="00023C81">
        <w:rPr>
          <w:rStyle w:val="aa"/>
          <w:rFonts w:cs="Times New Roman"/>
          <w:sz w:val="24"/>
          <w:szCs w:val="24"/>
        </w:rPr>
        <w:footnoteRef/>
      </w:r>
      <w:r w:rsidRPr="00023C81">
        <w:rPr>
          <w:rFonts w:cs="Times New Roman"/>
          <w:sz w:val="24"/>
          <w:szCs w:val="24"/>
        </w:rPr>
        <w:t xml:space="preserve"> </w:t>
      </w:r>
      <w:hyperlink r:id="rId3" w:history="1">
        <w:r w:rsidRPr="00023C81">
          <w:rPr>
            <w:rStyle w:val="af2"/>
            <w:rFonts w:cs="Times New Roman"/>
            <w:sz w:val="24"/>
            <w:szCs w:val="24"/>
          </w:rPr>
          <w:t>https://gspm.ranepa.ru/uploads/files/2019/01/17-01-2019_0.pdf</w:t>
        </w:r>
      </w:hyperlink>
      <w:r w:rsidRPr="00023C81">
        <w:rPr>
          <w:rFonts w:cs="Times New Roman"/>
          <w:sz w:val="24"/>
          <w:szCs w:val="24"/>
        </w:rPr>
        <w:t>. С. 8.</w:t>
      </w:r>
    </w:p>
  </w:footnote>
  <w:footnote w:id="39">
    <w:p w14:paraId="3FB42455" w14:textId="0656BB4E" w:rsidR="00530844" w:rsidRPr="002B67F1" w:rsidRDefault="00530844" w:rsidP="002B67F1">
      <w:pPr>
        <w:pStyle w:val="a8"/>
        <w:jc w:val="both"/>
        <w:rPr>
          <w:rFonts w:cs="Times New Roman"/>
          <w:sz w:val="24"/>
          <w:szCs w:val="24"/>
        </w:rPr>
      </w:pPr>
      <w:r w:rsidRPr="002B67F1">
        <w:rPr>
          <w:rStyle w:val="aa"/>
          <w:rFonts w:cs="Times New Roman"/>
          <w:sz w:val="24"/>
          <w:szCs w:val="24"/>
        </w:rPr>
        <w:footnoteRef/>
      </w:r>
      <w:r>
        <w:rPr>
          <w:rFonts w:cs="Times New Roman"/>
          <w:sz w:val="24"/>
          <w:szCs w:val="24"/>
        </w:rPr>
        <w:t xml:space="preserve"> Там же. С. 46.</w:t>
      </w:r>
    </w:p>
  </w:footnote>
  <w:footnote w:id="40">
    <w:p w14:paraId="7CE29C7A" w14:textId="177A7767" w:rsidR="00530844" w:rsidRPr="00530844" w:rsidRDefault="00530844" w:rsidP="00530844">
      <w:pPr>
        <w:pStyle w:val="a8"/>
        <w:jc w:val="both"/>
        <w:rPr>
          <w:rFonts w:cs="Times New Roman"/>
          <w:sz w:val="24"/>
          <w:szCs w:val="24"/>
        </w:rPr>
      </w:pPr>
      <w:r w:rsidRPr="002B67F1">
        <w:rPr>
          <w:rStyle w:val="aa"/>
          <w:rFonts w:cs="Times New Roman"/>
          <w:sz w:val="24"/>
          <w:szCs w:val="24"/>
        </w:rPr>
        <w:footnoteRef/>
      </w:r>
      <w:r w:rsidRPr="002B67F1">
        <w:rPr>
          <w:rFonts w:cs="Times New Roman"/>
          <w:sz w:val="24"/>
          <w:szCs w:val="24"/>
        </w:rPr>
        <w:t xml:space="preserve"> Там же. С. 27.</w:t>
      </w:r>
    </w:p>
  </w:footnote>
  <w:footnote w:id="41">
    <w:p w14:paraId="2CFEBB8F" w14:textId="63A5FF91" w:rsidR="00530844" w:rsidRPr="0023377C" w:rsidRDefault="00530844" w:rsidP="0023377C">
      <w:pPr>
        <w:pStyle w:val="a8"/>
        <w:jc w:val="both"/>
        <w:rPr>
          <w:sz w:val="24"/>
          <w:szCs w:val="24"/>
        </w:rPr>
      </w:pPr>
      <w:r w:rsidRPr="0023377C">
        <w:rPr>
          <w:rStyle w:val="aa"/>
          <w:sz w:val="24"/>
          <w:szCs w:val="24"/>
        </w:rPr>
        <w:footnoteRef/>
      </w:r>
      <w:r w:rsidRPr="0023377C">
        <w:rPr>
          <w:sz w:val="24"/>
          <w:szCs w:val="24"/>
        </w:rPr>
        <w:t xml:space="preserve"> Одобрен Правительством РФ 23.09.2020, протокол № 36, раздел VII.</w:t>
      </w:r>
    </w:p>
  </w:footnote>
  <w:footnote w:id="42">
    <w:p w14:paraId="5ADBD81E" w14:textId="50436DDA" w:rsidR="00530844" w:rsidRPr="00530844" w:rsidRDefault="00530844" w:rsidP="00530844">
      <w:pPr>
        <w:spacing w:after="0"/>
        <w:jc w:val="both"/>
        <w:rPr>
          <w:rFonts w:ascii="Times New Roman" w:hAnsi="Times New Roman" w:cs="Times New Roman"/>
          <w:color w:val="000000" w:themeColor="text1"/>
          <w:sz w:val="24"/>
          <w:szCs w:val="24"/>
        </w:rPr>
      </w:pPr>
      <w:r w:rsidRPr="00642BE8">
        <w:rPr>
          <w:rStyle w:val="aa"/>
          <w:rFonts w:ascii="Times New Roman" w:hAnsi="Times New Roman" w:cs="Times New Roman"/>
          <w:sz w:val="24"/>
          <w:szCs w:val="24"/>
        </w:rPr>
        <w:footnoteRef/>
      </w:r>
      <w:r w:rsidRPr="00642BE8">
        <w:rPr>
          <w:rFonts w:ascii="Times New Roman" w:hAnsi="Times New Roman" w:cs="Times New Roman"/>
          <w:sz w:val="24"/>
          <w:szCs w:val="24"/>
        </w:rPr>
        <w:t xml:space="preserve"> </w:t>
      </w:r>
      <w:r w:rsidRPr="00642BE8">
        <w:rPr>
          <w:rFonts w:ascii="Times New Roman" w:eastAsia="Times New Roman" w:hAnsi="Times New Roman" w:cs="Times New Roman"/>
          <w:sz w:val="24"/>
          <w:szCs w:val="24"/>
        </w:rPr>
        <w:t xml:space="preserve">Савоськин А.В. Размышления о проблемах реализации конституционного права граждан обращаться лично // Конституционное и муниципальное право. 2018. N 10. С. 33 – 37. </w:t>
      </w:r>
    </w:p>
  </w:footnote>
  <w:footnote w:id="43">
    <w:p w14:paraId="2BA76E58" w14:textId="04C9928C" w:rsidR="00530844" w:rsidRPr="00EF7509" w:rsidRDefault="00530844" w:rsidP="00EF7509">
      <w:pPr>
        <w:pStyle w:val="a8"/>
        <w:jc w:val="both"/>
        <w:rPr>
          <w:sz w:val="24"/>
          <w:szCs w:val="24"/>
        </w:rPr>
      </w:pPr>
      <w:r w:rsidRPr="00EF7509">
        <w:rPr>
          <w:rStyle w:val="aa"/>
          <w:sz w:val="24"/>
          <w:szCs w:val="24"/>
        </w:rPr>
        <w:footnoteRef/>
      </w:r>
      <w:r w:rsidRPr="00EF7509">
        <w:rPr>
          <w:sz w:val="24"/>
          <w:szCs w:val="24"/>
        </w:rPr>
        <w:t xml:space="preserve"> Решение Верховного Суда РФ от 29 мая 2012 г. № АКПИ12-645.</w:t>
      </w:r>
    </w:p>
  </w:footnote>
  <w:footnote w:id="44">
    <w:p w14:paraId="6DEDFDEF" w14:textId="14765ED6" w:rsidR="00530844" w:rsidRPr="006D07E4" w:rsidRDefault="00530844" w:rsidP="006D07E4">
      <w:pPr>
        <w:pStyle w:val="a8"/>
        <w:jc w:val="both"/>
        <w:rPr>
          <w:sz w:val="24"/>
          <w:szCs w:val="24"/>
        </w:rPr>
      </w:pPr>
      <w:r w:rsidRPr="006D07E4">
        <w:rPr>
          <w:rStyle w:val="aa"/>
          <w:sz w:val="24"/>
          <w:szCs w:val="24"/>
        </w:rPr>
        <w:footnoteRef/>
      </w:r>
      <w:r w:rsidRPr="006D07E4">
        <w:rPr>
          <w:sz w:val="24"/>
          <w:szCs w:val="24"/>
        </w:rPr>
        <w:t xml:space="preserve"> Определение Верховного Суда РФ от 20 сентября 2012 г. № АПЛ12-503.</w:t>
      </w:r>
    </w:p>
  </w:footnote>
  <w:footnote w:id="45">
    <w:p w14:paraId="70485E18" w14:textId="358560BB" w:rsidR="00530844" w:rsidRPr="006D07E4" w:rsidRDefault="00530844" w:rsidP="006D07E4">
      <w:pPr>
        <w:pStyle w:val="a8"/>
        <w:jc w:val="both"/>
        <w:rPr>
          <w:sz w:val="24"/>
          <w:szCs w:val="24"/>
        </w:rPr>
      </w:pPr>
      <w:r w:rsidRPr="006D07E4">
        <w:rPr>
          <w:rStyle w:val="aa"/>
          <w:sz w:val="24"/>
          <w:szCs w:val="24"/>
        </w:rPr>
        <w:footnoteRef/>
      </w:r>
      <w:r w:rsidRPr="006D07E4">
        <w:rPr>
          <w:sz w:val="24"/>
          <w:szCs w:val="24"/>
        </w:rPr>
        <w:t xml:space="preserve"> </w:t>
      </w:r>
      <w:r>
        <w:rPr>
          <w:sz w:val="24"/>
          <w:szCs w:val="24"/>
        </w:rPr>
        <w:t>П</w:t>
      </w:r>
      <w:r w:rsidRPr="006D07E4">
        <w:rPr>
          <w:sz w:val="24"/>
          <w:szCs w:val="24"/>
        </w:rPr>
        <w:t>одп. «д» п. 40 Стратегии развития информационного общества в РФ на 2017–2030 годы, утверждённой Указом Президента РФ от 9 мая 2017 г. № 203.</w:t>
      </w:r>
    </w:p>
  </w:footnote>
  <w:footnote w:id="46">
    <w:p w14:paraId="7B829A8F" w14:textId="25BED73C" w:rsidR="00530844" w:rsidRPr="007B1758" w:rsidRDefault="00530844" w:rsidP="007B1758">
      <w:pPr>
        <w:pStyle w:val="a8"/>
        <w:jc w:val="both"/>
        <w:rPr>
          <w:sz w:val="24"/>
          <w:szCs w:val="24"/>
        </w:rPr>
      </w:pPr>
      <w:r w:rsidRPr="007B1758">
        <w:rPr>
          <w:rStyle w:val="aa"/>
          <w:sz w:val="24"/>
          <w:szCs w:val="24"/>
        </w:rPr>
        <w:footnoteRef/>
      </w:r>
      <w:r w:rsidRPr="007B1758">
        <w:rPr>
          <w:sz w:val="24"/>
          <w:szCs w:val="24"/>
        </w:rPr>
        <w:t xml:space="preserve"> П. 22 Приложения № 1 к Положению о единой государственной информационной системе в сфере здравоохранения, утверждено Постановлением Правительства РФ от 5 мая 2018 г. № 555 «О единой государственной информационной системе в сфере здравоохранения».</w:t>
      </w:r>
    </w:p>
  </w:footnote>
  <w:footnote w:id="47">
    <w:p w14:paraId="4B3462BC" w14:textId="0A70499E" w:rsidR="00530844" w:rsidRPr="00A06630" w:rsidRDefault="00530844" w:rsidP="00A06630">
      <w:pPr>
        <w:pStyle w:val="a8"/>
        <w:jc w:val="both"/>
        <w:rPr>
          <w:sz w:val="24"/>
          <w:szCs w:val="24"/>
        </w:rPr>
      </w:pPr>
      <w:r w:rsidRPr="00A06630">
        <w:rPr>
          <w:rStyle w:val="aa"/>
          <w:sz w:val="24"/>
          <w:szCs w:val="24"/>
        </w:rPr>
        <w:footnoteRef/>
      </w:r>
      <w:r w:rsidRPr="00A06630">
        <w:rPr>
          <w:sz w:val="24"/>
          <w:szCs w:val="24"/>
        </w:rPr>
        <w:t xml:space="preserve"> Там же.</w:t>
      </w:r>
    </w:p>
  </w:footnote>
  <w:footnote w:id="48">
    <w:p w14:paraId="3EFECAAB" w14:textId="7DE3E056" w:rsidR="00530844" w:rsidRPr="00530844" w:rsidRDefault="00530844" w:rsidP="00530844">
      <w:pPr>
        <w:jc w:val="both"/>
        <w:rPr>
          <w:rFonts w:ascii="Times New Roman" w:hAnsi="Times New Roman" w:cs="Times New Roman"/>
        </w:rPr>
      </w:pPr>
      <w:r w:rsidRPr="00530844">
        <w:rPr>
          <w:rFonts w:ascii="Times New Roman" w:hAnsi="Times New Roman" w:cs="Times New Roman"/>
          <w:sz w:val="24"/>
          <w:vertAlign w:val="superscript"/>
        </w:rPr>
        <w:footnoteRef/>
      </w:r>
      <w:r w:rsidRPr="00530844">
        <w:rPr>
          <w:rFonts w:ascii="Times New Roman" w:hAnsi="Times New Roman" w:cs="Times New Roman"/>
          <w:sz w:val="24"/>
          <w:vertAlign w:val="superscript"/>
        </w:rPr>
        <w:t xml:space="preserve"> </w:t>
      </w:r>
      <w:r w:rsidRPr="00530844">
        <w:rPr>
          <w:rFonts w:ascii="Times New Roman" w:hAnsi="Times New Roman" w:cs="Times New Roman"/>
          <w:sz w:val="24"/>
        </w:rPr>
        <w:t xml:space="preserve">«Во всех детских поликлиниках города будут внедрены электронные медкарты. Об этом заявил губернатор Александр </w:t>
      </w:r>
      <w:proofErr w:type="spellStart"/>
      <w:r w:rsidRPr="00530844">
        <w:rPr>
          <w:rFonts w:ascii="Times New Roman" w:hAnsi="Times New Roman" w:cs="Times New Roman"/>
          <w:sz w:val="24"/>
        </w:rPr>
        <w:t>Беглов</w:t>
      </w:r>
      <w:proofErr w:type="spellEnd"/>
      <w:r w:rsidRPr="00530844">
        <w:rPr>
          <w:rFonts w:ascii="Times New Roman" w:hAnsi="Times New Roman" w:cs="Times New Roman"/>
          <w:sz w:val="24"/>
        </w:rPr>
        <w:t xml:space="preserve">… «В этом году мы переведём детей на систему электронных медицинских карт, а потом начнём работать </w:t>
      </w:r>
      <w:proofErr w:type="gramStart"/>
      <w:r w:rsidRPr="00530844">
        <w:rPr>
          <w:rFonts w:ascii="Times New Roman" w:hAnsi="Times New Roman" w:cs="Times New Roman"/>
          <w:sz w:val="24"/>
        </w:rPr>
        <w:t>со</w:t>
      </w:r>
      <w:proofErr w:type="gramEnd"/>
      <w:r w:rsidRPr="00530844">
        <w:rPr>
          <w:rFonts w:ascii="Times New Roman" w:hAnsi="Times New Roman" w:cs="Times New Roman"/>
          <w:sz w:val="24"/>
        </w:rPr>
        <w:t xml:space="preserve"> взрослыми поликлиниками», - сказал глава города. По его словам, электронная медицинская карта будет включать информацию обо всех посещениях врача вне зависимости от того, какие медицинские учреждения оказывают услуги – частные, государственные и даже приём врача в школе. </w:t>
      </w:r>
      <w:r w:rsidRPr="00530844">
        <w:rPr>
          <w:rFonts w:ascii="Times New Roman" w:hAnsi="Times New Roman" w:cs="Times New Roman"/>
          <w:i/>
          <w:sz w:val="24"/>
        </w:rPr>
        <w:t>Глава города поручил поликлиникам уже сейчас вносить полную информацию о маленьких пациентах, включая номера школ и детских садов, а также прикреплённых к учебным заведениям медицинских учреждений:</w:t>
      </w:r>
      <w:r w:rsidRPr="00530844">
        <w:rPr>
          <w:rFonts w:ascii="Times New Roman" w:hAnsi="Times New Roman" w:cs="Times New Roman"/>
          <w:sz w:val="24"/>
        </w:rPr>
        <w:t xml:space="preserve"> «Вы стоите у истоков электронной системы. Формировать все данные должна поликлиника, а не школа. Сразу с первых дней жизни ребёнка» // </w:t>
      </w:r>
      <w:hyperlink r:id="rId4" w:history="1">
        <w:r w:rsidRPr="00530844">
          <w:rPr>
            <w:rStyle w:val="af2"/>
            <w:rFonts w:ascii="Times New Roman" w:hAnsi="Times New Roman" w:cs="Times New Roman"/>
            <w:sz w:val="24"/>
          </w:rPr>
          <w:t>https://www.gov.spb.ru/press/governor/184760/</w:t>
        </w:r>
      </w:hyperlink>
    </w:p>
  </w:footnote>
  <w:footnote w:id="49">
    <w:p w14:paraId="12C6850E" w14:textId="11A8A5C3" w:rsidR="00530844" w:rsidRPr="0015162B" w:rsidRDefault="00530844" w:rsidP="0015162B">
      <w:pPr>
        <w:pStyle w:val="a8"/>
        <w:jc w:val="both"/>
        <w:rPr>
          <w:sz w:val="24"/>
          <w:szCs w:val="24"/>
        </w:rPr>
      </w:pPr>
      <w:r w:rsidRPr="0015162B">
        <w:rPr>
          <w:rStyle w:val="aa"/>
          <w:sz w:val="24"/>
          <w:szCs w:val="24"/>
        </w:rPr>
        <w:footnoteRef/>
      </w:r>
      <w:r w:rsidRPr="0015162B">
        <w:rPr>
          <w:sz w:val="24"/>
          <w:szCs w:val="24"/>
        </w:rPr>
        <w:t xml:space="preserve"> Паспорт утверждён президиумом Совета при Президенте РФ по стратегическому развитию и нацпроектам, протокол от 24 декабря .12.2018 г. № 16; далее – Нацпроект</w:t>
      </w:r>
    </w:p>
  </w:footnote>
  <w:footnote w:id="50">
    <w:p w14:paraId="4CED8502" w14:textId="50620785" w:rsidR="00530844" w:rsidRDefault="00530844" w:rsidP="006D1F2B">
      <w:pPr>
        <w:pStyle w:val="a8"/>
        <w:jc w:val="both"/>
      </w:pPr>
      <w:r>
        <w:rPr>
          <w:rStyle w:val="aa"/>
        </w:rPr>
        <w:footnoteRef/>
      </w:r>
      <w:r>
        <w:t xml:space="preserve"> </w:t>
      </w:r>
      <w:r w:rsidRPr="005554CF">
        <w:rPr>
          <w:rFonts w:cs="Times New Roman"/>
          <w:sz w:val="24"/>
          <w:szCs w:val="24"/>
        </w:rPr>
        <w:t xml:space="preserve">Кроме того, в описании системы </w:t>
      </w:r>
      <w:proofErr w:type="spellStart"/>
      <w:r w:rsidRPr="005554CF">
        <w:rPr>
          <w:rFonts w:cs="Times New Roman"/>
          <w:sz w:val="24"/>
          <w:szCs w:val="24"/>
        </w:rPr>
        <w:t>Сферум</w:t>
      </w:r>
      <w:proofErr w:type="spellEnd"/>
      <w:r w:rsidRPr="005554CF">
        <w:rPr>
          <w:rFonts w:cs="Times New Roman"/>
          <w:sz w:val="24"/>
          <w:szCs w:val="24"/>
        </w:rPr>
        <w:t xml:space="preserve"> есть упоминание об использовании её на смартфонах, что вообще является опасным для здоровья детей.</w:t>
      </w:r>
    </w:p>
  </w:footnote>
  <w:footnote w:id="51">
    <w:p w14:paraId="7F91A7F5" w14:textId="509ABB40" w:rsidR="00530844" w:rsidRPr="00536BAD" w:rsidRDefault="00530844" w:rsidP="00536BAD">
      <w:pPr>
        <w:pStyle w:val="a8"/>
        <w:jc w:val="both"/>
        <w:rPr>
          <w:sz w:val="24"/>
          <w:szCs w:val="24"/>
        </w:rPr>
      </w:pPr>
      <w:r w:rsidRPr="00536BAD">
        <w:rPr>
          <w:rStyle w:val="aa"/>
          <w:sz w:val="24"/>
          <w:szCs w:val="24"/>
        </w:rPr>
        <w:footnoteRef/>
      </w:r>
      <w:r w:rsidRPr="00536BAD">
        <w:rPr>
          <w:sz w:val="24"/>
          <w:szCs w:val="24"/>
        </w:rPr>
        <w:t xml:space="preserve"> П. 4.1 Приложения № 1 к Методике расчета целевого показателя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footnote>
  <w:footnote w:id="52">
    <w:p w14:paraId="5341146E" w14:textId="512A484B" w:rsidR="00530844" w:rsidRPr="00536BAD" w:rsidRDefault="00530844" w:rsidP="00536BAD">
      <w:pPr>
        <w:pStyle w:val="a8"/>
        <w:jc w:val="both"/>
        <w:rPr>
          <w:sz w:val="24"/>
          <w:szCs w:val="24"/>
        </w:rPr>
      </w:pPr>
      <w:r w:rsidRPr="00536BAD">
        <w:rPr>
          <w:rStyle w:val="aa"/>
          <w:sz w:val="24"/>
          <w:szCs w:val="24"/>
        </w:rPr>
        <w:footnoteRef/>
      </w:r>
      <w:r w:rsidRPr="00536BAD">
        <w:rPr>
          <w:sz w:val="24"/>
          <w:szCs w:val="24"/>
        </w:rPr>
        <w:t xml:space="preserve"> П. 4.1 Приложения № 1. </w:t>
      </w:r>
      <w:proofErr w:type="gramStart"/>
      <w:r w:rsidRPr="00536BAD">
        <w:rPr>
          <w:sz w:val="24"/>
          <w:szCs w:val="24"/>
        </w:rPr>
        <w:t>При этом по госпрограмме Московской области “«Цифровое Подмосковье» на 2018-2024 годы”, утв. Постановлением Правительства Московской обл. от 17 октября 2017 г. № 854/38, «доля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w:t>
      </w:r>
      <w:proofErr w:type="gramEnd"/>
      <w:r w:rsidRPr="00536BAD">
        <w:rPr>
          <w:sz w:val="24"/>
          <w:szCs w:val="24"/>
        </w:rPr>
        <w:t xml:space="preserve"> указанным программам» должна составлять к 2024 году 90 процентов.</w:t>
      </w:r>
    </w:p>
  </w:footnote>
  <w:footnote w:id="53">
    <w:p w14:paraId="6FDBB59C" w14:textId="10DC140C" w:rsidR="00530844" w:rsidRPr="00536BAD" w:rsidRDefault="00530844" w:rsidP="00536BAD">
      <w:pPr>
        <w:pStyle w:val="a8"/>
        <w:jc w:val="both"/>
        <w:rPr>
          <w:sz w:val="24"/>
          <w:szCs w:val="24"/>
        </w:rPr>
      </w:pPr>
      <w:r w:rsidRPr="00536BAD">
        <w:rPr>
          <w:rStyle w:val="aa"/>
          <w:sz w:val="24"/>
          <w:szCs w:val="24"/>
        </w:rPr>
        <w:footnoteRef/>
      </w:r>
      <w:r w:rsidRPr="00536BAD">
        <w:rPr>
          <w:sz w:val="24"/>
          <w:szCs w:val="24"/>
        </w:rPr>
        <w:t xml:space="preserve"> П. 4.5 Приложения № 1.</w:t>
      </w:r>
    </w:p>
  </w:footnote>
  <w:footnote w:id="54">
    <w:p w14:paraId="75BD791F" w14:textId="6833F5D6" w:rsidR="00530844" w:rsidRPr="00835B98" w:rsidRDefault="00530844" w:rsidP="00835B98">
      <w:pPr>
        <w:jc w:val="both"/>
        <w:rPr>
          <w:rFonts w:ascii="Times New Roman" w:hAnsi="Times New Roman" w:cs="Times New Roman"/>
          <w:sz w:val="24"/>
          <w:szCs w:val="24"/>
        </w:rPr>
      </w:pPr>
      <w:r w:rsidRPr="00835B98">
        <w:rPr>
          <w:rStyle w:val="aa"/>
          <w:rFonts w:ascii="Times New Roman" w:hAnsi="Times New Roman" w:cs="Times New Roman"/>
          <w:sz w:val="24"/>
          <w:szCs w:val="24"/>
        </w:rPr>
        <w:footnoteRef/>
      </w:r>
      <w:r w:rsidRPr="00835B98">
        <w:rPr>
          <w:rFonts w:ascii="Times New Roman" w:hAnsi="Times New Roman" w:cs="Times New Roman"/>
          <w:sz w:val="24"/>
          <w:szCs w:val="24"/>
        </w:rPr>
        <w:t xml:space="preserve"> См. Паспо</w:t>
      </w:r>
      <w:proofErr w:type="gramStart"/>
      <w:r w:rsidRPr="00835B98">
        <w:rPr>
          <w:rFonts w:ascii="Times New Roman" w:hAnsi="Times New Roman" w:cs="Times New Roman"/>
          <w:sz w:val="24"/>
          <w:szCs w:val="24"/>
        </w:rPr>
        <w:t>рт стр</w:t>
      </w:r>
      <w:proofErr w:type="gramEnd"/>
      <w:r w:rsidRPr="00835B98">
        <w:rPr>
          <w:rFonts w:ascii="Times New Roman" w:hAnsi="Times New Roman" w:cs="Times New Roman"/>
          <w:sz w:val="24"/>
          <w:szCs w:val="24"/>
        </w:rPr>
        <w:t xml:space="preserve">атегии «Цифровая трансформация образования» // </w:t>
      </w:r>
      <w:hyperlink r:id="rId5" w:history="1">
        <w:r w:rsidRPr="00835B98">
          <w:rPr>
            <w:rStyle w:val="af2"/>
            <w:rFonts w:ascii="Times New Roman" w:hAnsi="Times New Roman" w:cs="Times New Roman"/>
            <w:sz w:val="24"/>
            <w:szCs w:val="24"/>
          </w:rPr>
          <w:t>https://docs.edu.gov.ru/document/267a55edc9394c4fd7db31026f68f2dd/download/4030/</w:t>
        </w:r>
      </w:hyperlink>
      <w:r w:rsidRPr="00835B98">
        <w:rPr>
          <w:rFonts w:ascii="Times New Roman" w:hAnsi="Times New Roman" w:cs="Times New Roman"/>
          <w:sz w:val="24"/>
          <w:szCs w:val="24"/>
        </w:rPr>
        <w:t xml:space="preserve"> </w:t>
      </w:r>
    </w:p>
  </w:footnote>
  <w:footnote w:id="55">
    <w:p w14:paraId="00DC96DF" w14:textId="75908912" w:rsidR="00530844" w:rsidRPr="00835B98" w:rsidRDefault="00530844" w:rsidP="00835B98">
      <w:pPr>
        <w:pStyle w:val="a8"/>
        <w:jc w:val="both"/>
        <w:rPr>
          <w:rFonts w:cs="Times New Roman"/>
          <w:sz w:val="24"/>
          <w:szCs w:val="24"/>
        </w:rPr>
      </w:pPr>
      <w:r w:rsidRPr="00835B98">
        <w:rPr>
          <w:rStyle w:val="aa"/>
          <w:rFonts w:cs="Times New Roman"/>
          <w:sz w:val="24"/>
          <w:szCs w:val="24"/>
        </w:rPr>
        <w:footnoteRef/>
      </w:r>
      <w:r w:rsidRPr="00835B98">
        <w:rPr>
          <w:rFonts w:cs="Times New Roman"/>
          <w:sz w:val="24"/>
          <w:szCs w:val="24"/>
        </w:rPr>
        <w:t xml:space="preserve"> </w:t>
      </w:r>
      <w:proofErr w:type="spellStart"/>
      <w:r w:rsidRPr="00835B98">
        <w:rPr>
          <w:rFonts w:cs="Times New Roman"/>
          <w:sz w:val="24"/>
          <w:szCs w:val="24"/>
        </w:rPr>
        <w:t>Наприме</w:t>
      </w:r>
      <w:proofErr w:type="spellEnd"/>
      <w:r>
        <w:rPr>
          <w:rFonts w:cs="Times New Roman"/>
          <w:sz w:val="24"/>
          <w:szCs w:val="24"/>
        </w:rPr>
        <w:t>:</w:t>
      </w:r>
      <w:r w:rsidRPr="00835B98">
        <w:rPr>
          <w:rFonts w:cs="Times New Roman"/>
          <w:sz w:val="24"/>
          <w:szCs w:val="24"/>
        </w:rPr>
        <w:t xml:space="preserve"> </w:t>
      </w:r>
      <w:proofErr w:type="spellStart"/>
      <w:r w:rsidRPr="00835B98">
        <w:rPr>
          <w:rFonts w:cs="Times New Roman"/>
          <w:sz w:val="24"/>
          <w:szCs w:val="24"/>
        </w:rPr>
        <w:t>Шпитцер</w:t>
      </w:r>
      <w:proofErr w:type="spellEnd"/>
      <w:r w:rsidRPr="00835B98">
        <w:rPr>
          <w:rFonts w:cs="Times New Roman"/>
          <w:sz w:val="24"/>
          <w:szCs w:val="24"/>
        </w:rPr>
        <w:t xml:space="preserve"> М. </w:t>
      </w:r>
      <w:proofErr w:type="spellStart"/>
      <w:r w:rsidRPr="00835B98">
        <w:rPr>
          <w:rFonts w:cs="Times New Roman"/>
          <w:sz w:val="24"/>
          <w:szCs w:val="24"/>
        </w:rPr>
        <w:t>Антимозг</w:t>
      </w:r>
      <w:proofErr w:type="spellEnd"/>
      <w:r w:rsidRPr="00835B98">
        <w:rPr>
          <w:rFonts w:cs="Times New Roman"/>
          <w:sz w:val="24"/>
          <w:szCs w:val="24"/>
        </w:rPr>
        <w:t>. Цифровые технологии и мозг. Москва, 2014. С. 22, 23.</w:t>
      </w:r>
    </w:p>
  </w:footnote>
  <w:footnote w:id="56">
    <w:p w14:paraId="29949F30" w14:textId="6C3142EE" w:rsidR="00530844" w:rsidRPr="00835B98" w:rsidRDefault="00530844" w:rsidP="00835B98">
      <w:pPr>
        <w:pStyle w:val="a8"/>
        <w:jc w:val="both"/>
        <w:rPr>
          <w:rFonts w:cs="Times New Roman"/>
          <w:sz w:val="24"/>
          <w:szCs w:val="24"/>
        </w:rPr>
      </w:pPr>
      <w:r w:rsidRPr="00835B98">
        <w:rPr>
          <w:rStyle w:val="aa"/>
          <w:rFonts w:cs="Times New Roman"/>
          <w:sz w:val="24"/>
          <w:szCs w:val="24"/>
        </w:rPr>
        <w:footnoteRef/>
      </w:r>
      <w:r w:rsidRPr="00835B98">
        <w:rPr>
          <w:rFonts w:cs="Times New Roman"/>
          <w:sz w:val="24"/>
          <w:szCs w:val="24"/>
        </w:rPr>
        <w:t xml:space="preserve"> </w:t>
      </w:r>
      <w:r>
        <w:rPr>
          <w:rFonts w:cs="Times New Roman"/>
          <w:sz w:val="24"/>
          <w:szCs w:val="24"/>
        </w:rPr>
        <w:t>Там же</w:t>
      </w:r>
      <w:r w:rsidRPr="00835B98">
        <w:rPr>
          <w:rFonts w:cs="Times New Roman"/>
          <w:sz w:val="24"/>
          <w:szCs w:val="24"/>
        </w:rPr>
        <w:t>. С. 69, 144-145.</w:t>
      </w:r>
    </w:p>
  </w:footnote>
  <w:footnote w:id="57">
    <w:p w14:paraId="45ABB46D" w14:textId="439C8BF5" w:rsidR="00530844" w:rsidRPr="00530844" w:rsidRDefault="00530844" w:rsidP="00A33F05">
      <w:pPr>
        <w:shd w:val="clear" w:color="auto" w:fill="FFFFFF"/>
        <w:rPr>
          <w:rFonts w:ascii="Times New Roman" w:hAnsi="Times New Roman" w:cs="Times New Roman"/>
          <w:color w:val="000000" w:themeColor="text1"/>
          <w:sz w:val="24"/>
          <w:szCs w:val="24"/>
          <w:shd w:val="clear" w:color="auto" w:fill="FFFFFF"/>
        </w:rPr>
      </w:pPr>
      <w:r w:rsidRPr="00532239">
        <w:rPr>
          <w:rStyle w:val="aa"/>
          <w:rFonts w:ascii="Times New Roman" w:hAnsi="Times New Roman" w:cs="Times New Roman"/>
          <w:sz w:val="24"/>
          <w:szCs w:val="24"/>
        </w:rPr>
        <w:footnoteRef/>
      </w:r>
      <w:r w:rsidRPr="00532239">
        <w:rPr>
          <w:rFonts w:ascii="Times New Roman" w:hAnsi="Times New Roman" w:cs="Times New Roman"/>
          <w:sz w:val="24"/>
          <w:szCs w:val="24"/>
          <w:lang w:val="en-US"/>
        </w:rPr>
        <w:t xml:space="preserve"> </w:t>
      </w:r>
      <w:proofErr w:type="spellStart"/>
      <w:r w:rsidRPr="00532239">
        <w:rPr>
          <w:rFonts w:ascii="Times New Roman" w:hAnsi="Times New Roman" w:cs="Times New Roman"/>
          <w:sz w:val="24"/>
          <w:szCs w:val="24"/>
          <w:shd w:val="clear" w:color="auto" w:fill="FFFFFF"/>
          <w:lang w:val="en-US"/>
        </w:rPr>
        <w:t>Sigman</w:t>
      </w:r>
      <w:proofErr w:type="spellEnd"/>
      <w:r w:rsidRPr="00532239">
        <w:rPr>
          <w:rFonts w:ascii="Times New Roman" w:hAnsi="Times New Roman" w:cs="Times New Roman"/>
          <w:sz w:val="24"/>
          <w:szCs w:val="24"/>
          <w:shd w:val="clear" w:color="auto" w:fill="FFFFFF"/>
          <w:lang w:val="en-US"/>
        </w:rPr>
        <w:t xml:space="preserve"> A: Screen Dependency Disorders: a new challenge for child neurology. </w:t>
      </w:r>
      <w:proofErr w:type="gramStart"/>
      <w:r w:rsidRPr="00532239">
        <w:rPr>
          <w:rFonts w:ascii="Times New Roman" w:hAnsi="Times New Roman" w:cs="Times New Roman"/>
          <w:color w:val="000000" w:themeColor="text1"/>
          <w:sz w:val="24"/>
          <w:szCs w:val="24"/>
          <w:shd w:val="clear" w:color="auto" w:fill="FFFFFF"/>
          <w:lang w:val="en-US"/>
        </w:rPr>
        <w:t>P. 4.</w:t>
      </w:r>
      <w:bookmarkStart w:id="41" w:name="_GoBack"/>
      <w:bookmarkEnd w:id="41"/>
      <w:proofErr w:type="gramEnd"/>
    </w:p>
  </w:footnote>
  <w:footnote w:id="58">
    <w:p w14:paraId="6735A395" w14:textId="77777777" w:rsidR="00530844" w:rsidRPr="00C80328" w:rsidRDefault="00530844" w:rsidP="00C80328">
      <w:pPr>
        <w:pStyle w:val="a8"/>
        <w:jc w:val="both"/>
        <w:rPr>
          <w:rFonts w:cs="Times New Roman"/>
          <w:sz w:val="24"/>
          <w:szCs w:val="24"/>
          <w:lang w:val="en-US"/>
        </w:rPr>
      </w:pPr>
      <w:r w:rsidRPr="00C80328">
        <w:rPr>
          <w:rStyle w:val="aa"/>
          <w:rFonts w:cs="Times New Roman"/>
          <w:sz w:val="24"/>
          <w:szCs w:val="24"/>
        </w:rPr>
        <w:footnoteRef/>
      </w:r>
      <w:r w:rsidRPr="00C80328">
        <w:rPr>
          <w:rFonts w:cs="Times New Roman"/>
          <w:sz w:val="24"/>
          <w:szCs w:val="24"/>
          <w:lang w:val="en-US"/>
        </w:rPr>
        <w:t xml:space="preserve"> </w:t>
      </w:r>
      <w:proofErr w:type="spellStart"/>
      <w:r w:rsidRPr="00C80328">
        <w:rPr>
          <w:rFonts w:cs="Times New Roman"/>
          <w:sz w:val="24"/>
          <w:szCs w:val="24"/>
        </w:rPr>
        <w:t>Шпитцер</w:t>
      </w:r>
      <w:proofErr w:type="spellEnd"/>
      <w:r w:rsidRPr="00C80328">
        <w:rPr>
          <w:rFonts w:cs="Times New Roman"/>
          <w:sz w:val="24"/>
          <w:szCs w:val="24"/>
          <w:lang w:val="en-US"/>
        </w:rPr>
        <w:t xml:space="preserve"> </w:t>
      </w:r>
      <w:r w:rsidRPr="00C80328">
        <w:rPr>
          <w:rFonts w:cs="Times New Roman"/>
          <w:sz w:val="24"/>
          <w:szCs w:val="24"/>
        </w:rPr>
        <w:t>М</w:t>
      </w:r>
      <w:r w:rsidRPr="00C80328">
        <w:rPr>
          <w:rFonts w:cs="Times New Roman"/>
          <w:sz w:val="24"/>
          <w:szCs w:val="24"/>
          <w:lang w:val="en-US"/>
        </w:rPr>
        <w:t xml:space="preserve">. </w:t>
      </w:r>
      <w:proofErr w:type="spellStart"/>
      <w:r w:rsidRPr="00C80328">
        <w:rPr>
          <w:rFonts w:cs="Times New Roman"/>
          <w:sz w:val="24"/>
          <w:szCs w:val="24"/>
        </w:rPr>
        <w:t>Антимозг</w:t>
      </w:r>
      <w:proofErr w:type="spellEnd"/>
      <w:r w:rsidRPr="00C80328">
        <w:rPr>
          <w:rFonts w:cs="Times New Roman"/>
          <w:sz w:val="24"/>
          <w:szCs w:val="24"/>
          <w:lang w:val="en-US"/>
        </w:rPr>
        <w:t xml:space="preserve">. </w:t>
      </w:r>
      <w:r w:rsidRPr="00C80328">
        <w:rPr>
          <w:rFonts w:cs="Times New Roman"/>
          <w:sz w:val="24"/>
          <w:szCs w:val="24"/>
        </w:rPr>
        <w:t>Цифровые</w:t>
      </w:r>
      <w:r w:rsidRPr="00C80328">
        <w:rPr>
          <w:rFonts w:cs="Times New Roman"/>
          <w:sz w:val="24"/>
          <w:szCs w:val="24"/>
          <w:lang w:val="en-US"/>
        </w:rPr>
        <w:t xml:space="preserve"> </w:t>
      </w:r>
      <w:r w:rsidRPr="00C80328">
        <w:rPr>
          <w:rFonts w:cs="Times New Roman"/>
          <w:sz w:val="24"/>
          <w:szCs w:val="24"/>
        </w:rPr>
        <w:t>технологии</w:t>
      </w:r>
      <w:r w:rsidRPr="00C80328">
        <w:rPr>
          <w:rFonts w:cs="Times New Roman"/>
          <w:sz w:val="24"/>
          <w:szCs w:val="24"/>
          <w:lang w:val="en-US"/>
        </w:rPr>
        <w:t xml:space="preserve"> </w:t>
      </w:r>
      <w:r w:rsidRPr="00C80328">
        <w:rPr>
          <w:rFonts w:cs="Times New Roman"/>
          <w:sz w:val="24"/>
          <w:szCs w:val="24"/>
        </w:rPr>
        <w:t>и</w:t>
      </w:r>
      <w:r w:rsidRPr="00C80328">
        <w:rPr>
          <w:rFonts w:cs="Times New Roman"/>
          <w:sz w:val="24"/>
          <w:szCs w:val="24"/>
          <w:lang w:val="en-US"/>
        </w:rPr>
        <w:t xml:space="preserve"> </w:t>
      </w:r>
      <w:r w:rsidRPr="00C80328">
        <w:rPr>
          <w:rFonts w:cs="Times New Roman"/>
          <w:sz w:val="24"/>
          <w:szCs w:val="24"/>
        </w:rPr>
        <w:t>мозг</w:t>
      </w:r>
      <w:r w:rsidRPr="00C80328">
        <w:rPr>
          <w:rFonts w:cs="Times New Roman"/>
          <w:sz w:val="24"/>
          <w:szCs w:val="24"/>
          <w:lang w:val="en-US"/>
        </w:rPr>
        <w:t xml:space="preserve">. </w:t>
      </w:r>
      <w:r w:rsidRPr="00C80328">
        <w:rPr>
          <w:rFonts w:cs="Times New Roman"/>
          <w:sz w:val="24"/>
          <w:szCs w:val="24"/>
        </w:rPr>
        <w:t>С</w:t>
      </w:r>
      <w:r w:rsidRPr="00C80328">
        <w:rPr>
          <w:rFonts w:cs="Times New Roman"/>
          <w:sz w:val="24"/>
          <w:szCs w:val="24"/>
          <w:lang w:val="en-US"/>
        </w:rPr>
        <w:t>. 23, 24.</w:t>
      </w:r>
    </w:p>
  </w:footnote>
  <w:footnote w:id="59">
    <w:p w14:paraId="0FD17588" w14:textId="1770DC27" w:rsidR="00530844" w:rsidRPr="00C80328" w:rsidRDefault="00530844" w:rsidP="00C80328">
      <w:pPr>
        <w:shd w:val="clear" w:color="auto" w:fill="FFFFFF"/>
        <w:jc w:val="both"/>
        <w:rPr>
          <w:rFonts w:ascii="Times New Roman" w:hAnsi="Times New Roman" w:cs="Times New Roman"/>
          <w:color w:val="000000" w:themeColor="text1"/>
          <w:sz w:val="24"/>
          <w:szCs w:val="24"/>
        </w:rPr>
      </w:pPr>
      <w:r w:rsidRPr="00C80328">
        <w:rPr>
          <w:rStyle w:val="aa"/>
          <w:rFonts w:ascii="Times New Roman" w:hAnsi="Times New Roman" w:cs="Times New Roman"/>
          <w:sz w:val="24"/>
          <w:szCs w:val="24"/>
        </w:rPr>
        <w:footnoteRef/>
      </w:r>
      <w:r w:rsidRPr="00C80328">
        <w:rPr>
          <w:rFonts w:ascii="Times New Roman" w:hAnsi="Times New Roman" w:cs="Times New Roman"/>
          <w:sz w:val="24"/>
          <w:szCs w:val="24"/>
          <w:lang w:val="en-US"/>
        </w:rPr>
        <w:t xml:space="preserve"> </w:t>
      </w:r>
      <w:proofErr w:type="spellStart"/>
      <w:r w:rsidRPr="00C80328">
        <w:rPr>
          <w:rFonts w:ascii="Times New Roman" w:hAnsi="Times New Roman" w:cs="Times New Roman"/>
          <w:sz w:val="24"/>
          <w:szCs w:val="24"/>
          <w:shd w:val="clear" w:color="auto" w:fill="FFFFFF"/>
          <w:lang w:val="en-US"/>
        </w:rPr>
        <w:t>Sigman</w:t>
      </w:r>
      <w:proofErr w:type="spellEnd"/>
      <w:r w:rsidRPr="00C80328">
        <w:rPr>
          <w:rFonts w:ascii="Times New Roman" w:hAnsi="Times New Roman" w:cs="Times New Roman"/>
          <w:sz w:val="24"/>
          <w:szCs w:val="24"/>
          <w:shd w:val="clear" w:color="auto" w:fill="FFFFFF"/>
          <w:lang w:val="en-US"/>
        </w:rPr>
        <w:t xml:space="preserve"> A: Screen Dependency Disorders: a new challenge for child neurology. </w:t>
      </w:r>
      <w:proofErr w:type="gramStart"/>
      <w:r w:rsidRPr="00C80328">
        <w:rPr>
          <w:rFonts w:ascii="Times New Roman" w:hAnsi="Times New Roman" w:cs="Times New Roman"/>
          <w:color w:val="000000" w:themeColor="text1"/>
          <w:sz w:val="24"/>
          <w:szCs w:val="24"/>
          <w:shd w:val="clear" w:color="auto" w:fill="FFFFFF"/>
          <w:lang w:val="en-US"/>
        </w:rPr>
        <w:t>P</w:t>
      </w:r>
      <w:r w:rsidRPr="00C80328">
        <w:rPr>
          <w:rFonts w:ascii="Times New Roman" w:hAnsi="Times New Roman" w:cs="Times New Roman"/>
          <w:color w:val="000000" w:themeColor="text1"/>
          <w:sz w:val="24"/>
          <w:szCs w:val="24"/>
          <w:shd w:val="clear" w:color="auto" w:fill="FFFFFF"/>
        </w:rPr>
        <w:t>. 5.</w:t>
      </w:r>
      <w:proofErr w:type="gramEnd"/>
    </w:p>
  </w:footnote>
  <w:footnote w:id="60">
    <w:p w14:paraId="4E7F29C9" w14:textId="77777777" w:rsidR="00530844" w:rsidRPr="00C80328" w:rsidRDefault="00530844" w:rsidP="00C80328">
      <w:pPr>
        <w:pStyle w:val="a8"/>
        <w:jc w:val="both"/>
        <w:rPr>
          <w:rFonts w:cs="Times New Roman"/>
          <w:color w:val="000000" w:themeColor="text1"/>
          <w:sz w:val="24"/>
          <w:szCs w:val="24"/>
        </w:rPr>
      </w:pPr>
      <w:r w:rsidRPr="00C80328">
        <w:rPr>
          <w:rStyle w:val="aa"/>
          <w:rFonts w:cs="Times New Roman"/>
          <w:color w:val="000000" w:themeColor="text1"/>
          <w:sz w:val="24"/>
          <w:szCs w:val="24"/>
        </w:rPr>
        <w:footnoteRef/>
      </w:r>
      <w:r w:rsidRPr="00C80328">
        <w:rPr>
          <w:rFonts w:cs="Times New Roman"/>
          <w:color w:val="000000" w:themeColor="text1"/>
          <w:sz w:val="24"/>
          <w:szCs w:val="24"/>
        </w:rPr>
        <w:t xml:space="preserve"> З</w:t>
      </w:r>
      <w:r w:rsidRPr="00C80328">
        <w:rPr>
          <w:rStyle w:val="aff"/>
          <w:rFonts w:cs="Times New Roman"/>
          <w:b w:val="0"/>
          <w:bCs w:val="0"/>
          <w:color w:val="2C2C2C"/>
          <w:sz w:val="24"/>
          <w:szCs w:val="24"/>
          <w:bdr w:val="none" w:sz="0" w:space="0" w:color="auto" w:frame="1"/>
          <w:shd w:val="clear" w:color="auto" w:fill="FFFFFF"/>
        </w:rPr>
        <w:t>аконопроект № 1048557-6 «О внесении изменений в статьи 15 и 16 Федерального закона «Об общих принципах организации местного самоуправления в Российской Федерации» и Федеральный закон «Об образовании в Российской Федерации» (о создании государственной системы «Единая федеральная межведомственная система учета контингента обучающихся по основным и дополнительным образовательным программам»)</w:t>
      </w:r>
      <w:r w:rsidRPr="00C80328">
        <w:rPr>
          <w:rFonts w:cs="Times New Roman"/>
          <w:color w:val="000000" w:themeColor="text1"/>
          <w:sz w:val="24"/>
          <w:szCs w:val="24"/>
        </w:rPr>
        <w:t>.</w:t>
      </w:r>
    </w:p>
    <w:p w14:paraId="7196932F" w14:textId="5FBA8AD3" w:rsidR="00530844" w:rsidRPr="00C80328" w:rsidRDefault="00530844" w:rsidP="00C80328">
      <w:pPr>
        <w:pStyle w:val="a8"/>
        <w:jc w:val="both"/>
        <w:rPr>
          <w:rFonts w:cs="Times New Roman"/>
          <w:color w:val="000000" w:themeColor="text1"/>
          <w:sz w:val="24"/>
          <w:szCs w:val="24"/>
        </w:rPr>
      </w:pPr>
      <w:r w:rsidRPr="00C80328">
        <w:rPr>
          <w:rFonts w:cs="Times New Roman"/>
          <w:color w:val="000000" w:themeColor="text1"/>
          <w:sz w:val="24"/>
          <w:szCs w:val="24"/>
        </w:rPr>
        <w:t xml:space="preserve">Ссылка: </w:t>
      </w:r>
      <w:hyperlink r:id="rId6" w:history="1">
        <w:r w:rsidRPr="00C80328">
          <w:rPr>
            <w:rStyle w:val="af2"/>
            <w:rFonts w:cs="Times New Roman"/>
            <w:sz w:val="24"/>
            <w:szCs w:val="24"/>
          </w:rPr>
          <w:t>https://rg.ru/2016/12/30/putin-otklonil-zakon-o-sozdanii-sistem-kontingent-obuchaiushchihsia.html</w:t>
        </w:r>
      </w:hyperlink>
      <w:r w:rsidRPr="00C80328">
        <w:rPr>
          <w:rFonts w:cs="Times New Roman"/>
          <w:color w:val="000000" w:themeColor="text1"/>
          <w:sz w:val="24"/>
          <w:szCs w:val="24"/>
        </w:rPr>
        <w:t xml:space="preserve"> </w:t>
      </w:r>
    </w:p>
  </w:footnote>
  <w:footnote w:id="61">
    <w:p w14:paraId="3899556E" w14:textId="6F2C2932" w:rsidR="00530844" w:rsidRPr="007902F5" w:rsidRDefault="00530844" w:rsidP="007902F5">
      <w:pPr>
        <w:pStyle w:val="a8"/>
        <w:jc w:val="both"/>
        <w:rPr>
          <w:sz w:val="24"/>
          <w:szCs w:val="24"/>
        </w:rPr>
      </w:pPr>
      <w:r w:rsidRPr="007902F5">
        <w:rPr>
          <w:rStyle w:val="aa"/>
          <w:sz w:val="24"/>
          <w:szCs w:val="24"/>
        </w:rPr>
        <w:footnoteRef/>
      </w:r>
      <w:r w:rsidRPr="007902F5">
        <w:rPr>
          <w:sz w:val="24"/>
          <w:szCs w:val="24"/>
        </w:rPr>
        <w:t xml:space="preserve"> В рамках федеральной «песочницы» (259-ФЗ) и московской «песочницы» (129-ФЗ) должны обрабатываться т. н. «обезличенные данные» (что вызывает определённые сомнения, в том числе про необратимость такого «обезличивания»), вместе с тем в стране инициируются региональные и федеральные проекты по обработке персональных данных, в том числе биометрия учеников в школах.</w:t>
      </w:r>
    </w:p>
  </w:footnote>
  <w:footnote w:id="62">
    <w:p w14:paraId="6D6F3167" w14:textId="77777777" w:rsidR="00530844" w:rsidRPr="00963B96" w:rsidRDefault="00530844" w:rsidP="00963B96">
      <w:pPr>
        <w:pStyle w:val="a8"/>
        <w:jc w:val="both"/>
        <w:rPr>
          <w:rFonts w:cs="Times New Roman"/>
          <w:sz w:val="24"/>
          <w:szCs w:val="24"/>
        </w:rPr>
      </w:pPr>
      <w:r w:rsidRPr="00963B96">
        <w:rPr>
          <w:rStyle w:val="aa"/>
          <w:rFonts w:cs="Times New Roman"/>
          <w:sz w:val="24"/>
          <w:szCs w:val="24"/>
        </w:rPr>
        <w:footnoteRef/>
      </w:r>
      <w:r w:rsidRPr="00963B96">
        <w:rPr>
          <w:rFonts w:cs="Times New Roman"/>
          <w:sz w:val="24"/>
          <w:szCs w:val="24"/>
        </w:rPr>
        <w:t xml:space="preserve"> </w:t>
      </w:r>
      <w:r w:rsidRPr="00963B96">
        <w:rPr>
          <w:rFonts w:cs="Times New Roman"/>
          <w:color w:val="222222"/>
          <w:sz w:val="24"/>
          <w:szCs w:val="24"/>
        </w:rPr>
        <w:t xml:space="preserve"> АБД </w:t>
      </w:r>
      <w:proofErr w:type="gramStart"/>
      <w:r w:rsidRPr="00963B96">
        <w:rPr>
          <w:rFonts w:cs="Times New Roman"/>
          <w:color w:val="222222"/>
          <w:sz w:val="24"/>
          <w:szCs w:val="24"/>
        </w:rPr>
        <w:t>создана</w:t>
      </w:r>
      <w:proofErr w:type="gramEnd"/>
      <w:r w:rsidRPr="00963B96">
        <w:rPr>
          <w:rFonts w:cs="Times New Roman"/>
          <w:color w:val="222222"/>
          <w:sz w:val="24"/>
          <w:szCs w:val="24"/>
        </w:rPr>
        <w:t xml:space="preserve"> в 2018 г., включает исключительно крупный цифровой бизнес: «Яндекс», </w:t>
      </w:r>
      <w:proofErr w:type="spellStart"/>
      <w:r w:rsidRPr="00963B96">
        <w:rPr>
          <w:rFonts w:cs="Times New Roman"/>
          <w:color w:val="222222"/>
          <w:sz w:val="24"/>
          <w:szCs w:val="24"/>
        </w:rPr>
        <w:t>Mail.Ru</w:t>
      </w:r>
      <w:proofErr w:type="spellEnd"/>
      <w:r w:rsidRPr="00963B96">
        <w:rPr>
          <w:rFonts w:cs="Times New Roman"/>
          <w:color w:val="222222"/>
          <w:sz w:val="24"/>
          <w:szCs w:val="24"/>
        </w:rPr>
        <w:t xml:space="preserve">, «Сбербанк», «Газпромбанк», «Тинькофф Банк», «МегаФон», «Ростелеком» , </w:t>
      </w:r>
      <w:proofErr w:type="spellStart"/>
      <w:r w:rsidRPr="00963B96">
        <w:rPr>
          <w:rFonts w:cs="Times New Roman"/>
          <w:color w:val="222222"/>
          <w:sz w:val="24"/>
          <w:szCs w:val="24"/>
        </w:rPr>
        <w:t>oneFactor</w:t>
      </w:r>
      <w:proofErr w:type="spellEnd"/>
      <w:r w:rsidRPr="00963B96">
        <w:rPr>
          <w:rFonts w:cs="Times New Roman"/>
          <w:color w:val="222222"/>
          <w:sz w:val="24"/>
          <w:szCs w:val="24"/>
        </w:rPr>
        <w:t>, QIWI, «Билайн», «МТС», Банк ВТБ, «Магнит», несколько правительственных фондов и структур.</w:t>
      </w:r>
    </w:p>
  </w:footnote>
  <w:footnote w:id="63">
    <w:p w14:paraId="05D78FE4" w14:textId="0A630DF8" w:rsidR="00530844" w:rsidRPr="00963B96" w:rsidRDefault="00530844" w:rsidP="00963B96">
      <w:pPr>
        <w:pStyle w:val="a8"/>
        <w:jc w:val="both"/>
        <w:rPr>
          <w:rFonts w:cs="Times New Roman"/>
          <w:sz w:val="24"/>
          <w:szCs w:val="24"/>
        </w:rPr>
      </w:pPr>
      <w:r w:rsidRPr="00963B96">
        <w:rPr>
          <w:rStyle w:val="aa"/>
          <w:rFonts w:cs="Times New Roman"/>
          <w:sz w:val="24"/>
          <w:szCs w:val="24"/>
        </w:rPr>
        <w:footnoteRef/>
      </w:r>
      <w:r w:rsidRPr="00963B96">
        <w:rPr>
          <w:rFonts w:cs="Times New Roman"/>
          <w:sz w:val="24"/>
          <w:szCs w:val="24"/>
        </w:rPr>
        <w:t xml:space="preserve"> </w:t>
      </w:r>
      <w:hyperlink r:id="rId7" w:history="1">
        <w:r w:rsidRPr="00963B96">
          <w:rPr>
            <w:rStyle w:val="af2"/>
            <w:rFonts w:cs="Times New Roman"/>
            <w:sz w:val="24"/>
            <w:szCs w:val="24"/>
          </w:rPr>
          <w:t>https://rg.ru/2021/10/26/v-rossii-podpisan-kodeks-etiki-iskusstvennogo-intellekta.html</w:t>
        </w:r>
      </w:hyperlink>
      <w:r w:rsidRPr="00963B96">
        <w:rPr>
          <w:rStyle w:val="af2"/>
          <w:rFonts w:cs="Times New Roman"/>
          <w:sz w:val="24"/>
          <w:szCs w:val="24"/>
        </w:rPr>
        <w:t xml:space="preserve"> </w:t>
      </w:r>
      <w:r w:rsidRPr="00963B96">
        <w:rPr>
          <w:rFonts w:cs="Times New Roman"/>
          <w:sz w:val="24"/>
          <w:szCs w:val="24"/>
        </w:rPr>
        <w:t>Текст Кодекса: https://d-russia.ru/wp-content/uploads/2021/10/kodeks_etiki_ii.pdf</w:t>
      </w:r>
    </w:p>
  </w:footnote>
  <w:footnote w:id="64">
    <w:p w14:paraId="24704B25" w14:textId="0CF65968" w:rsidR="00530844" w:rsidRPr="004421F1" w:rsidRDefault="00530844" w:rsidP="004421F1">
      <w:pPr>
        <w:pStyle w:val="a8"/>
        <w:jc w:val="both"/>
        <w:rPr>
          <w:sz w:val="24"/>
          <w:szCs w:val="24"/>
        </w:rPr>
      </w:pPr>
      <w:r w:rsidRPr="004421F1">
        <w:rPr>
          <w:rStyle w:val="aa"/>
          <w:sz w:val="24"/>
          <w:szCs w:val="24"/>
        </w:rPr>
        <w:footnoteRef/>
      </w:r>
      <w:r w:rsidRPr="004421F1">
        <w:rPr>
          <w:sz w:val="24"/>
          <w:szCs w:val="24"/>
        </w:rPr>
        <w:t xml:space="preserve"> Утверждена Указом Президента РФ от 02.07.2021 г. № 400.</w:t>
      </w:r>
    </w:p>
  </w:footnote>
  <w:footnote w:id="65">
    <w:p w14:paraId="1AC42BF1" w14:textId="58836E96" w:rsidR="00530844" w:rsidRPr="004421F1" w:rsidRDefault="00530844" w:rsidP="004421F1">
      <w:pPr>
        <w:pStyle w:val="a8"/>
        <w:jc w:val="both"/>
        <w:rPr>
          <w:sz w:val="24"/>
          <w:szCs w:val="24"/>
        </w:rPr>
      </w:pPr>
      <w:r w:rsidRPr="004421F1">
        <w:rPr>
          <w:rStyle w:val="aa"/>
          <w:sz w:val="24"/>
          <w:szCs w:val="24"/>
        </w:rPr>
        <w:footnoteRef/>
      </w:r>
      <w:r w:rsidRPr="004421F1">
        <w:rPr>
          <w:sz w:val="24"/>
          <w:szCs w:val="24"/>
        </w:rPr>
        <w:t xml:space="preserve"> Подпункты 6, 8 пункта 57 Стратегии национальной безопасности Российской Федерации.</w:t>
      </w:r>
    </w:p>
  </w:footnote>
  <w:footnote w:id="66">
    <w:p w14:paraId="5CE090FC" w14:textId="4974C3DA" w:rsidR="00530844" w:rsidRPr="004421F1" w:rsidRDefault="00530844" w:rsidP="004421F1">
      <w:pPr>
        <w:pStyle w:val="a8"/>
        <w:jc w:val="both"/>
        <w:rPr>
          <w:sz w:val="24"/>
          <w:szCs w:val="24"/>
        </w:rPr>
      </w:pPr>
      <w:r w:rsidRPr="004421F1">
        <w:rPr>
          <w:rStyle w:val="aa"/>
          <w:sz w:val="24"/>
          <w:szCs w:val="24"/>
        </w:rPr>
        <w:footnoteRef/>
      </w:r>
      <w:r w:rsidRPr="004421F1">
        <w:rPr>
          <w:sz w:val="24"/>
          <w:szCs w:val="24"/>
        </w:rPr>
        <w:t xml:space="preserve"> Утверждена Указом Президента РФ от 09 мая 2017 г. № 203.</w:t>
      </w:r>
    </w:p>
  </w:footnote>
  <w:footnote w:id="67">
    <w:p w14:paraId="238B8CB7" w14:textId="77777777" w:rsidR="00530844" w:rsidRPr="00104FCB" w:rsidRDefault="00530844" w:rsidP="00104FCB">
      <w:pPr>
        <w:pStyle w:val="a8"/>
        <w:jc w:val="both"/>
        <w:rPr>
          <w:sz w:val="24"/>
          <w:szCs w:val="24"/>
        </w:rPr>
      </w:pPr>
      <w:r w:rsidRPr="00104FCB">
        <w:rPr>
          <w:rStyle w:val="aa"/>
          <w:sz w:val="24"/>
          <w:szCs w:val="24"/>
        </w:rPr>
        <w:footnoteRef/>
      </w:r>
      <w:r w:rsidRPr="00104FCB">
        <w:rPr>
          <w:sz w:val="24"/>
          <w:szCs w:val="24"/>
        </w:rPr>
        <w:t xml:space="preserve"> Эти попытки неизменно торпедировались американцами, являющимися главным источником </w:t>
      </w:r>
      <w:proofErr w:type="spellStart"/>
      <w:r w:rsidRPr="00104FCB">
        <w:rPr>
          <w:sz w:val="24"/>
          <w:szCs w:val="24"/>
        </w:rPr>
        <w:t>киберугроз</w:t>
      </w:r>
      <w:proofErr w:type="spellEnd"/>
      <w:r w:rsidRPr="00104FCB">
        <w:rPr>
          <w:sz w:val="24"/>
          <w:szCs w:val="24"/>
        </w:rPr>
        <w:t xml:space="preserve"> для всего мира.</w:t>
      </w:r>
    </w:p>
  </w:footnote>
  <w:footnote w:id="68">
    <w:p w14:paraId="3BA21429" w14:textId="77777777" w:rsidR="00530844" w:rsidRPr="00104FCB" w:rsidRDefault="00530844" w:rsidP="00104FCB">
      <w:pPr>
        <w:pStyle w:val="a8"/>
        <w:jc w:val="both"/>
        <w:rPr>
          <w:sz w:val="24"/>
          <w:szCs w:val="24"/>
        </w:rPr>
      </w:pPr>
      <w:r w:rsidRPr="00104FCB">
        <w:rPr>
          <w:rStyle w:val="aa"/>
          <w:sz w:val="24"/>
          <w:szCs w:val="24"/>
        </w:rPr>
        <w:footnoteRef/>
      </w:r>
      <w:r w:rsidRPr="00104FCB">
        <w:rPr>
          <w:sz w:val="24"/>
          <w:szCs w:val="24"/>
        </w:rPr>
        <w:t xml:space="preserve"> Между тем, последнюю четверть века подавляющее число (60-80%) всех </w:t>
      </w:r>
      <w:proofErr w:type="spellStart"/>
      <w:r w:rsidRPr="00104FCB">
        <w:rPr>
          <w:sz w:val="24"/>
          <w:szCs w:val="24"/>
        </w:rPr>
        <w:t>кибератак</w:t>
      </w:r>
      <w:proofErr w:type="spellEnd"/>
      <w:r w:rsidRPr="00104FCB">
        <w:rPr>
          <w:sz w:val="24"/>
          <w:szCs w:val="24"/>
        </w:rPr>
        <w:t xml:space="preserve">, взломов, вирусов, спама в мире исходят с территории США. Согласно утечкам </w:t>
      </w:r>
      <w:proofErr w:type="spellStart"/>
      <w:r w:rsidRPr="00104FCB">
        <w:rPr>
          <w:sz w:val="24"/>
          <w:szCs w:val="24"/>
        </w:rPr>
        <w:t>Викиликс</w:t>
      </w:r>
      <w:proofErr w:type="spellEnd"/>
      <w:r w:rsidRPr="00104FCB">
        <w:rPr>
          <w:sz w:val="24"/>
          <w:szCs w:val="24"/>
        </w:rPr>
        <w:t xml:space="preserve">, в США этим только официально занимаются тысячи офицеров </w:t>
      </w:r>
      <w:proofErr w:type="spellStart"/>
      <w:r w:rsidRPr="00104FCB">
        <w:rPr>
          <w:sz w:val="24"/>
          <w:szCs w:val="24"/>
        </w:rPr>
        <w:t>Киберкомандования</w:t>
      </w:r>
      <w:proofErr w:type="spellEnd"/>
      <w:r w:rsidRPr="00104FCB">
        <w:rPr>
          <w:sz w:val="24"/>
          <w:szCs w:val="24"/>
        </w:rPr>
        <w:t xml:space="preserve"> МО США и разведсообщества.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4EA"/>
    <w:multiLevelType w:val="hybridMultilevel"/>
    <w:tmpl w:val="9CC0FB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CC467A"/>
    <w:multiLevelType w:val="hybridMultilevel"/>
    <w:tmpl w:val="F1C49090"/>
    <w:styleLink w:val="ImportedStyle11"/>
    <w:lvl w:ilvl="0" w:tplc="75B29A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01A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084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B46B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DC1A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060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9C30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C2FE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DA54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7E20E6D"/>
    <w:multiLevelType w:val="hybridMultilevel"/>
    <w:tmpl w:val="6248EC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47203"/>
    <w:multiLevelType w:val="hybridMultilevel"/>
    <w:tmpl w:val="57E0BC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9386173"/>
    <w:multiLevelType w:val="hybridMultilevel"/>
    <w:tmpl w:val="65C0E7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AC72DF3"/>
    <w:multiLevelType w:val="hybridMultilevel"/>
    <w:tmpl w:val="FA9A9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BA158E0"/>
    <w:multiLevelType w:val="hybridMultilevel"/>
    <w:tmpl w:val="A40045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C874359"/>
    <w:multiLevelType w:val="hybridMultilevel"/>
    <w:tmpl w:val="04EE7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14136D"/>
    <w:multiLevelType w:val="hybridMultilevel"/>
    <w:tmpl w:val="EE0012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63B04CA"/>
    <w:multiLevelType w:val="hybridMultilevel"/>
    <w:tmpl w:val="BE1A8DD2"/>
    <w:styleLink w:val="ImportedStyle1"/>
    <w:lvl w:ilvl="0" w:tplc="5E0ECB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32F6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365A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6401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18D9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3221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7E53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A203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C42C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9237DBD"/>
    <w:multiLevelType w:val="hybridMultilevel"/>
    <w:tmpl w:val="87D8F4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AF4B0F"/>
    <w:multiLevelType w:val="hybridMultilevel"/>
    <w:tmpl w:val="6A60636C"/>
    <w:styleLink w:val="ImportedStyle10"/>
    <w:lvl w:ilvl="0" w:tplc="BC7A40FC">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DBA4">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54528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8276AC">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EC5CE">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4C17C2">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400692">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64BFF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1A29E0">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D8363DE"/>
    <w:multiLevelType w:val="hybridMultilevel"/>
    <w:tmpl w:val="018C9E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44D6986"/>
    <w:multiLevelType w:val="hybridMultilevel"/>
    <w:tmpl w:val="F3140288"/>
    <w:styleLink w:val="ImportedStyle5"/>
    <w:lvl w:ilvl="0" w:tplc="97C4BE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AC6C9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64BCF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00439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B80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2854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C718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4398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24418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7B87620"/>
    <w:multiLevelType w:val="hybridMultilevel"/>
    <w:tmpl w:val="D5FE1212"/>
    <w:styleLink w:val="ImportedStyle6"/>
    <w:lvl w:ilvl="0" w:tplc="951489C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FCC6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871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BEBBB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9206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CD7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0A899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5C28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A41C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8D94206"/>
    <w:multiLevelType w:val="hybridMultilevel"/>
    <w:tmpl w:val="84448962"/>
    <w:lvl w:ilvl="0" w:tplc="69C089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A36155C"/>
    <w:multiLevelType w:val="hybridMultilevel"/>
    <w:tmpl w:val="1F6265F0"/>
    <w:styleLink w:val="ImportedStyle12"/>
    <w:lvl w:ilvl="0" w:tplc="3704F2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4498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F6EC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F2A5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D67B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E6FA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36BDF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18AE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5687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E292186"/>
    <w:multiLevelType w:val="hybridMultilevel"/>
    <w:tmpl w:val="A6768D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2A525F6"/>
    <w:multiLevelType w:val="multilevel"/>
    <w:tmpl w:val="6DA25F26"/>
    <w:lvl w:ilvl="0">
      <w:start w:val="1"/>
      <w:numFmt w:val="decimal"/>
      <w:lvlText w:val="%1."/>
      <w:lvlJc w:val="left"/>
      <w:pPr>
        <w:ind w:left="1428" w:hanging="360"/>
      </w:pPr>
      <w:rPr>
        <w:rFonts w:hint="default"/>
      </w:rPr>
    </w:lvl>
    <w:lvl w:ilvl="1">
      <w:start w:val="1"/>
      <w:numFmt w:val="decimal"/>
      <w:pStyle w:val="2"/>
      <w:isLgl/>
      <w:lvlText w:val="%1.%2."/>
      <w:lvlJc w:val="left"/>
      <w:pPr>
        <w:ind w:left="3697" w:hanging="720"/>
      </w:pPr>
      <w:rPr>
        <w:rFonts w:cstheme="majorHAnsi" w:hint="default"/>
        <w:color w:val="2F5496" w:themeColor="accent1" w:themeShade="BF"/>
      </w:rPr>
    </w:lvl>
    <w:lvl w:ilvl="2">
      <w:start w:val="1"/>
      <w:numFmt w:val="decimal"/>
      <w:pStyle w:val="3"/>
      <w:isLgl/>
      <w:lvlText w:val="%1.%2.%3."/>
      <w:lvlJc w:val="left"/>
      <w:pPr>
        <w:ind w:left="2781" w:hanging="1080"/>
      </w:pPr>
      <w:rPr>
        <w:rFonts w:cstheme="majorHAnsi" w:hint="default"/>
        <w:color w:val="2F5496" w:themeColor="accent1" w:themeShade="BF"/>
      </w:rPr>
    </w:lvl>
    <w:lvl w:ilvl="3">
      <w:start w:val="1"/>
      <w:numFmt w:val="decimal"/>
      <w:isLgl/>
      <w:lvlText w:val="%1.%2.%3.%4."/>
      <w:lvlJc w:val="left"/>
      <w:pPr>
        <w:ind w:left="2148" w:hanging="1080"/>
      </w:pPr>
      <w:rPr>
        <w:rFonts w:cstheme="majorHAnsi" w:hint="default"/>
        <w:color w:val="2F5496" w:themeColor="accent1" w:themeShade="BF"/>
      </w:rPr>
    </w:lvl>
    <w:lvl w:ilvl="4">
      <w:start w:val="1"/>
      <w:numFmt w:val="decimal"/>
      <w:isLgl/>
      <w:lvlText w:val="%1.%2.%3.%4.%5."/>
      <w:lvlJc w:val="left"/>
      <w:pPr>
        <w:ind w:left="2508" w:hanging="1440"/>
      </w:pPr>
      <w:rPr>
        <w:rFonts w:cstheme="majorHAnsi" w:hint="default"/>
        <w:color w:val="2F5496" w:themeColor="accent1" w:themeShade="BF"/>
      </w:rPr>
    </w:lvl>
    <w:lvl w:ilvl="5">
      <w:start w:val="1"/>
      <w:numFmt w:val="decimal"/>
      <w:isLgl/>
      <w:lvlText w:val="%1.%2.%3.%4.%5.%6."/>
      <w:lvlJc w:val="left"/>
      <w:pPr>
        <w:ind w:left="2868" w:hanging="1800"/>
      </w:pPr>
      <w:rPr>
        <w:rFonts w:cstheme="majorHAnsi" w:hint="default"/>
        <w:color w:val="2F5496" w:themeColor="accent1" w:themeShade="BF"/>
      </w:rPr>
    </w:lvl>
    <w:lvl w:ilvl="6">
      <w:start w:val="1"/>
      <w:numFmt w:val="decimal"/>
      <w:isLgl/>
      <w:lvlText w:val="%1.%2.%3.%4.%5.%6.%7."/>
      <w:lvlJc w:val="left"/>
      <w:pPr>
        <w:ind w:left="3228" w:hanging="2160"/>
      </w:pPr>
      <w:rPr>
        <w:rFonts w:cstheme="majorHAnsi" w:hint="default"/>
        <w:color w:val="2F5496" w:themeColor="accent1" w:themeShade="BF"/>
      </w:rPr>
    </w:lvl>
    <w:lvl w:ilvl="7">
      <w:start w:val="1"/>
      <w:numFmt w:val="decimal"/>
      <w:isLgl/>
      <w:lvlText w:val="%1.%2.%3.%4.%5.%6.%7.%8."/>
      <w:lvlJc w:val="left"/>
      <w:pPr>
        <w:ind w:left="3228" w:hanging="2160"/>
      </w:pPr>
      <w:rPr>
        <w:rFonts w:cstheme="majorHAnsi" w:hint="default"/>
        <w:color w:val="2F5496" w:themeColor="accent1" w:themeShade="BF"/>
      </w:rPr>
    </w:lvl>
    <w:lvl w:ilvl="8">
      <w:start w:val="1"/>
      <w:numFmt w:val="decimal"/>
      <w:isLgl/>
      <w:lvlText w:val="%1.%2.%3.%4.%5.%6.%7.%8.%9."/>
      <w:lvlJc w:val="left"/>
      <w:pPr>
        <w:ind w:left="3588" w:hanging="2520"/>
      </w:pPr>
      <w:rPr>
        <w:rFonts w:cstheme="majorHAnsi" w:hint="default"/>
        <w:color w:val="2F5496" w:themeColor="accent1" w:themeShade="BF"/>
      </w:rPr>
    </w:lvl>
  </w:abstractNum>
  <w:abstractNum w:abstractNumId="19">
    <w:nsid w:val="363D7061"/>
    <w:multiLevelType w:val="hybridMultilevel"/>
    <w:tmpl w:val="1BFA938A"/>
    <w:styleLink w:val="ImportedStyle9"/>
    <w:lvl w:ilvl="0" w:tplc="870C60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2DB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0817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AC14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A60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8894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66107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1CEE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9CF2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CA5417F"/>
    <w:multiLevelType w:val="hybridMultilevel"/>
    <w:tmpl w:val="B90CBA54"/>
    <w:styleLink w:val="ImportedStyle2"/>
    <w:lvl w:ilvl="0" w:tplc="9BE6599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7061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5AD888">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5CF27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C510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F48FB2">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2CB2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0F0F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F4948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EBE2DB8"/>
    <w:multiLevelType w:val="hybridMultilevel"/>
    <w:tmpl w:val="2E724C24"/>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2">
    <w:nsid w:val="412D0B7C"/>
    <w:multiLevelType w:val="hybridMultilevel"/>
    <w:tmpl w:val="97844E18"/>
    <w:styleLink w:val="ImportedStyle8"/>
    <w:lvl w:ilvl="0" w:tplc="5306A7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282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FC41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BE66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1C38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ED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B29A1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8EC6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1643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46224E6"/>
    <w:multiLevelType w:val="hybridMultilevel"/>
    <w:tmpl w:val="8796F1A2"/>
    <w:styleLink w:val="ImportedStyle3"/>
    <w:lvl w:ilvl="0" w:tplc="7DCEB1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A23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E64C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E2193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32B0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A8E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F0776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6B8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6C9D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7136821"/>
    <w:multiLevelType w:val="hybridMultilevel"/>
    <w:tmpl w:val="0B3C43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DE33DEA"/>
    <w:multiLevelType w:val="hybridMultilevel"/>
    <w:tmpl w:val="DEDEA95E"/>
    <w:lvl w:ilvl="0" w:tplc="A386EA2A">
      <w:start w:val="1"/>
      <w:numFmt w:val="decimal"/>
      <w:lvlText w:val="%1."/>
      <w:lvlJc w:val="left"/>
      <w:pPr>
        <w:ind w:left="1238" w:hanging="53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60262F0"/>
    <w:multiLevelType w:val="hybridMultilevel"/>
    <w:tmpl w:val="9964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C13130"/>
    <w:multiLevelType w:val="hybridMultilevel"/>
    <w:tmpl w:val="66FC4A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8926B83"/>
    <w:multiLevelType w:val="hybridMultilevel"/>
    <w:tmpl w:val="88BAB060"/>
    <w:styleLink w:val="ImportedStyle4"/>
    <w:lvl w:ilvl="0" w:tplc="C05038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A4E8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94F9E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6AA6E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4E6D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813E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081F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6E08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B46E6E">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BE206A9"/>
    <w:multiLevelType w:val="hybridMultilevel"/>
    <w:tmpl w:val="6884F36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0">
    <w:nsid w:val="6DE12A3D"/>
    <w:multiLevelType w:val="hybridMultilevel"/>
    <w:tmpl w:val="3FBED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14B2CB2"/>
    <w:multiLevelType w:val="hybridMultilevel"/>
    <w:tmpl w:val="72907D96"/>
    <w:lvl w:ilvl="0" w:tplc="9D765C8A">
      <w:start w:val="1"/>
      <w:numFmt w:val="decimal"/>
      <w:lvlText w:val="%1."/>
      <w:lvlJc w:val="left"/>
      <w:pPr>
        <w:ind w:left="1258" w:hanging="5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864722F"/>
    <w:multiLevelType w:val="hybridMultilevel"/>
    <w:tmpl w:val="AA40F210"/>
    <w:styleLink w:val="ImportedStyle7"/>
    <w:lvl w:ilvl="0" w:tplc="055CFA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4864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6C0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EAF8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0CB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02A7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323D9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A2D5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989C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FAD65CE"/>
    <w:multiLevelType w:val="hybridMultilevel"/>
    <w:tmpl w:val="DD92C3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28"/>
  </w:num>
  <w:num w:numId="3">
    <w:abstractNumId w:val="9"/>
  </w:num>
  <w:num w:numId="4">
    <w:abstractNumId w:val="20"/>
  </w:num>
  <w:num w:numId="5">
    <w:abstractNumId w:val="23"/>
  </w:num>
  <w:num w:numId="6">
    <w:abstractNumId w:val="13"/>
  </w:num>
  <w:num w:numId="7">
    <w:abstractNumId w:val="14"/>
  </w:num>
  <w:num w:numId="8">
    <w:abstractNumId w:val="32"/>
  </w:num>
  <w:num w:numId="9">
    <w:abstractNumId w:val="22"/>
  </w:num>
  <w:num w:numId="10">
    <w:abstractNumId w:val="19"/>
  </w:num>
  <w:num w:numId="11">
    <w:abstractNumId w:val="11"/>
  </w:num>
  <w:num w:numId="12">
    <w:abstractNumId w:val="1"/>
  </w:num>
  <w:num w:numId="13">
    <w:abstractNumId w:val="16"/>
  </w:num>
  <w:num w:numId="14">
    <w:abstractNumId w:val="3"/>
  </w:num>
  <w:num w:numId="15">
    <w:abstractNumId w:val="6"/>
  </w:num>
  <w:num w:numId="16">
    <w:abstractNumId w:val="4"/>
  </w:num>
  <w:num w:numId="17">
    <w:abstractNumId w:val="30"/>
  </w:num>
  <w:num w:numId="18">
    <w:abstractNumId w:val="12"/>
  </w:num>
  <w:num w:numId="19">
    <w:abstractNumId w:val="33"/>
  </w:num>
  <w:num w:numId="20">
    <w:abstractNumId w:val="24"/>
  </w:num>
  <w:num w:numId="21">
    <w:abstractNumId w:val="29"/>
  </w:num>
  <w:num w:numId="22">
    <w:abstractNumId w:val="0"/>
  </w:num>
  <w:num w:numId="23">
    <w:abstractNumId w:val="17"/>
  </w:num>
  <w:num w:numId="24">
    <w:abstractNumId w:val="15"/>
  </w:num>
  <w:num w:numId="25">
    <w:abstractNumId w:val="26"/>
  </w:num>
  <w:num w:numId="26">
    <w:abstractNumId w:val="27"/>
  </w:num>
  <w:num w:numId="27">
    <w:abstractNumId w:val="8"/>
  </w:num>
  <w:num w:numId="28">
    <w:abstractNumId w:val="5"/>
  </w:num>
  <w:num w:numId="29">
    <w:abstractNumId w:val="25"/>
  </w:num>
  <w:num w:numId="30">
    <w:abstractNumId w:val="31"/>
  </w:num>
  <w:num w:numId="31">
    <w:abstractNumId w:val="2"/>
  </w:num>
  <w:num w:numId="32">
    <w:abstractNumId w:val="10"/>
  </w:num>
  <w:num w:numId="33">
    <w:abstractNumId w:val="21"/>
  </w:num>
  <w:num w:numId="34">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76"/>
    <w:rsid w:val="00001DBB"/>
    <w:rsid w:val="000023BB"/>
    <w:rsid w:val="000033D0"/>
    <w:rsid w:val="000037E6"/>
    <w:rsid w:val="00003BA7"/>
    <w:rsid w:val="00005AAF"/>
    <w:rsid w:val="000117F9"/>
    <w:rsid w:val="00013D48"/>
    <w:rsid w:val="00015681"/>
    <w:rsid w:val="0001673B"/>
    <w:rsid w:val="000207D1"/>
    <w:rsid w:val="00021E0F"/>
    <w:rsid w:val="00022651"/>
    <w:rsid w:val="00023C81"/>
    <w:rsid w:val="000242B2"/>
    <w:rsid w:val="000246BC"/>
    <w:rsid w:val="000252A7"/>
    <w:rsid w:val="000257C7"/>
    <w:rsid w:val="00025B88"/>
    <w:rsid w:val="000269C7"/>
    <w:rsid w:val="00027C11"/>
    <w:rsid w:val="00030A04"/>
    <w:rsid w:val="00030C5F"/>
    <w:rsid w:val="00030E11"/>
    <w:rsid w:val="0003335C"/>
    <w:rsid w:val="0003735D"/>
    <w:rsid w:val="00041CA2"/>
    <w:rsid w:val="000446D0"/>
    <w:rsid w:val="00045422"/>
    <w:rsid w:val="00046DA5"/>
    <w:rsid w:val="000505C2"/>
    <w:rsid w:val="00051A76"/>
    <w:rsid w:val="00052817"/>
    <w:rsid w:val="00053CAA"/>
    <w:rsid w:val="00053FAB"/>
    <w:rsid w:val="0005413A"/>
    <w:rsid w:val="0005569D"/>
    <w:rsid w:val="000556DF"/>
    <w:rsid w:val="000557B4"/>
    <w:rsid w:val="0005677F"/>
    <w:rsid w:val="0005739A"/>
    <w:rsid w:val="00061963"/>
    <w:rsid w:val="00062860"/>
    <w:rsid w:val="00063600"/>
    <w:rsid w:val="0006539D"/>
    <w:rsid w:val="00065EC6"/>
    <w:rsid w:val="00067AC6"/>
    <w:rsid w:val="00070085"/>
    <w:rsid w:val="000726D4"/>
    <w:rsid w:val="00072841"/>
    <w:rsid w:val="00073686"/>
    <w:rsid w:val="000749EF"/>
    <w:rsid w:val="00074A99"/>
    <w:rsid w:val="000810F3"/>
    <w:rsid w:val="000875FB"/>
    <w:rsid w:val="00090739"/>
    <w:rsid w:val="0009181E"/>
    <w:rsid w:val="0009546C"/>
    <w:rsid w:val="00097426"/>
    <w:rsid w:val="00097C16"/>
    <w:rsid w:val="000A04C4"/>
    <w:rsid w:val="000A3888"/>
    <w:rsid w:val="000A4265"/>
    <w:rsid w:val="000A4E3E"/>
    <w:rsid w:val="000A4FED"/>
    <w:rsid w:val="000A554A"/>
    <w:rsid w:val="000A5B1C"/>
    <w:rsid w:val="000A7C9D"/>
    <w:rsid w:val="000B026D"/>
    <w:rsid w:val="000B0C6E"/>
    <w:rsid w:val="000B0FEF"/>
    <w:rsid w:val="000B16AA"/>
    <w:rsid w:val="000B4F9E"/>
    <w:rsid w:val="000B5D1D"/>
    <w:rsid w:val="000B60FC"/>
    <w:rsid w:val="000B7841"/>
    <w:rsid w:val="000B79A3"/>
    <w:rsid w:val="000C7229"/>
    <w:rsid w:val="000C7993"/>
    <w:rsid w:val="000D0AC9"/>
    <w:rsid w:val="000D0DF5"/>
    <w:rsid w:val="000D11FE"/>
    <w:rsid w:val="000D12DB"/>
    <w:rsid w:val="000D2AED"/>
    <w:rsid w:val="000D2C25"/>
    <w:rsid w:val="000D338E"/>
    <w:rsid w:val="000D49C5"/>
    <w:rsid w:val="000D57A7"/>
    <w:rsid w:val="000D7088"/>
    <w:rsid w:val="000D7A77"/>
    <w:rsid w:val="000D7AFF"/>
    <w:rsid w:val="000E01E7"/>
    <w:rsid w:val="000E1802"/>
    <w:rsid w:val="000E1A92"/>
    <w:rsid w:val="000E2A42"/>
    <w:rsid w:val="000E2EE2"/>
    <w:rsid w:val="000E37F0"/>
    <w:rsid w:val="000E6B32"/>
    <w:rsid w:val="000E7581"/>
    <w:rsid w:val="000E788B"/>
    <w:rsid w:val="000E7B43"/>
    <w:rsid w:val="000F253D"/>
    <w:rsid w:val="000F2CFB"/>
    <w:rsid w:val="000F3453"/>
    <w:rsid w:val="000F34D8"/>
    <w:rsid w:val="000F3D9A"/>
    <w:rsid w:val="000F57CE"/>
    <w:rsid w:val="000F6237"/>
    <w:rsid w:val="000F6303"/>
    <w:rsid w:val="000F7D45"/>
    <w:rsid w:val="00101389"/>
    <w:rsid w:val="00102291"/>
    <w:rsid w:val="00104FCB"/>
    <w:rsid w:val="00107070"/>
    <w:rsid w:val="00107FDA"/>
    <w:rsid w:val="00111A44"/>
    <w:rsid w:val="00112619"/>
    <w:rsid w:val="001131A3"/>
    <w:rsid w:val="00113F8F"/>
    <w:rsid w:val="00116B1F"/>
    <w:rsid w:val="00116FCA"/>
    <w:rsid w:val="00120EBE"/>
    <w:rsid w:val="001210C9"/>
    <w:rsid w:val="001212D3"/>
    <w:rsid w:val="00121DC9"/>
    <w:rsid w:val="00122B2D"/>
    <w:rsid w:val="001234D8"/>
    <w:rsid w:val="001235F0"/>
    <w:rsid w:val="001244D4"/>
    <w:rsid w:val="00124501"/>
    <w:rsid w:val="00124E27"/>
    <w:rsid w:val="00125301"/>
    <w:rsid w:val="0012532D"/>
    <w:rsid w:val="001275B0"/>
    <w:rsid w:val="0013106F"/>
    <w:rsid w:val="00132F8D"/>
    <w:rsid w:val="00133404"/>
    <w:rsid w:val="00133868"/>
    <w:rsid w:val="001351F5"/>
    <w:rsid w:val="00135498"/>
    <w:rsid w:val="00135FD0"/>
    <w:rsid w:val="00136C77"/>
    <w:rsid w:val="00137CD0"/>
    <w:rsid w:val="001412E8"/>
    <w:rsid w:val="001442C4"/>
    <w:rsid w:val="00145C3D"/>
    <w:rsid w:val="00147302"/>
    <w:rsid w:val="00147BF7"/>
    <w:rsid w:val="00147C9D"/>
    <w:rsid w:val="0015162B"/>
    <w:rsid w:val="00156AD0"/>
    <w:rsid w:val="00160455"/>
    <w:rsid w:val="001609E4"/>
    <w:rsid w:val="00160CA7"/>
    <w:rsid w:val="0016125E"/>
    <w:rsid w:val="00161CFF"/>
    <w:rsid w:val="00161DA3"/>
    <w:rsid w:val="00164B03"/>
    <w:rsid w:val="001659DB"/>
    <w:rsid w:val="001660DE"/>
    <w:rsid w:val="00167DD3"/>
    <w:rsid w:val="00167E53"/>
    <w:rsid w:val="00167ED6"/>
    <w:rsid w:val="001720BF"/>
    <w:rsid w:val="00174022"/>
    <w:rsid w:val="00174477"/>
    <w:rsid w:val="001768EE"/>
    <w:rsid w:val="00176910"/>
    <w:rsid w:val="00180E78"/>
    <w:rsid w:val="001824B1"/>
    <w:rsid w:val="0018340C"/>
    <w:rsid w:val="00183B4C"/>
    <w:rsid w:val="00186166"/>
    <w:rsid w:val="00187223"/>
    <w:rsid w:val="00187EDF"/>
    <w:rsid w:val="0019017D"/>
    <w:rsid w:val="00190B70"/>
    <w:rsid w:val="00192D9E"/>
    <w:rsid w:val="00193EEB"/>
    <w:rsid w:val="00194B40"/>
    <w:rsid w:val="00196E38"/>
    <w:rsid w:val="0019753A"/>
    <w:rsid w:val="001A01F8"/>
    <w:rsid w:val="001A106B"/>
    <w:rsid w:val="001A6D4B"/>
    <w:rsid w:val="001A6EF4"/>
    <w:rsid w:val="001B04C9"/>
    <w:rsid w:val="001B0729"/>
    <w:rsid w:val="001B0B5F"/>
    <w:rsid w:val="001B0DE6"/>
    <w:rsid w:val="001B1B7C"/>
    <w:rsid w:val="001B3D87"/>
    <w:rsid w:val="001C11D5"/>
    <w:rsid w:val="001C157C"/>
    <w:rsid w:val="001C38F7"/>
    <w:rsid w:val="001C3BF4"/>
    <w:rsid w:val="001C4A07"/>
    <w:rsid w:val="001C6875"/>
    <w:rsid w:val="001C7A11"/>
    <w:rsid w:val="001C7ACD"/>
    <w:rsid w:val="001D0ECA"/>
    <w:rsid w:val="001D0F61"/>
    <w:rsid w:val="001D14FB"/>
    <w:rsid w:val="001D2C89"/>
    <w:rsid w:val="001D384A"/>
    <w:rsid w:val="001D75F5"/>
    <w:rsid w:val="001D7F56"/>
    <w:rsid w:val="001E0B8D"/>
    <w:rsid w:val="001E2375"/>
    <w:rsid w:val="001E3731"/>
    <w:rsid w:val="001E5E41"/>
    <w:rsid w:val="001E6DCC"/>
    <w:rsid w:val="001E72FC"/>
    <w:rsid w:val="001F119E"/>
    <w:rsid w:val="001F1809"/>
    <w:rsid w:val="001F402C"/>
    <w:rsid w:val="001F47F8"/>
    <w:rsid w:val="001F499D"/>
    <w:rsid w:val="001F6617"/>
    <w:rsid w:val="001F6C45"/>
    <w:rsid w:val="001F7F88"/>
    <w:rsid w:val="002000C9"/>
    <w:rsid w:val="00201287"/>
    <w:rsid w:val="0020354D"/>
    <w:rsid w:val="00204439"/>
    <w:rsid w:val="002047A6"/>
    <w:rsid w:val="002055E9"/>
    <w:rsid w:val="0020561A"/>
    <w:rsid w:val="0020697A"/>
    <w:rsid w:val="00206AC8"/>
    <w:rsid w:val="00207368"/>
    <w:rsid w:val="002115ED"/>
    <w:rsid w:val="00211CA8"/>
    <w:rsid w:val="00217CF5"/>
    <w:rsid w:val="00220867"/>
    <w:rsid w:val="00220EC2"/>
    <w:rsid w:val="0022288A"/>
    <w:rsid w:val="00222925"/>
    <w:rsid w:val="00222B6F"/>
    <w:rsid w:val="00223412"/>
    <w:rsid w:val="00224330"/>
    <w:rsid w:val="0022469F"/>
    <w:rsid w:val="0022543A"/>
    <w:rsid w:val="00227CD2"/>
    <w:rsid w:val="002318BB"/>
    <w:rsid w:val="00232F96"/>
    <w:rsid w:val="002336F5"/>
    <w:rsid w:val="0023377C"/>
    <w:rsid w:val="002349EC"/>
    <w:rsid w:val="00241610"/>
    <w:rsid w:val="00242E2E"/>
    <w:rsid w:val="00243573"/>
    <w:rsid w:val="00245B0E"/>
    <w:rsid w:val="0024754F"/>
    <w:rsid w:val="00247921"/>
    <w:rsid w:val="002518E3"/>
    <w:rsid w:val="00251D68"/>
    <w:rsid w:val="00251F68"/>
    <w:rsid w:val="002541C5"/>
    <w:rsid w:val="00254757"/>
    <w:rsid w:val="00256D39"/>
    <w:rsid w:val="00256FE6"/>
    <w:rsid w:val="00257DC9"/>
    <w:rsid w:val="00260ACA"/>
    <w:rsid w:val="00262342"/>
    <w:rsid w:val="002636AA"/>
    <w:rsid w:val="002641FE"/>
    <w:rsid w:val="00265DE2"/>
    <w:rsid w:val="002663D8"/>
    <w:rsid w:val="00267485"/>
    <w:rsid w:val="002709A4"/>
    <w:rsid w:val="00273A64"/>
    <w:rsid w:val="00274556"/>
    <w:rsid w:val="00275301"/>
    <w:rsid w:val="00276D6F"/>
    <w:rsid w:val="00277DFA"/>
    <w:rsid w:val="002803D1"/>
    <w:rsid w:val="00281521"/>
    <w:rsid w:val="002818DD"/>
    <w:rsid w:val="00281B78"/>
    <w:rsid w:val="00281BAC"/>
    <w:rsid w:val="00281E92"/>
    <w:rsid w:val="002824F1"/>
    <w:rsid w:val="0028278F"/>
    <w:rsid w:val="00285B4D"/>
    <w:rsid w:val="00285D5D"/>
    <w:rsid w:val="00286567"/>
    <w:rsid w:val="00286A24"/>
    <w:rsid w:val="00287782"/>
    <w:rsid w:val="00290A0C"/>
    <w:rsid w:val="002919A1"/>
    <w:rsid w:val="00291C5A"/>
    <w:rsid w:val="00293940"/>
    <w:rsid w:val="00294113"/>
    <w:rsid w:val="0029542B"/>
    <w:rsid w:val="002A14A2"/>
    <w:rsid w:val="002A20CD"/>
    <w:rsid w:val="002A3A6C"/>
    <w:rsid w:val="002A444C"/>
    <w:rsid w:val="002A4F15"/>
    <w:rsid w:val="002A5193"/>
    <w:rsid w:val="002A7A0D"/>
    <w:rsid w:val="002B0B49"/>
    <w:rsid w:val="002B2BB0"/>
    <w:rsid w:val="002B4818"/>
    <w:rsid w:val="002B53C6"/>
    <w:rsid w:val="002B5E28"/>
    <w:rsid w:val="002B67F1"/>
    <w:rsid w:val="002B7CE4"/>
    <w:rsid w:val="002C19D3"/>
    <w:rsid w:val="002C24ED"/>
    <w:rsid w:val="002C24EF"/>
    <w:rsid w:val="002C3F64"/>
    <w:rsid w:val="002C511C"/>
    <w:rsid w:val="002C5209"/>
    <w:rsid w:val="002C6550"/>
    <w:rsid w:val="002C6BC9"/>
    <w:rsid w:val="002C7985"/>
    <w:rsid w:val="002C7CA6"/>
    <w:rsid w:val="002D0905"/>
    <w:rsid w:val="002D2650"/>
    <w:rsid w:val="002D27D3"/>
    <w:rsid w:val="002D2E24"/>
    <w:rsid w:val="002D3AA2"/>
    <w:rsid w:val="002D401B"/>
    <w:rsid w:val="002D4316"/>
    <w:rsid w:val="002D46FC"/>
    <w:rsid w:val="002D5AFB"/>
    <w:rsid w:val="002E2B8A"/>
    <w:rsid w:val="002E3689"/>
    <w:rsid w:val="002E37E1"/>
    <w:rsid w:val="002E3EDA"/>
    <w:rsid w:val="002E4102"/>
    <w:rsid w:val="002E52FB"/>
    <w:rsid w:val="002E5C35"/>
    <w:rsid w:val="002E6721"/>
    <w:rsid w:val="002F0AE6"/>
    <w:rsid w:val="002F1140"/>
    <w:rsid w:val="002F1483"/>
    <w:rsid w:val="002F22FE"/>
    <w:rsid w:val="002F2C2B"/>
    <w:rsid w:val="002F3082"/>
    <w:rsid w:val="002F5002"/>
    <w:rsid w:val="0030174E"/>
    <w:rsid w:val="00304297"/>
    <w:rsid w:val="003047F3"/>
    <w:rsid w:val="003048FC"/>
    <w:rsid w:val="003055E0"/>
    <w:rsid w:val="00305751"/>
    <w:rsid w:val="003062BF"/>
    <w:rsid w:val="003076BE"/>
    <w:rsid w:val="00310849"/>
    <w:rsid w:val="00314BCE"/>
    <w:rsid w:val="00316144"/>
    <w:rsid w:val="00320231"/>
    <w:rsid w:val="00320BF2"/>
    <w:rsid w:val="0032177A"/>
    <w:rsid w:val="00323579"/>
    <w:rsid w:val="00325583"/>
    <w:rsid w:val="00325F76"/>
    <w:rsid w:val="0032653C"/>
    <w:rsid w:val="00327AB6"/>
    <w:rsid w:val="00333581"/>
    <w:rsid w:val="00333D03"/>
    <w:rsid w:val="00334414"/>
    <w:rsid w:val="00336158"/>
    <w:rsid w:val="00336573"/>
    <w:rsid w:val="0034594E"/>
    <w:rsid w:val="003460AD"/>
    <w:rsid w:val="003472B4"/>
    <w:rsid w:val="00350976"/>
    <w:rsid w:val="00350E21"/>
    <w:rsid w:val="0035122B"/>
    <w:rsid w:val="00352762"/>
    <w:rsid w:val="00356319"/>
    <w:rsid w:val="003621A6"/>
    <w:rsid w:val="00362A44"/>
    <w:rsid w:val="003662D6"/>
    <w:rsid w:val="00370224"/>
    <w:rsid w:val="003705F5"/>
    <w:rsid w:val="0037338C"/>
    <w:rsid w:val="00373823"/>
    <w:rsid w:val="00373CF3"/>
    <w:rsid w:val="003754B1"/>
    <w:rsid w:val="00377E71"/>
    <w:rsid w:val="003814BB"/>
    <w:rsid w:val="00383D5D"/>
    <w:rsid w:val="00383DB2"/>
    <w:rsid w:val="00384611"/>
    <w:rsid w:val="0038532B"/>
    <w:rsid w:val="00392509"/>
    <w:rsid w:val="00396587"/>
    <w:rsid w:val="003A0C86"/>
    <w:rsid w:val="003A1955"/>
    <w:rsid w:val="003A22E0"/>
    <w:rsid w:val="003A3D4D"/>
    <w:rsid w:val="003A41DA"/>
    <w:rsid w:val="003A4933"/>
    <w:rsid w:val="003B0B4A"/>
    <w:rsid w:val="003B17AB"/>
    <w:rsid w:val="003B3F92"/>
    <w:rsid w:val="003B4B64"/>
    <w:rsid w:val="003B4D38"/>
    <w:rsid w:val="003B5845"/>
    <w:rsid w:val="003B7A62"/>
    <w:rsid w:val="003C2DEB"/>
    <w:rsid w:val="003C2F40"/>
    <w:rsid w:val="003C4139"/>
    <w:rsid w:val="003C48B0"/>
    <w:rsid w:val="003C4C7B"/>
    <w:rsid w:val="003C64E7"/>
    <w:rsid w:val="003C713F"/>
    <w:rsid w:val="003C71D6"/>
    <w:rsid w:val="003D0AB1"/>
    <w:rsid w:val="003D10AE"/>
    <w:rsid w:val="003D14C1"/>
    <w:rsid w:val="003D4907"/>
    <w:rsid w:val="003D6FCC"/>
    <w:rsid w:val="003D7B39"/>
    <w:rsid w:val="003E0136"/>
    <w:rsid w:val="003E5E63"/>
    <w:rsid w:val="003E6D1F"/>
    <w:rsid w:val="003F0608"/>
    <w:rsid w:val="003F16AE"/>
    <w:rsid w:val="003F2D44"/>
    <w:rsid w:val="003F2E16"/>
    <w:rsid w:val="003F3432"/>
    <w:rsid w:val="003F3C64"/>
    <w:rsid w:val="003F4927"/>
    <w:rsid w:val="003F4DB0"/>
    <w:rsid w:val="003F7E9D"/>
    <w:rsid w:val="00401CB6"/>
    <w:rsid w:val="00402034"/>
    <w:rsid w:val="00403A20"/>
    <w:rsid w:val="00403AAF"/>
    <w:rsid w:val="004044ED"/>
    <w:rsid w:val="00404575"/>
    <w:rsid w:val="00405D43"/>
    <w:rsid w:val="0040679C"/>
    <w:rsid w:val="004070AC"/>
    <w:rsid w:val="00411C10"/>
    <w:rsid w:val="00412545"/>
    <w:rsid w:val="00417B50"/>
    <w:rsid w:val="00422234"/>
    <w:rsid w:val="0042434A"/>
    <w:rsid w:val="00426B96"/>
    <w:rsid w:val="0043098F"/>
    <w:rsid w:val="0043511A"/>
    <w:rsid w:val="0043560F"/>
    <w:rsid w:val="004371F2"/>
    <w:rsid w:val="004373DA"/>
    <w:rsid w:val="00437D0F"/>
    <w:rsid w:val="004409EF"/>
    <w:rsid w:val="00441C33"/>
    <w:rsid w:val="004421F1"/>
    <w:rsid w:val="004427DF"/>
    <w:rsid w:val="00443F50"/>
    <w:rsid w:val="00444615"/>
    <w:rsid w:val="004446BF"/>
    <w:rsid w:val="00445F72"/>
    <w:rsid w:val="00450C08"/>
    <w:rsid w:val="00450FE6"/>
    <w:rsid w:val="0045158B"/>
    <w:rsid w:val="0045387E"/>
    <w:rsid w:val="004541B2"/>
    <w:rsid w:val="00454C32"/>
    <w:rsid w:val="004568F1"/>
    <w:rsid w:val="00456BD0"/>
    <w:rsid w:val="00460833"/>
    <w:rsid w:val="004613F9"/>
    <w:rsid w:val="00462BBB"/>
    <w:rsid w:val="004665AF"/>
    <w:rsid w:val="00470310"/>
    <w:rsid w:val="004710F8"/>
    <w:rsid w:val="00471148"/>
    <w:rsid w:val="00474844"/>
    <w:rsid w:val="0047600A"/>
    <w:rsid w:val="00477106"/>
    <w:rsid w:val="004776A5"/>
    <w:rsid w:val="00482CA9"/>
    <w:rsid w:val="00484CEA"/>
    <w:rsid w:val="004866E9"/>
    <w:rsid w:val="0048682E"/>
    <w:rsid w:val="00492433"/>
    <w:rsid w:val="00492763"/>
    <w:rsid w:val="0049324E"/>
    <w:rsid w:val="0049437A"/>
    <w:rsid w:val="00494885"/>
    <w:rsid w:val="00495E13"/>
    <w:rsid w:val="004A0EB9"/>
    <w:rsid w:val="004A19C7"/>
    <w:rsid w:val="004A485B"/>
    <w:rsid w:val="004A524C"/>
    <w:rsid w:val="004A6DA7"/>
    <w:rsid w:val="004A7F0E"/>
    <w:rsid w:val="004B0874"/>
    <w:rsid w:val="004B1A8F"/>
    <w:rsid w:val="004B2A24"/>
    <w:rsid w:val="004B2EE1"/>
    <w:rsid w:val="004B34EE"/>
    <w:rsid w:val="004B575E"/>
    <w:rsid w:val="004B62B8"/>
    <w:rsid w:val="004C0D06"/>
    <w:rsid w:val="004C1C07"/>
    <w:rsid w:val="004C391F"/>
    <w:rsid w:val="004C4558"/>
    <w:rsid w:val="004C75F9"/>
    <w:rsid w:val="004C7B26"/>
    <w:rsid w:val="004D0273"/>
    <w:rsid w:val="004D0A10"/>
    <w:rsid w:val="004D2C51"/>
    <w:rsid w:val="004D41CF"/>
    <w:rsid w:val="004D4C1A"/>
    <w:rsid w:val="004D5757"/>
    <w:rsid w:val="004D6009"/>
    <w:rsid w:val="004E1472"/>
    <w:rsid w:val="004E1636"/>
    <w:rsid w:val="004E1848"/>
    <w:rsid w:val="004E1970"/>
    <w:rsid w:val="004E3F01"/>
    <w:rsid w:val="004E767E"/>
    <w:rsid w:val="004E798F"/>
    <w:rsid w:val="004F1118"/>
    <w:rsid w:val="004F148D"/>
    <w:rsid w:val="004F34D0"/>
    <w:rsid w:val="004F46DD"/>
    <w:rsid w:val="004F471F"/>
    <w:rsid w:val="004F51BE"/>
    <w:rsid w:val="004F57B9"/>
    <w:rsid w:val="00500A1B"/>
    <w:rsid w:val="00500AFA"/>
    <w:rsid w:val="00500F28"/>
    <w:rsid w:val="005019F5"/>
    <w:rsid w:val="0050284C"/>
    <w:rsid w:val="00502910"/>
    <w:rsid w:val="005033DC"/>
    <w:rsid w:val="00506FA5"/>
    <w:rsid w:val="005105E9"/>
    <w:rsid w:val="00511ED5"/>
    <w:rsid w:val="005154C3"/>
    <w:rsid w:val="00515BD3"/>
    <w:rsid w:val="005166B6"/>
    <w:rsid w:val="00516B74"/>
    <w:rsid w:val="00516CDD"/>
    <w:rsid w:val="00517ED0"/>
    <w:rsid w:val="0052116D"/>
    <w:rsid w:val="00521F8E"/>
    <w:rsid w:val="005236F7"/>
    <w:rsid w:val="005237BC"/>
    <w:rsid w:val="00523842"/>
    <w:rsid w:val="00523923"/>
    <w:rsid w:val="005256F2"/>
    <w:rsid w:val="00527106"/>
    <w:rsid w:val="00530844"/>
    <w:rsid w:val="00530DC0"/>
    <w:rsid w:val="00531F2B"/>
    <w:rsid w:val="0053210F"/>
    <w:rsid w:val="00532239"/>
    <w:rsid w:val="005327A2"/>
    <w:rsid w:val="00532AFB"/>
    <w:rsid w:val="00536BAD"/>
    <w:rsid w:val="005370A5"/>
    <w:rsid w:val="00537BA7"/>
    <w:rsid w:val="005406DC"/>
    <w:rsid w:val="00542240"/>
    <w:rsid w:val="00542FD9"/>
    <w:rsid w:val="00546517"/>
    <w:rsid w:val="00547C0C"/>
    <w:rsid w:val="0055029E"/>
    <w:rsid w:val="0055355C"/>
    <w:rsid w:val="005554CF"/>
    <w:rsid w:val="0055584B"/>
    <w:rsid w:val="005563CA"/>
    <w:rsid w:val="00556556"/>
    <w:rsid w:val="005618EF"/>
    <w:rsid w:val="00562727"/>
    <w:rsid w:val="00563B56"/>
    <w:rsid w:val="00564710"/>
    <w:rsid w:val="0056549F"/>
    <w:rsid w:val="0057013A"/>
    <w:rsid w:val="005703B4"/>
    <w:rsid w:val="00571DDF"/>
    <w:rsid w:val="00572FE8"/>
    <w:rsid w:val="00573724"/>
    <w:rsid w:val="00574336"/>
    <w:rsid w:val="005745A6"/>
    <w:rsid w:val="00574F61"/>
    <w:rsid w:val="00575971"/>
    <w:rsid w:val="005776FC"/>
    <w:rsid w:val="005821F1"/>
    <w:rsid w:val="00582C4A"/>
    <w:rsid w:val="005838D3"/>
    <w:rsid w:val="00584E05"/>
    <w:rsid w:val="0058578B"/>
    <w:rsid w:val="00585C1D"/>
    <w:rsid w:val="005865AF"/>
    <w:rsid w:val="005916C9"/>
    <w:rsid w:val="00594D0C"/>
    <w:rsid w:val="005967C8"/>
    <w:rsid w:val="00597C43"/>
    <w:rsid w:val="00597FEB"/>
    <w:rsid w:val="005A2260"/>
    <w:rsid w:val="005A5E0C"/>
    <w:rsid w:val="005A77D0"/>
    <w:rsid w:val="005B1C9C"/>
    <w:rsid w:val="005B2333"/>
    <w:rsid w:val="005B5443"/>
    <w:rsid w:val="005B6910"/>
    <w:rsid w:val="005B6D2B"/>
    <w:rsid w:val="005B7D4E"/>
    <w:rsid w:val="005C2857"/>
    <w:rsid w:val="005C2FF0"/>
    <w:rsid w:val="005C3BEE"/>
    <w:rsid w:val="005C3EBF"/>
    <w:rsid w:val="005C4DD6"/>
    <w:rsid w:val="005C5560"/>
    <w:rsid w:val="005C76B8"/>
    <w:rsid w:val="005C773C"/>
    <w:rsid w:val="005C7807"/>
    <w:rsid w:val="005D3624"/>
    <w:rsid w:val="005D429F"/>
    <w:rsid w:val="005E01D6"/>
    <w:rsid w:val="005E12E1"/>
    <w:rsid w:val="005E15B3"/>
    <w:rsid w:val="005E265A"/>
    <w:rsid w:val="005E4B7D"/>
    <w:rsid w:val="005E4F51"/>
    <w:rsid w:val="005E5BC0"/>
    <w:rsid w:val="005E6208"/>
    <w:rsid w:val="005F11C0"/>
    <w:rsid w:val="005F233E"/>
    <w:rsid w:val="005F3C29"/>
    <w:rsid w:val="005F534D"/>
    <w:rsid w:val="005F652E"/>
    <w:rsid w:val="00600EE9"/>
    <w:rsid w:val="00602CB7"/>
    <w:rsid w:val="006071DA"/>
    <w:rsid w:val="00610195"/>
    <w:rsid w:val="00610910"/>
    <w:rsid w:val="00610973"/>
    <w:rsid w:val="0061272B"/>
    <w:rsid w:val="0061298C"/>
    <w:rsid w:val="00614790"/>
    <w:rsid w:val="006149D9"/>
    <w:rsid w:val="006149DA"/>
    <w:rsid w:val="00616137"/>
    <w:rsid w:val="00616140"/>
    <w:rsid w:val="00617BE3"/>
    <w:rsid w:val="0062066E"/>
    <w:rsid w:val="00620949"/>
    <w:rsid w:val="00621AA5"/>
    <w:rsid w:val="00621B56"/>
    <w:rsid w:val="0062362A"/>
    <w:rsid w:val="00623983"/>
    <w:rsid w:val="00625543"/>
    <w:rsid w:val="0063081A"/>
    <w:rsid w:val="00631FD8"/>
    <w:rsid w:val="00635188"/>
    <w:rsid w:val="00636BFA"/>
    <w:rsid w:val="00637D53"/>
    <w:rsid w:val="006404F3"/>
    <w:rsid w:val="00641BA7"/>
    <w:rsid w:val="00642BE8"/>
    <w:rsid w:val="00642E90"/>
    <w:rsid w:val="00643289"/>
    <w:rsid w:val="00643308"/>
    <w:rsid w:val="00643633"/>
    <w:rsid w:val="00643A3E"/>
    <w:rsid w:val="00644B0D"/>
    <w:rsid w:val="0064686F"/>
    <w:rsid w:val="00646FA2"/>
    <w:rsid w:val="0064726C"/>
    <w:rsid w:val="00647370"/>
    <w:rsid w:val="006515D2"/>
    <w:rsid w:val="00651BE7"/>
    <w:rsid w:val="006530B0"/>
    <w:rsid w:val="00656680"/>
    <w:rsid w:val="00661A1F"/>
    <w:rsid w:val="00662195"/>
    <w:rsid w:val="00662C61"/>
    <w:rsid w:val="00665B65"/>
    <w:rsid w:val="00665D81"/>
    <w:rsid w:val="006666E8"/>
    <w:rsid w:val="00666708"/>
    <w:rsid w:val="006667D7"/>
    <w:rsid w:val="00671AF6"/>
    <w:rsid w:val="00672D52"/>
    <w:rsid w:val="00674412"/>
    <w:rsid w:val="00677039"/>
    <w:rsid w:val="006776B1"/>
    <w:rsid w:val="00680745"/>
    <w:rsid w:val="00680A41"/>
    <w:rsid w:val="00682A1C"/>
    <w:rsid w:val="00682E1B"/>
    <w:rsid w:val="00684960"/>
    <w:rsid w:val="00684D6E"/>
    <w:rsid w:val="006865F8"/>
    <w:rsid w:val="006946EA"/>
    <w:rsid w:val="00697627"/>
    <w:rsid w:val="00697A0C"/>
    <w:rsid w:val="006A0618"/>
    <w:rsid w:val="006A5CFC"/>
    <w:rsid w:val="006A77D3"/>
    <w:rsid w:val="006B27E7"/>
    <w:rsid w:val="006B7C7D"/>
    <w:rsid w:val="006C287B"/>
    <w:rsid w:val="006C2DB4"/>
    <w:rsid w:val="006C331B"/>
    <w:rsid w:val="006C355A"/>
    <w:rsid w:val="006C3B21"/>
    <w:rsid w:val="006C41B4"/>
    <w:rsid w:val="006C5A5B"/>
    <w:rsid w:val="006C5DCC"/>
    <w:rsid w:val="006C67D0"/>
    <w:rsid w:val="006D07E4"/>
    <w:rsid w:val="006D143F"/>
    <w:rsid w:val="006D1F2B"/>
    <w:rsid w:val="006D2B1A"/>
    <w:rsid w:val="006D304A"/>
    <w:rsid w:val="006D4C35"/>
    <w:rsid w:val="006D6780"/>
    <w:rsid w:val="006D68C4"/>
    <w:rsid w:val="006D6EF0"/>
    <w:rsid w:val="006E5658"/>
    <w:rsid w:val="006E5FAD"/>
    <w:rsid w:val="006E6F9A"/>
    <w:rsid w:val="006E7230"/>
    <w:rsid w:val="006F1BE4"/>
    <w:rsid w:val="006F2C60"/>
    <w:rsid w:val="006F387B"/>
    <w:rsid w:val="006F405A"/>
    <w:rsid w:val="006F724F"/>
    <w:rsid w:val="007020BE"/>
    <w:rsid w:val="007048EE"/>
    <w:rsid w:val="00704AAE"/>
    <w:rsid w:val="00705340"/>
    <w:rsid w:val="00706108"/>
    <w:rsid w:val="0070649D"/>
    <w:rsid w:val="00707B90"/>
    <w:rsid w:val="00707C20"/>
    <w:rsid w:val="00711830"/>
    <w:rsid w:val="00711DB6"/>
    <w:rsid w:val="00712DC4"/>
    <w:rsid w:val="00712EE2"/>
    <w:rsid w:val="00716AB0"/>
    <w:rsid w:val="00720F5A"/>
    <w:rsid w:val="0072130C"/>
    <w:rsid w:val="0072306C"/>
    <w:rsid w:val="0072414F"/>
    <w:rsid w:val="007245ED"/>
    <w:rsid w:val="00727A64"/>
    <w:rsid w:val="00730B47"/>
    <w:rsid w:val="007314FB"/>
    <w:rsid w:val="00731586"/>
    <w:rsid w:val="007322D6"/>
    <w:rsid w:val="0073246C"/>
    <w:rsid w:val="00733E5B"/>
    <w:rsid w:val="007353C2"/>
    <w:rsid w:val="0073731F"/>
    <w:rsid w:val="0073747C"/>
    <w:rsid w:val="007404A0"/>
    <w:rsid w:val="007429F8"/>
    <w:rsid w:val="0074450D"/>
    <w:rsid w:val="0074498A"/>
    <w:rsid w:val="00744AF8"/>
    <w:rsid w:val="00745CA8"/>
    <w:rsid w:val="00747B30"/>
    <w:rsid w:val="00752699"/>
    <w:rsid w:val="00753230"/>
    <w:rsid w:val="00753824"/>
    <w:rsid w:val="00754AA5"/>
    <w:rsid w:val="007551A2"/>
    <w:rsid w:val="00757277"/>
    <w:rsid w:val="00760581"/>
    <w:rsid w:val="0076078A"/>
    <w:rsid w:val="007619B5"/>
    <w:rsid w:val="00761F61"/>
    <w:rsid w:val="007630F5"/>
    <w:rsid w:val="0076333E"/>
    <w:rsid w:val="00763D66"/>
    <w:rsid w:val="007652C1"/>
    <w:rsid w:val="007656FD"/>
    <w:rsid w:val="00766302"/>
    <w:rsid w:val="00766B9C"/>
    <w:rsid w:val="00773C34"/>
    <w:rsid w:val="00773FCD"/>
    <w:rsid w:val="0077637C"/>
    <w:rsid w:val="00776421"/>
    <w:rsid w:val="00776BD6"/>
    <w:rsid w:val="00780184"/>
    <w:rsid w:val="0078063D"/>
    <w:rsid w:val="00780FD8"/>
    <w:rsid w:val="0078126E"/>
    <w:rsid w:val="0078297B"/>
    <w:rsid w:val="00783B6E"/>
    <w:rsid w:val="00783D28"/>
    <w:rsid w:val="00785C97"/>
    <w:rsid w:val="007902F5"/>
    <w:rsid w:val="007919DF"/>
    <w:rsid w:val="00791E5A"/>
    <w:rsid w:val="00792750"/>
    <w:rsid w:val="00792FED"/>
    <w:rsid w:val="00794BED"/>
    <w:rsid w:val="00794F46"/>
    <w:rsid w:val="007959B4"/>
    <w:rsid w:val="00795AC9"/>
    <w:rsid w:val="007974E6"/>
    <w:rsid w:val="007A136D"/>
    <w:rsid w:val="007A5402"/>
    <w:rsid w:val="007B0BAC"/>
    <w:rsid w:val="007B13D6"/>
    <w:rsid w:val="007B1758"/>
    <w:rsid w:val="007B17AA"/>
    <w:rsid w:val="007B437A"/>
    <w:rsid w:val="007C0453"/>
    <w:rsid w:val="007C533F"/>
    <w:rsid w:val="007C5D88"/>
    <w:rsid w:val="007C68B1"/>
    <w:rsid w:val="007C6F89"/>
    <w:rsid w:val="007D1627"/>
    <w:rsid w:val="007D2160"/>
    <w:rsid w:val="007D4002"/>
    <w:rsid w:val="007D4221"/>
    <w:rsid w:val="007D4E19"/>
    <w:rsid w:val="007D4F61"/>
    <w:rsid w:val="007D787E"/>
    <w:rsid w:val="007E0991"/>
    <w:rsid w:val="007E3E1E"/>
    <w:rsid w:val="007E5EF6"/>
    <w:rsid w:val="007E633E"/>
    <w:rsid w:val="007E63D1"/>
    <w:rsid w:val="007F1B18"/>
    <w:rsid w:val="007F1D17"/>
    <w:rsid w:val="007F374C"/>
    <w:rsid w:val="007F3997"/>
    <w:rsid w:val="007F3A8E"/>
    <w:rsid w:val="007F4C04"/>
    <w:rsid w:val="007F57ED"/>
    <w:rsid w:val="007F6D5C"/>
    <w:rsid w:val="007F6FBA"/>
    <w:rsid w:val="00800138"/>
    <w:rsid w:val="008003BA"/>
    <w:rsid w:val="00800FB2"/>
    <w:rsid w:val="008017B1"/>
    <w:rsid w:val="0080258D"/>
    <w:rsid w:val="00804F77"/>
    <w:rsid w:val="00805976"/>
    <w:rsid w:val="00807BDB"/>
    <w:rsid w:val="00810595"/>
    <w:rsid w:val="00810A20"/>
    <w:rsid w:val="0081184D"/>
    <w:rsid w:val="00811E93"/>
    <w:rsid w:val="008143C5"/>
    <w:rsid w:val="00814954"/>
    <w:rsid w:val="00814A64"/>
    <w:rsid w:val="00814C76"/>
    <w:rsid w:val="00814EFA"/>
    <w:rsid w:val="00814F4E"/>
    <w:rsid w:val="008160F7"/>
    <w:rsid w:val="008164EF"/>
    <w:rsid w:val="0081694E"/>
    <w:rsid w:val="00816F33"/>
    <w:rsid w:val="00820370"/>
    <w:rsid w:val="00820B75"/>
    <w:rsid w:val="00821835"/>
    <w:rsid w:val="00821E1E"/>
    <w:rsid w:val="00824828"/>
    <w:rsid w:val="00827D56"/>
    <w:rsid w:val="008304BA"/>
    <w:rsid w:val="0083530C"/>
    <w:rsid w:val="008354EE"/>
    <w:rsid w:val="00835B98"/>
    <w:rsid w:val="008375A2"/>
    <w:rsid w:val="008404BA"/>
    <w:rsid w:val="008413CD"/>
    <w:rsid w:val="00841CFB"/>
    <w:rsid w:val="0084221D"/>
    <w:rsid w:val="00843B21"/>
    <w:rsid w:val="00845916"/>
    <w:rsid w:val="00852193"/>
    <w:rsid w:val="008526E0"/>
    <w:rsid w:val="00852F59"/>
    <w:rsid w:val="00862EDD"/>
    <w:rsid w:val="00863614"/>
    <w:rsid w:val="0086421E"/>
    <w:rsid w:val="00865C24"/>
    <w:rsid w:val="00866BCC"/>
    <w:rsid w:val="0086766B"/>
    <w:rsid w:val="00867ADF"/>
    <w:rsid w:val="008756E1"/>
    <w:rsid w:val="00875AAE"/>
    <w:rsid w:val="008775F4"/>
    <w:rsid w:val="00877B00"/>
    <w:rsid w:val="00885638"/>
    <w:rsid w:val="00887DAE"/>
    <w:rsid w:val="00892023"/>
    <w:rsid w:val="008932FB"/>
    <w:rsid w:val="00893554"/>
    <w:rsid w:val="00893EFC"/>
    <w:rsid w:val="00894B19"/>
    <w:rsid w:val="008953CA"/>
    <w:rsid w:val="0089593B"/>
    <w:rsid w:val="0089615D"/>
    <w:rsid w:val="00897924"/>
    <w:rsid w:val="008A063C"/>
    <w:rsid w:val="008A1C73"/>
    <w:rsid w:val="008A1C7B"/>
    <w:rsid w:val="008A2928"/>
    <w:rsid w:val="008A322D"/>
    <w:rsid w:val="008A32D9"/>
    <w:rsid w:val="008A3911"/>
    <w:rsid w:val="008A565F"/>
    <w:rsid w:val="008A5B4A"/>
    <w:rsid w:val="008A5B78"/>
    <w:rsid w:val="008A5C2B"/>
    <w:rsid w:val="008B0DDE"/>
    <w:rsid w:val="008B2A4A"/>
    <w:rsid w:val="008B3C91"/>
    <w:rsid w:val="008B4662"/>
    <w:rsid w:val="008C02D9"/>
    <w:rsid w:val="008C1881"/>
    <w:rsid w:val="008C2AC6"/>
    <w:rsid w:val="008C2BD7"/>
    <w:rsid w:val="008C45BF"/>
    <w:rsid w:val="008C569A"/>
    <w:rsid w:val="008D1DE8"/>
    <w:rsid w:val="008D2767"/>
    <w:rsid w:val="008D5925"/>
    <w:rsid w:val="008D6B16"/>
    <w:rsid w:val="008D74B5"/>
    <w:rsid w:val="008E020C"/>
    <w:rsid w:val="008E020E"/>
    <w:rsid w:val="008E166B"/>
    <w:rsid w:val="008E1CA4"/>
    <w:rsid w:val="008E2F4B"/>
    <w:rsid w:val="008E34D6"/>
    <w:rsid w:val="008E362D"/>
    <w:rsid w:val="008E5BD3"/>
    <w:rsid w:val="008E6E53"/>
    <w:rsid w:val="008E7AD3"/>
    <w:rsid w:val="008E7CA2"/>
    <w:rsid w:val="008F0162"/>
    <w:rsid w:val="008F0199"/>
    <w:rsid w:val="008F06EE"/>
    <w:rsid w:val="008F06F9"/>
    <w:rsid w:val="008F07EF"/>
    <w:rsid w:val="008F0E4A"/>
    <w:rsid w:val="008F18E6"/>
    <w:rsid w:val="008F2803"/>
    <w:rsid w:val="008F4AEE"/>
    <w:rsid w:val="008F56A5"/>
    <w:rsid w:val="008F5910"/>
    <w:rsid w:val="00900E34"/>
    <w:rsid w:val="00900E70"/>
    <w:rsid w:val="009016CA"/>
    <w:rsid w:val="0090236D"/>
    <w:rsid w:val="00902717"/>
    <w:rsid w:val="0090452E"/>
    <w:rsid w:val="0090515F"/>
    <w:rsid w:val="00905AE0"/>
    <w:rsid w:val="009104BF"/>
    <w:rsid w:val="00910B79"/>
    <w:rsid w:val="00911C4B"/>
    <w:rsid w:val="009145ED"/>
    <w:rsid w:val="009146D1"/>
    <w:rsid w:val="00921ED1"/>
    <w:rsid w:val="009230C4"/>
    <w:rsid w:val="009231E1"/>
    <w:rsid w:val="009263E6"/>
    <w:rsid w:val="00926BEA"/>
    <w:rsid w:val="00927F87"/>
    <w:rsid w:val="00930866"/>
    <w:rsid w:val="009342BF"/>
    <w:rsid w:val="009369C3"/>
    <w:rsid w:val="00940D4B"/>
    <w:rsid w:val="0094790F"/>
    <w:rsid w:val="00947EC7"/>
    <w:rsid w:val="0095039B"/>
    <w:rsid w:val="00952AA1"/>
    <w:rsid w:val="00954F1F"/>
    <w:rsid w:val="00957075"/>
    <w:rsid w:val="00957B0E"/>
    <w:rsid w:val="00957FB4"/>
    <w:rsid w:val="00962AE1"/>
    <w:rsid w:val="00962EB1"/>
    <w:rsid w:val="00963B96"/>
    <w:rsid w:val="00963CD8"/>
    <w:rsid w:val="00965528"/>
    <w:rsid w:val="00965E7A"/>
    <w:rsid w:val="00966D08"/>
    <w:rsid w:val="00967AAD"/>
    <w:rsid w:val="00970D46"/>
    <w:rsid w:val="00971964"/>
    <w:rsid w:val="00971C03"/>
    <w:rsid w:val="00972B3E"/>
    <w:rsid w:val="00973326"/>
    <w:rsid w:val="00973528"/>
    <w:rsid w:val="009743A3"/>
    <w:rsid w:val="00976AF7"/>
    <w:rsid w:val="00977DD6"/>
    <w:rsid w:val="009809B6"/>
    <w:rsid w:val="00981814"/>
    <w:rsid w:val="00982A43"/>
    <w:rsid w:val="009835BC"/>
    <w:rsid w:val="009843DC"/>
    <w:rsid w:val="00985066"/>
    <w:rsid w:val="009850B9"/>
    <w:rsid w:val="0098545E"/>
    <w:rsid w:val="009858E5"/>
    <w:rsid w:val="00986A16"/>
    <w:rsid w:val="00987337"/>
    <w:rsid w:val="0099298F"/>
    <w:rsid w:val="00993A78"/>
    <w:rsid w:val="00993D46"/>
    <w:rsid w:val="00996937"/>
    <w:rsid w:val="009971ED"/>
    <w:rsid w:val="009A14C2"/>
    <w:rsid w:val="009A2F68"/>
    <w:rsid w:val="009A3B51"/>
    <w:rsid w:val="009A4F23"/>
    <w:rsid w:val="009A5737"/>
    <w:rsid w:val="009A6312"/>
    <w:rsid w:val="009A6354"/>
    <w:rsid w:val="009B1493"/>
    <w:rsid w:val="009B26AF"/>
    <w:rsid w:val="009B2EE3"/>
    <w:rsid w:val="009B2F54"/>
    <w:rsid w:val="009B4479"/>
    <w:rsid w:val="009B6A1C"/>
    <w:rsid w:val="009B7227"/>
    <w:rsid w:val="009B76DD"/>
    <w:rsid w:val="009B79C5"/>
    <w:rsid w:val="009B7CB1"/>
    <w:rsid w:val="009B7DFF"/>
    <w:rsid w:val="009C1DAC"/>
    <w:rsid w:val="009C2B16"/>
    <w:rsid w:val="009C2E8C"/>
    <w:rsid w:val="009C3AE3"/>
    <w:rsid w:val="009C5273"/>
    <w:rsid w:val="009C6FF2"/>
    <w:rsid w:val="009C71CE"/>
    <w:rsid w:val="009C77C8"/>
    <w:rsid w:val="009D1E1C"/>
    <w:rsid w:val="009D3A60"/>
    <w:rsid w:val="009D3FB7"/>
    <w:rsid w:val="009D47EE"/>
    <w:rsid w:val="009D5844"/>
    <w:rsid w:val="009D63A9"/>
    <w:rsid w:val="009E02A4"/>
    <w:rsid w:val="009E0ADB"/>
    <w:rsid w:val="009E23FB"/>
    <w:rsid w:val="009E3C01"/>
    <w:rsid w:val="009E48DC"/>
    <w:rsid w:val="009E639F"/>
    <w:rsid w:val="009F7289"/>
    <w:rsid w:val="009F7974"/>
    <w:rsid w:val="00A0036F"/>
    <w:rsid w:val="00A00984"/>
    <w:rsid w:val="00A00CE5"/>
    <w:rsid w:val="00A049A3"/>
    <w:rsid w:val="00A05440"/>
    <w:rsid w:val="00A0646B"/>
    <w:rsid w:val="00A06630"/>
    <w:rsid w:val="00A068D4"/>
    <w:rsid w:val="00A06DAB"/>
    <w:rsid w:val="00A06E72"/>
    <w:rsid w:val="00A12926"/>
    <w:rsid w:val="00A14012"/>
    <w:rsid w:val="00A14DA2"/>
    <w:rsid w:val="00A152F5"/>
    <w:rsid w:val="00A20767"/>
    <w:rsid w:val="00A21EE7"/>
    <w:rsid w:val="00A221DC"/>
    <w:rsid w:val="00A22BC5"/>
    <w:rsid w:val="00A231C4"/>
    <w:rsid w:val="00A248AF"/>
    <w:rsid w:val="00A27985"/>
    <w:rsid w:val="00A31C06"/>
    <w:rsid w:val="00A320D2"/>
    <w:rsid w:val="00A32669"/>
    <w:rsid w:val="00A3379D"/>
    <w:rsid w:val="00A33F05"/>
    <w:rsid w:val="00A351F3"/>
    <w:rsid w:val="00A363D1"/>
    <w:rsid w:val="00A37892"/>
    <w:rsid w:val="00A40158"/>
    <w:rsid w:val="00A41F3D"/>
    <w:rsid w:val="00A4367F"/>
    <w:rsid w:val="00A44999"/>
    <w:rsid w:val="00A4662F"/>
    <w:rsid w:val="00A467C0"/>
    <w:rsid w:val="00A47DA1"/>
    <w:rsid w:val="00A5000A"/>
    <w:rsid w:val="00A5029E"/>
    <w:rsid w:val="00A505AD"/>
    <w:rsid w:val="00A5279B"/>
    <w:rsid w:val="00A53AB7"/>
    <w:rsid w:val="00A54F39"/>
    <w:rsid w:val="00A57DFD"/>
    <w:rsid w:val="00A65487"/>
    <w:rsid w:val="00A65595"/>
    <w:rsid w:val="00A65F38"/>
    <w:rsid w:val="00A7309E"/>
    <w:rsid w:val="00A7476F"/>
    <w:rsid w:val="00A84E34"/>
    <w:rsid w:val="00A85BA8"/>
    <w:rsid w:val="00A8681E"/>
    <w:rsid w:val="00A86FC5"/>
    <w:rsid w:val="00A872DE"/>
    <w:rsid w:val="00A874C0"/>
    <w:rsid w:val="00A87943"/>
    <w:rsid w:val="00A91308"/>
    <w:rsid w:val="00A91D95"/>
    <w:rsid w:val="00A94A61"/>
    <w:rsid w:val="00AA0493"/>
    <w:rsid w:val="00AA0F44"/>
    <w:rsid w:val="00AA1074"/>
    <w:rsid w:val="00AA22EE"/>
    <w:rsid w:val="00AA3E5A"/>
    <w:rsid w:val="00AA428F"/>
    <w:rsid w:val="00AA4434"/>
    <w:rsid w:val="00AA45FD"/>
    <w:rsid w:val="00AA702E"/>
    <w:rsid w:val="00AB06A1"/>
    <w:rsid w:val="00AB1852"/>
    <w:rsid w:val="00AB2C0C"/>
    <w:rsid w:val="00AB42B6"/>
    <w:rsid w:val="00AB70D4"/>
    <w:rsid w:val="00AC0304"/>
    <w:rsid w:val="00AC11FA"/>
    <w:rsid w:val="00AC1F0E"/>
    <w:rsid w:val="00AC306D"/>
    <w:rsid w:val="00AC351A"/>
    <w:rsid w:val="00AC4757"/>
    <w:rsid w:val="00AC6CE4"/>
    <w:rsid w:val="00AD2D0F"/>
    <w:rsid w:val="00AD3132"/>
    <w:rsid w:val="00AD4182"/>
    <w:rsid w:val="00AD7D87"/>
    <w:rsid w:val="00AE044A"/>
    <w:rsid w:val="00AE0747"/>
    <w:rsid w:val="00AE0A39"/>
    <w:rsid w:val="00AE3897"/>
    <w:rsid w:val="00AE457F"/>
    <w:rsid w:val="00AE5C22"/>
    <w:rsid w:val="00AE6263"/>
    <w:rsid w:val="00AE7C73"/>
    <w:rsid w:val="00AE7D66"/>
    <w:rsid w:val="00AF0055"/>
    <w:rsid w:val="00AF04E9"/>
    <w:rsid w:val="00AF43D1"/>
    <w:rsid w:val="00AF4912"/>
    <w:rsid w:val="00AF5F1F"/>
    <w:rsid w:val="00AF5FC4"/>
    <w:rsid w:val="00AF6817"/>
    <w:rsid w:val="00B053BA"/>
    <w:rsid w:val="00B05800"/>
    <w:rsid w:val="00B05AC2"/>
    <w:rsid w:val="00B075BF"/>
    <w:rsid w:val="00B1035E"/>
    <w:rsid w:val="00B13530"/>
    <w:rsid w:val="00B1567A"/>
    <w:rsid w:val="00B170C2"/>
    <w:rsid w:val="00B21395"/>
    <w:rsid w:val="00B22471"/>
    <w:rsid w:val="00B235A9"/>
    <w:rsid w:val="00B25080"/>
    <w:rsid w:val="00B30945"/>
    <w:rsid w:val="00B30F00"/>
    <w:rsid w:val="00B310A9"/>
    <w:rsid w:val="00B31414"/>
    <w:rsid w:val="00B3338E"/>
    <w:rsid w:val="00B3366E"/>
    <w:rsid w:val="00B33E60"/>
    <w:rsid w:val="00B343D6"/>
    <w:rsid w:val="00B34B1C"/>
    <w:rsid w:val="00B437ED"/>
    <w:rsid w:val="00B44171"/>
    <w:rsid w:val="00B44C19"/>
    <w:rsid w:val="00B4532C"/>
    <w:rsid w:val="00B46189"/>
    <w:rsid w:val="00B46298"/>
    <w:rsid w:val="00B47081"/>
    <w:rsid w:val="00B52047"/>
    <w:rsid w:val="00B55A5A"/>
    <w:rsid w:val="00B561A0"/>
    <w:rsid w:val="00B63420"/>
    <w:rsid w:val="00B63751"/>
    <w:rsid w:val="00B643C9"/>
    <w:rsid w:val="00B74620"/>
    <w:rsid w:val="00B76144"/>
    <w:rsid w:val="00B7778E"/>
    <w:rsid w:val="00B80A59"/>
    <w:rsid w:val="00B810DE"/>
    <w:rsid w:val="00B836EA"/>
    <w:rsid w:val="00B86388"/>
    <w:rsid w:val="00B914BA"/>
    <w:rsid w:val="00B92B40"/>
    <w:rsid w:val="00B9387C"/>
    <w:rsid w:val="00B9649E"/>
    <w:rsid w:val="00BA2469"/>
    <w:rsid w:val="00BA3813"/>
    <w:rsid w:val="00BA6BB8"/>
    <w:rsid w:val="00BA7B16"/>
    <w:rsid w:val="00BB02EB"/>
    <w:rsid w:val="00BB0F44"/>
    <w:rsid w:val="00BB45C2"/>
    <w:rsid w:val="00BB4D22"/>
    <w:rsid w:val="00BB59FD"/>
    <w:rsid w:val="00BB5FB8"/>
    <w:rsid w:val="00BB79A4"/>
    <w:rsid w:val="00BC16BD"/>
    <w:rsid w:val="00BC1896"/>
    <w:rsid w:val="00BC2154"/>
    <w:rsid w:val="00BC3706"/>
    <w:rsid w:val="00BC39CE"/>
    <w:rsid w:val="00BC599D"/>
    <w:rsid w:val="00BC5ECE"/>
    <w:rsid w:val="00BC606B"/>
    <w:rsid w:val="00BC6264"/>
    <w:rsid w:val="00BC718C"/>
    <w:rsid w:val="00BC7B8E"/>
    <w:rsid w:val="00BD0826"/>
    <w:rsid w:val="00BD0FD7"/>
    <w:rsid w:val="00BD15B7"/>
    <w:rsid w:val="00BD4856"/>
    <w:rsid w:val="00BD58F6"/>
    <w:rsid w:val="00BE2E5C"/>
    <w:rsid w:val="00BE44F9"/>
    <w:rsid w:val="00BF247B"/>
    <w:rsid w:val="00BF5607"/>
    <w:rsid w:val="00BF5E6F"/>
    <w:rsid w:val="00BF655C"/>
    <w:rsid w:val="00C00CA8"/>
    <w:rsid w:val="00C02948"/>
    <w:rsid w:val="00C02BDE"/>
    <w:rsid w:val="00C02FE5"/>
    <w:rsid w:val="00C03965"/>
    <w:rsid w:val="00C048C7"/>
    <w:rsid w:val="00C0510A"/>
    <w:rsid w:val="00C0527C"/>
    <w:rsid w:val="00C06482"/>
    <w:rsid w:val="00C06B4A"/>
    <w:rsid w:val="00C06B9E"/>
    <w:rsid w:val="00C06EC7"/>
    <w:rsid w:val="00C103AB"/>
    <w:rsid w:val="00C11948"/>
    <w:rsid w:val="00C150B0"/>
    <w:rsid w:val="00C16CF0"/>
    <w:rsid w:val="00C209D1"/>
    <w:rsid w:val="00C20B11"/>
    <w:rsid w:val="00C25CEA"/>
    <w:rsid w:val="00C2715F"/>
    <w:rsid w:val="00C27DB0"/>
    <w:rsid w:val="00C30271"/>
    <w:rsid w:val="00C30F72"/>
    <w:rsid w:val="00C335EA"/>
    <w:rsid w:val="00C336FA"/>
    <w:rsid w:val="00C3464F"/>
    <w:rsid w:val="00C3515C"/>
    <w:rsid w:val="00C37266"/>
    <w:rsid w:val="00C37D7E"/>
    <w:rsid w:val="00C44940"/>
    <w:rsid w:val="00C44F17"/>
    <w:rsid w:val="00C44FEF"/>
    <w:rsid w:val="00C46B19"/>
    <w:rsid w:val="00C50480"/>
    <w:rsid w:val="00C50614"/>
    <w:rsid w:val="00C50630"/>
    <w:rsid w:val="00C51241"/>
    <w:rsid w:val="00C512BC"/>
    <w:rsid w:val="00C51322"/>
    <w:rsid w:val="00C515B3"/>
    <w:rsid w:val="00C53051"/>
    <w:rsid w:val="00C53450"/>
    <w:rsid w:val="00C538AE"/>
    <w:rsid w:val="00C54598"/>
    <w:rsid w:val="00C5532E"/>
    <w:rsid w:val="00C60111"/>
    <w:rsid w:val="00C63F66"/>
    <w:rsid w:val="00C65945"/>
    <w:rsid w:val="00C67715"/>
    <w:rsid w:val="00C700EC"/>
    <w:rsid w:val="00C7014C"/>
    <w:rsid w:val="00C716B7"/>
    <w:rsid w:val="00C7560B"/>
    <w:rsid w:val="00C80328"/>
    <w:rsid w:val="00C80CBC"/>
    <w:rsid w:val="00C82556"/>
    <w:rsid w:val="00C83217"/>
    <w:rsid w:val="00C83B5C"/>
    <w:rsid w:val="00C8606D"/>
    <w:rsid w:val="00C862A2"/>
    <w:rsid w:val="00C90CDF"/>
    <w:rsid w:val="00C91333"/>
    <w:rsid w:val="00C92B34"/>
    <w:rsid w:val="00C92CD3"/>
    <w:rsid w:val="00C93E32"/>
    <w:rsid w:val="00C95AD6"/>
    <w:rsid w:val="00C95E76"/>
    <w:rsid w:val="00C961F7"/>
    <w:rsid w:val="00C9692E"/>
    <w:rsid w:val="00C96BAE"/>
    <w:rsid w:val="00CA1A4A"/>
    <w:rsid w:val="00CA3253"/>
    <w:rsid w:val="00CA346E"/>
    <w:rsid w:val="00CA35E2"/>
    <w:rsid w:val="00CA552B"/>
    <w:rsid w:val="00CA5862"/>
    <w:rsid w:val="00CA637F"/>
    <w:rsid w:val="00CB21B9"/>
    <w:rsid w:val="00CB2DFB"/>
    <w:rsid w:val="00CB5209"/>
    <w:rsid w:val="00CB5C88"/>
    <w:rsid w:val="00CB6298"/>
    <w:rsid w:val="00CB676A"/>
    <w:rsid w:val="00CB7ED9"/>
    <w:rsid w:val="00CC0A29"/>
    <w:rsid w:val="00CC1F63"/>
    <w:rsid w:val="00CC25AA"/>
    <w:rsid w:val="00CC376D"/>
    <w:rsid w:val="00CC48B2"/>
    <w:rsid w:val="00CC5DBB"/>
    <w:rsid w:val="00CC6FBC"/>
    <w:rsid w:val="00CC7D46"/>
    <w:rsid w:val="00CD2636"/>
    <w:rsid w:val="00CD57EF"/>
    <w:rsid w:val="00CD7C75"/>
    <w:rsid w:val="00CE15B0"/>
    <w:rsid w:val="00CE211E"/>
    <w:rsid w:val="00CE2209"/>
    <w:rsid w:val="00CE432D"/>
    <w:rsid w:val="00CE4BA9"/>
    <w:rsid w:val="00CF66F1"/>
    <w:rsid w:val="00CF6D16"/>
    <w:rsid w:val="00CF7A26"/>
    <w:rsid w:val="00D0219E"/>
    <w:rsid w:val="00D02B36"/>
    <w:rsid w:val="00D03E7A"/>
    <w:rsid w:val="00D04B40"/>
    <w:rsid w:val="00D04B4B"/>
    <w:rsid w:val="00D05F25"/>
    <w:rsid w:val="00D07E91"/>
    <w:rsid w:val="00D10814"/>
    <w:rsid w:val="00D129E6"/>
    <w:rsid w:val="00D12D85"/>
    <w:rsid w:val="00D12E69"/>
    <w:rsid w:val="00D133B0"/>
    <w:rsid w:val="00D150E9"/>
    <w:rsid w:val="00D17067"/>
    <w:rsid w:val="00D215EF"/>
    <w:rsid w:val="00D22518"/>
    <w:rsid w:val="00D232A4"/>
    <w:rsid w:val="00D251E8"/>
    <w:rsid w:val="00D260AD"/>
    <w:rsid w:val="00D2739D"/>
    <w:rsid w:val="00D274D3"/>
    <w:rsid w:val="00D31158"/>
    <w:rsid w:val="00D312B1"/>
    <w:rsid w:val="00D327B9"/>
    <w:rsid w:val="00D32E81"/>
    <w:rsid w:val="00D33292"/>
    <w:rsid w:val="00D35D37"/>
    <w:rsid w:val="00D42B75"/>
    <w:rsid w:val="00D44C3D"/>
    <w:rsid w:val="00D45C40"/>
    <w:rsid w:val="00D506E2"/>
    <w:rsid w:val="00D50FAC"/>
    <w:rsid w:val="00D524D4"/>
    <w:rsid w:val="00D52E84"/>
    <w:rsid w:val="00D54C25"/>
    <w:rsid w:val="00D55ABF"/>
    <w:rsid w:val="00D5712A"/>
    <w:rsid w:val="00D57305"/>
    <w:rsid w:val="00D71723"/>
    <w:rsid w:val="00D73131"/>
    <w:rsid w:val="00D7460B"/>
    <w:rsid w:val="00D74F67"/>
    <w:rsid w:val="00D76F7B"/>
    <w:rsid w:val="00D81111"/>
    <w:rsid w:val="00D815EE"/>
    <w:rsid w:val="00D81B48"/>
    <w:rsid w:val="00D81C93"/>
    <w:rsid w:val="00D82668"/>
    <w:rsid w:val="00D8275D"/>
    <w:rsid w:val="00D83419"/>
    <w:rsid w:val="00D83E05"/>
    <w:rsid w:val="00D8414B"/>
    <w:rsid w:val="00D86904"/>
    <w:rsid w:val="00D86D6F"/>
    <w:rsid w:val="00D90EFD"/>
    <w:rsid w:val="00D91AC8"/>
    <w:rsid w:val="00D923A2"/>
    <w:rsid w:val="00D92970"/>
    <w:rsid w:val="00D9344E"/>
    <w:rsid w:val="00D939C8"/>
    <w:rsid w:val="00D93BBB"/>
    <w:rsid w:val="00D95E52"/>
    <w:rsid w:val="00D97A49"/>
    <w:rsid w:val="00DA2FB6"/>
    <w:rsid w:val="00DA44C6"/>
    <w:rsid w:val="00DA49F3"/>
    <w:rsid w:val="00DB007E"/>
    <w:rsid w:val="00DB01B5"/>
    <w:rsid w:val="00DB04DB"/>
    <w:rsid w:val="00DB083A"/>
    <w:rsid w:val="00DB0DDD"/>
    <w:rsid w:val="00DB1885"/>
    <w:rsid w:val="00DB27F0"/>
    <w:rsid w:val="00DB4AE6"/>
    <w:rsid w:val="00DB6ABF"/>
    <w:rsid w:val="00DB6D0F"/>
    <w:rsid w:val="00DB7520"/>
    <w:rsid w:val="00DC1813"/>
    <w:rsid w:val="00DC20B4"/>
    <w:rsid w:val="00DC3DDF"/>
    <w:rsid w:val="00DC3FA6"/>
    <w:rsid w:val="00DC4F56"/>
    <w:rsid w:val="00DC5282"/>
    <w:rsid w:val="00DD177C"/>
    <w:rsid w:val="00DD22FD"/>
    <w:rsid w:val="00DD2E8A"/>
    <w:rsid w:val="00DD4476"/>
    <w:rsid w:val="00DE069C"/>
    <w:rsid w:val="00DE0C52"/>
    <w:rsid w:val="00DE0C88"/>
    <w:rsid w:val="00DE2BDD"/>
    <w:rsid w:val="00DE2E7C"/>
    <w:rsid w:val="00DE3087"/>
    <w:rsid w:val="00DE378F"/>
    <w:rsid w:val="00DE3C40"/>
    <w:rsid w:val="00DE3F04"/>
    <w:rsid w:val="00DE4773"/>
    <w:rsid w:val="00DE64CE"/>
    <w:rsid w:val="00DE6D46"/>
    <w:rsid w:val="00DF012E"/>
    <w:rsid w:val="00DF0262"/>
    <w:rsid w:val="00DF0383"/>
    <w:rsid w:val="00DF0CF1"/>
    <w:rsid w:val="00DF1A96"/>
    <w:rsid w:val="00DF5EF2"/>
    <w:rsid w:val="00DF6171"/>
    <w:rsid w:val="00E017BA"/>
    <w:rsid w:val="00E01B87"/>
    <w:rsid w:val="00E01C2E"/>
    <w:rsid w:val="00E01F44"/>
    <w:rsid w:val="00E0240A"/>
    <w:rsid w:val="00E03DB1"/>
    <w:rsid w:val="00E127AF"/>
    <w:rsid w:val="00E129E0"/>
    <w:rsid w:val="00E12D64"/>
    <w:rsid w:val="00E132C3"/>
    <w:rsid w:val="00E13419"/>
    <w:rsid w:val="00E20A9B"/>
    <w:rsid w:val="00E23756"/>
    <w:rsid w:val="00E24AF6"/>
    <w:rsid w:val="00E24D6E"/>
    <w:rsid w:val="00E25333"/>
    <w:rsid w:val="00E25BAD"/>
    <w:rsid w:val="00E264B8"/>
    <w:rsid w:val="00E312B6"/>
    <w:rsid w:val="00E31E14"/>
    <w:rsid w:val="00E32D37"/>
    <w:rsid w:val="00E35304"/>
    <w:rsid w:val="00E35354"/>
    <w:rsid w:val="00E362BD"/>
    <w:rsid w:val="00E363A8"/>
    <w:rsid w:val="00E3690C"/>
    <w:rsid w:val="00E37304"/>
    <w:rsid w:val="00E410CD"/>
    <w:rsid w:val="00E42A18"/>
    <w:rsid w:val="00E45623"/>
    <w:rsid w:val="00E45B7F"/>
    <w:rsid w:val="00E46AE0"/>
    <w:rsid w:val="00E50CBF"/>
    <w:rsid w:val="00E51B29"/>
    <w:rsid w:val="00E522E4"/>
    <w:rsid w:val="00E523BA"/>
    <w:rsid w:val="00E52874"/>
    <w:rsid w:val="00E54508"/>
    <w:rsid w:val="00E555F2"/>
    <w:rsid w:val="00E56376"/>
    <w:rsid w:val="00E56797"/>
    <w:rsid w:val="00E56C34"/>
    <w:rsid w:val="00E60577"/>
    <w:rsid w:val="00E61695"/>
    <w:rsid w:val="00E62AE3"/>
    <w:rsid w:val="00E62C76"/>
    <w:rsid w:val="00E64547"/>
    <w:rsid w:val="00E6579D"/>
    <w:rsid w:val="00E67CC0"/>
    <w:rsid w:val="00E706EF"/>
    <w:rsid w:val="00E72049"/>
    <w:rsid w:val="00E7240F"/>
    <w:rsid w:val="00E72B1D"/>
    <w:rsid w:val="00E7317F"/>
    <w:rsid w:val="00E749E5"/>
    <w:rsid w:val="00E74AB0"/>
    <w:rsid w:val="00E75D31"/>
    <w:rsid w:val="00E76980"/>
    <w:rsid w:val="00E84380"/>
    <w:rsid w:val="00E85004"/>
    <w:rsid w:val="00E877DF"/>
    <w:rsid w:val="00E90E2F"/>
    <w:rsid w:val="00E91548"/>
    <w:rsid w:val="00E953D1"/>
    <w:rsid w:val="00E9621F"/>
    <w:rsid w:val="00EA0283"/>
    <w:rsid w:val="00EA19D9"/>
    <w:rsid w:val="00EA2968"/>
    <w:rsid w:val="00EA4638"/>
    <w:rsid w:val="00EA5835"/>
    <w:rsid w:val="00EA67EA"/>
    <w:rsid w:val="00EB0D5C"/>
    <w:rsid w:val="00EB2464"/>
    <w:rsid w:val="00EB3B10"/>
    <w:rsid w:val="00EB424A"/>
    <w:rsid w:val="00EB4A45"/>
    <w:rsid w:val="00EB5207"/>
    <w:rsid w:val="00EB6C83"/>
    <w:rsid w:val="00EC0519"/>
    <w:rsid w:val="00EC0D4F"/>
    <w:rsid w:val="00EC22CE"/>
    <w:rsid w:val="00EC57CB"/>
    <w:rsid w:val="00EC5CCD"/>
    <w:rsid w:val="00EC610D"/>
    <w:rsid w:val="00EC6819"/>
    <w:rsid w:val="00EC695A"/>
    <w:rsid w:val="00EC75E5"/>
    <w:rsid w:val="00EC7A97"/>
    <w:rsid w:val="00ED07A7"/>
    <w:rsid w:val="00ED299F"/>
    <w:rsid w:val="00ED3144"/>
    <w:rsid w:val="00ED322C"/>
    <w:rsid w:val="00EE2E61"/>
    <w:rsid w:val="00EE4161"/>
    <w:rsid w:val="00EE438C"/>
    <w:rsid w:val="00EE557E"/>
    <w:rsid w:val="00EE6C8E"/>
    <w:rsid w:val="00EF14E0"/>
    <w:rsid w:val="00EF16B4"/>
    <w:rsid w:val="00EF2DE6"/>
    <w:rsid w:val="00EF3EDF"/>
    <w:rsid w:val="00EF4B03"/>
    <w:rsid w:val="00EF59F6"/>
    <w:rsid w:val="00EF5FB2"/>
    <w:rsid w:val="00EF61D3"/>
    <w:rsid w:val="00EF6712"/>
    <w:rsid w:val="00EF6B89"/>
    <w:rsid w:val="00EF6C39"/>
    <w:rsid w:val="00EF7249"/>
    <w:rsid w:val="00EF7509"/>
    <w:rsid w:val="00EF79F6"/>
    <w:rsid w:val="00F00D46"/>
    <w:rsid w:val="00F06DC3"/>
    <w:rsid w:val="00F06E27"/>
    <w:rsid w:val="00F10AD6"/>
    <w:rsid w:val="00F10BFA"/>
    <w:rsid w:val="00F121E9"/>
    <w:rsid w:val="00F13A14"/>
    <w:rsid w:val="00F14377"/>
    <w:rsid w:val="00F15FBD"/>
    <w:rsid w:val="00F16E3A"/>
    <w:rsid w:val="00F21DD8"/>
    <w:rsid w:val="00F21FBE"/>
    <w:rsid w:val="00F22BDD"/>
    <w:rsid w:val="00F27BF2"/>
    <w:rsid w:val="00F30C78"/>
    <w:rsid w:val="00F30CCD"/>
    <w:rsid w:val="00F33B79"/>
    <w:rsid w:val="00F345A1"/>
    <w:rsid w:val="00F35089"/>
    <w:rsid w:val="00F37DDF"/>
    <w:rsid w:val="00F43438"/>
    <w:rsid w:val="00F45422"/>
    <w:rsid w:val="00F45AC8"/>
    <w:rsid w:val="00F45BAD"/>
    <w:rsid w:val="00F4602B"/>
    <w:rsid w:val="00F460AE"/>
    <w:rsid w:val="00F466C9"/>
    <w:rsid w:val="00F50111"/>
    <w:rsid w:val="00F50450"/>
    <w:rsid w:val="00F52F96"/>
    <w:rsid w:val="00F535EE"/>
    <w:rsid w:val="00F53602"/>
    <w:rsid w:val="00F53D75"/>
    <w:rsid w:val="00F5781B"/>
    <w:rsid w:val="00F57E6D"/>
    <w:rsid w:val="00F6252F"/>
    <w:rsid w:val="00F62555"/>
    <w:rsid w:val="00F64CA2"/>
    <w:rsid w:val="00F66047"/>
    <w:rsid w:val="00F66431"/>
    <w:rsid w:val="00F66E35"/>
    <w:rsid w:val="00F676FF"/>
    <w:rsid w:val="00F70E12"/>
    <w:rsid w:val="00F71A52"/>
    <w:rsid w:val="00F76D5D"/>
    <w:rsid w:val="00F7776D"/>
    <w:rsid w:val="00F77B16"/>
    <w:rsid w:val="00F806DB"/>
    <w:rsid w:val="00F81E14"/>
    <w:rsid w:val="00F82E13"/>
    <w:rsid w:val="00F83FD8"/>
    <w:rsid w:val="00F858CA"/>
    <w:rsid w:val="00F861E2"/>
    <w:rsid w:val="00F86507"/>
    <w:rsid w:val="00F86A21"/>
    <w:rsid w:val="00F87B4B"/>
    <w:rsid w:val="00F87CC3"/>
    <w:rsid w:val="00F90B3F"/>
    <w:rsid w:val="00F91070"/>
    <w:rsid w:val="00F91A87"/>
    <w:rsid w:val="00F9348C"/>
    <w:rsid w:val="00F939EF"/>
    <w:rsid w:val="00F95994"/>
    <w:rsid w:val="00F9703F"/>
    <w:rsid w:val="00FA3835"/>
    <w:rsid w:val="00FA3FCC"/>
    <w:rsid w:val="00FA460A"/>
    <w:rsid w:val="00FA4E3F"/>
    <w:rsid w:val="00FA6C41"/>
    <w:rsid w:val="00FA74F5"/>
    <w:rsid w:val="00FB3072"/>
    <w:rsid w:val="00FC131B"/>
    <w:rsid w:val="00FC216F"/>
    <w:rsid w:val="00FC2262"/>
    <w:rsid w:val="00FC22FC"/>
    <w:rsid w:val="00FC41E8"/>
    <w:rsid w:val="00FC4AAF"/>
    <w:rsid w:val="00FC6D04"/>
    <w:rsid w:val="00FC7E0D"/>
    <w:rsid w:val="00FD179B"/>
    <w:rsid w:val="00FD3AC6"/>
    <w:rsid w:val="00FD61D8"/>
    <w:rsid w:val="00FD6515"/>
    <w:rsid w:val="00FD75C0"/>
    <w:rsid w:val="00FD7E23"/>
    <w:rsid w:val="00FE04FC"/>
    <w:rsid w:val="00FE0FCF"/>
    <w:rsid w:val="00FE2DFC"/>
    <w:rsid w:val="00FE32D5"/>
    <w:rsid w:val="00FE7648"/>
    <w:rsid w:val="00FF0466"/>
    <w:rsid w:val="00FF22E9"/>
    <w:rsid w:val="00FF4082"/>
    <w:rsid w:val="00FF56DE"/>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AAF"/>
    <w:pPr>
      <w:keepNext/>
      <w:keepLines/>
      <w:spacing w:before="360" w:after="240"/>
      <w:outlineLvl w:val="0"/>
    </w:pPr>
    <w:rPr>
      <w:rFonts w:asciiTheme="majorHAnsi" w:eastAsiaTheme="majorEastAsia" w:hAnsiTheme="majorHAnsi" w:cstheme="majorHAnsi"/>
      <w:b/>
      <w:color w:val="2F5496" w:themeColor="accent1" w:themeShade="BF"/>
      <w:sz w:val="56"/>
      <w:szCs w:val="56"/>
    </w:rPr>
  </w:style>
  <w:style w:type="paragraph" w:styleId="2">
    <w:name w:val="heading 2"/>
    <w:basedOn w:val="a"/>
    <w:next w:val="a"/>
    <w:link w:val="20"/>
    <w:uiPriority w:val="9"/>
    <w:unhideWhenUsed/>
    <w:qFormat/>
    <w:rsid w:val="007D4E19"/>
    <w:pPr>
      <w:keepNext/>
      <w:keepLines/>
      <w:numPr>
        <w:ilvl w:val="1"/>
        <w:numId w:val="1"/>
      </w:numPr>
      <w:pBdr>
        <w:top w:val="nil"/>
        <w:left w:val="nil"/>
        <w:bottom w:val="nil"/>
        <w:right w:val="nil"/>
        <w:between w:val="nil"/>
        <w:bar w:val="nil"/>
      </w:pBdr>
      <w:spacing w:before="360" w:after="240" w:line="240" w:lineRule="auto"/>
      <w:ind w:left="737" w:firstLine="0"/>
      <w:outlineLvl w:val="1"/>
    </w:pPr>
    <w:rPr>
      <w:rFonts w:asciiTheme="majorHAnsi" w:eastAsiaTheme="majorEastAsia" w:hAnsiTheme="majorHAnsi" w:cstheme="majorHAnsi"/>
      <w:b/>
      <w:bCs/>
      <w:color w:val="2F5496" w:themeColor="accent1" w:themeShade="BF"/>
      <w:sz w:val="36"/>
      <w:szCs w:val="36"/>
      <w:u w:color="000000"/>
      <w:bdr w:val="nil"/>
      <w:lang w:eastAsia="ru-RU"/>
    </w:rPr>
  </w:style>
  <w:style w:type="paragraph" w:styleId="3">
    <w:name w:val="heading 3"/>
    <w:basedOn w:val="5"/>
    <w:next w:val="a"/>
    <w:link w:val="30"/>
    <w:uiPriority w:val="9"/>
    <w:unhideWhenUsed/>
    <w:qFormat/>
    <w:rsid w:val="0076333E"/>
    <w:pPr>
      <w:numPr>
        <w:ilvl w:val="2"/>
        <w:numId w:val="1"/>
      </w:numPr>
      <w:spacing w:before="240" w:after="240"/>
      <w:ind w:left="2778" w:hanging="1077"/>
      <w:jc w:val="left"/>
      <w:outlineLvl w:val="2"/>
    </w:pPr>
    <w:rPr>
      <w:rFonts w:asciiTheme="majorHAnsi" w:hAnsiTheme="majorHAnsi" w:cstheme="majorHAnsi"/>
      <w:bCs/>
    </w:rPr>
  </w:style>
  <w:style w:type="paragraph" w:styleId="4">
    <w:name w:val="heading 4"/>
    <w:basedOn w:val="a"/>
    <w:next w:val="a"/>
    <w:link w:val="40"/>
    <w:uiPriority w:val="9"/>
    <w:unhideWhenUsed/>
    <w:qFormat/>
    <w:rsid w:val="00900E70"/>
    <w:pPr>
      <w:keepNext/>
      <w:keepLines/>
      <w:pBdr>
        <w:top w:val="nil"/>
        <w:left w:val="nil"/>
        <w:bottom w:val="nil"/>
        <w:right w:val="nil"/>
        <w:between w:val="nil"/>
        <w:bar w:val="nil"/>
      </w:pBdr>
      <w:spacing w:before="40" w:after="120" w:line="240" w:lineRule="auto"/>
      <w:ind w:left="708" w:firstLine="708"/>
      <w:outlineLvl w:val="3"/>
    </w:pPr>
    <w:rPr>
      <w:rFonts w:asciiTheme="majorHAnsi" w:eastAsiaTheme="majorEastAsia" w:hAnsiTheme="majorHAnsi" w:cstheme="majorBidi"/>
      <w:i/>
      <w:iCs/>
      <w:color w:val="2F5496" w:themeColor="accent1" w:themeShade="BF"/>
      <w:sz w:val="32"/>
      <w:szCs w:val="32"/>
      <w:u w:color="000000"/>
      <w:bdr w:val="nil"/>
      <w:lang w:eastAsia="ru-RU"/>
    </w:rPr>
  </w:style>
  <w:style w:type="paragraph" w:styleId="5">
    <w:name w:val="heading 5"/>
    <w:basedOn w:val="a"/>
    <w:next w:val="a"/>
    <w:link w:val="50"/>
    <w:uiPriority w:val="9"/>
    <w:unhideWhenUsed/>
    <w:qFormat/>
    <w:rsid w:val="00C91333"/>
    <w:pPr>
      <w:keepNext/>
      <w:keepLines/>
      <w:spacing w:before="40" w:after="0"/>
      <w:jc w:val="center"/>
      <w:outlineLvl w:val="4"/>
    </w:pPr>
    <w:rPr>
      <w:rFonts w:ascii="Times New Roman" w:eastAsiaTheme="majorEastAsia" w:hAnsi="Times New Roman" w:cs="Times New Roman"/>
      <w:b/>
      <w:color w:val="2F5496" w:themeColor="accent1" w:themeShade="BF"/>
      <w:sz w:val="32"/>
      <w:szCs w:val="32"/>
    </w:rPr>
  </w:style>
  <w:style w:type="paragraph" w:styleId="6">
    <w:name w:val="heading 6"/>
    <w:basedOn w:val="a"/>
    <w:next w:val="a"/>
    <w:link w:val="60"/>
    <w:uiPriority w:val="9"/>
    <w:unhideWhenUsed/>
    <w:qFormat/>
    <w:rsid w:val="002818D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FF2"/>
    <w:pPr>
      <w:ind w:left="720"/>
      <w:contextualSpacing/>
    </w:pPr>
  </w:style>
  <w:style w:type="paragraph" w:styleId="a4">
    <w:name w:val="header"/>
    <w:basedOn w:val="a"/>
    <w:link w:val="a5"/>
    <w:uiPriority w:val="99"/>
    <w:unhideWhenUsed/>
    <w:rsid w:val="00900E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0E70"/>
  </w:style>
  <w:style w:type="paragraph" w:styleId="a6">
    <w:name w:val="footer"/>
    <w:basedOn w:val="a"/>
    <w:link w:val="a7"/>
    <w:uiPriority w:val="99"/>
    <w:unhideWhenUsed/>
    <w:rsid w:val="00900E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0E70"/>
  </w:style>
  <w:style w:type="character" w:customStyle="1" w:styleId="10">
    <w:name w:val="Заголовок 1 Знак"/>
    <w:basedOn w:val="a0"/>
    <w:link w:val="1"/>
    <w:uiPriority w:val="9"/>
    <w:rsid w:val="005703B4"/>
    <w:rPr>
      <w:rFonts w:asciiTheme="majorHAnsi" w:eastAsiaTheme="majorEastAsia" w:hAnsiTheme="majorHAnsi" w:cstheme="majorHAnsi"/>
      <w:b/>
      <w:color w:val="2F5496" w:themeColor="accent1" w:themeShade="BF"/>
      <w:sz w:val="56"/>
      <w:szCs w:val="56"/>
    </w:rPr>
  </w:style>
  <w:style w:type="character" w:customStyle="1" w:styleId="20">
    <w:name w:val="Заголовок 2 Знак"/>
    <w:basedOn w:val="a0"/>
    <w:link w:val="2"/>
    <w:uiPriority w:val="9"/>
    <w:rsid w:val="007D4E19"/>
    <w:rPr>
      <w:rFonts w:asciiTheme="majorHAnsi" w:eastAsiaTheme="majorEastAsia" w:hAnsiTheme="majorHAnsi" w:cstheme="majorHAnsi"/>
      <w:b/>
      <w:bCs/>
      <w:color w:val="2F5496" w:themeColor="accent1" w:themeShade="BF"/>
      <w:sz w:val="36"/>
      <w:szCs w:val="36"/>
      <w:u w:color="000000"/>
      <w:bdr w:val="nil"/>
      <w:lang w:eastAsia="ru-RU"/>
    </w:rPr>
  </w:style>
  <w:style w:type="character" w:customStyle="1" w:styleId="30">
    <w:name w:val="Заголовок 3 Знак"/>
    <w:basedOn w:val="a0"/>
    <w:link w:val="3"/>
    <w:uiPriority w:val="9"/>
    <w:rsid w:val="0076333E"/>
    <w:rPr>
      <w:rFonts w:asciiTheme="majorHAnsi" w:eastAsiaTheme="majorEastAsia" w:hAnsiTheme="majorHAnsi" w:cstheme="majorHAnsi"/>
      <w:b/>
      <w:bCs/>
      <w:color w:val="2F5496" w:themeColor="accent1" w:themeShade="BF"/>
      <w:sz w:val="32"/>
      <w:szCs w:val="32"/>
    </w:rPr>
  </w:style>
  <w:style w:type="character" w:customStyle="1" w:styleId="40">
    <w:name w:val="Заголовок 4 Знак"/>
    <w:basedOn w:val="a0"/>
    <w:link w:val="4"/>
    <w:uiPriority w:val="9"/>
    <w:rsid w:val="00900E70"/>
    <w:rPr>
      <w:rFonts w:asciiTheme="majorHAnsi" w:eastAsiaTheme="majorEastAsia" w:hAnsiTheme="majorHAnsi" w:cstheme="majorBidi"/>
      <w:i/>
      <w:iCs/>
      <w:color w:val="2F5496" w:themeColor="accent1" w:themeShade="BF"/>
      <w:sz w:val="32"/>
      <w:szCs w:val="32"/>
      <w:u w:color="000000"/>
      <w:bdr w:val="nil"/>
      <w:lang w:eastAsia="ru-RU"/>
    </w:rPr>
  </w:style>
  <w:style w:type="paragraph" w:styleId="a8">
    <w:name w:val="footnote text"/>
    <w:aliases w:val="single space,footnote text,Текст сноски-FN,Table_Footnote_last,Oaeno niinee-FN,Oaeno niinee Ciae,FOOTNOTES,fn,Schriftart: 9 pt,Schriftart: 10 pt,Schriftart: 8 pt,Текст сноски Знак1 Знак,Текст сноски Знак Знак Знак,Знак,o"/>
    <w:basedOn w:val="a"/>
    <w:link w:val="a9"/>
    <w:uiPriority w:val="99"/>
    <w:unhideWhenUsed/>
    <w:rsid w:val="00900E70"/>
    <w:pPr>
      <w:pBdr>
        <w:top w:val="nil"/>
        <w:left w:val="nil"/>
        <w:bottom w:val="nil"/>
        <w:right w:val="nil"/>
        <w:between w:val="nil"/>
        <w:bar w:val="nil"/>
      </w:pBdr>
      <w:spacing w:before="120" w:after="120" w:line="240" w:lineRule="auto"/>
    </w:pPr>
    <w:rPr>
      <w:rFonts w:ascii="Times New Roman" w:eastAsia="Calibri" w:hAnsi="Times New Roman" w:cs="Calibri"/>
      <w:color w:val="000000"/>
      <w:sz w:val="20"/>
      <w:szCs w:val="20"/>
      <w:u w:color="000000"/>
      <w:bdr w:val="nil"/>
      <w:lang w:eastAsia="ru-RU"/>
    </w:rPr>
  </w:style>
  <w:style w:type="character" w:customStyle="1" w:styleId="a9">
    <w:name w:val="Текст сноски Знак"/>
    <w:aliases w:val="single space Знак,footnote text Знак,Текст сноски-FN Знак,Table_Footnote_last Знак,Oaeno niinee-FN Знак,Oaeno niinee Ciae Знак,FOOTNOTES Знак,fn Знак,Schriftart: 9 pt Знак,Schriftart: 10 pt Знак,Schriftart: 8 pt Знак,Знак Знак,o Знак"/>
    <w:basedOn w:val="a0"/>
    <w:link w:val="a8"/>
    <w:uiPriority w:val="99"/>
    <w:rsid w:val="00900E70"/>
    <w:rPr>
      <w:rFonts w:ascii="Times New Roman" w:eastAsia="Calibri" w:hAnsi="Times New Roman" w:cs="Calibri"/>
      <w:color w:val="000000"/>
      <w:sz w:val="20"/>
      <w:szCs w:val="20"/>
      <w:u w:color="000000"/>
      <w:bdr w:val="nil"/>
      <w:lang w:eastAsia="ru-RU"/>
    </w:rPr>
  </w:style>
  <w:style w:type="character" w:styleId="aa">
    <w:name w:val="footnote reference"/>
    <w:aliases w:val="SUPERS,fr,Used by Word for Help footnote symbols,Знак сноски-FN,Ciae niinee-FN,Знак сноски 1"/>
    <w:basedOn w:val="a0"/>
    <w:uiPriority w:val="99"/>
    <w:unhideWhenUsed/>
    <w:qFormat/>
    <w:rsid w:val="00900E70"/>
    <w:rPr>
      <w:vertAlign w:val="superscript"/>
    </w:rPr>
  </w:style>
  <w:style w:type="numbering" w:customStyle="1" w:styleId="ImportedStyle4">
    <w:name w:val="Imported Style 4"/>
    <w:rsid w:val="00900E70"/>
    <w:pPr>
      <w:numPr>
        <w:numId w:val="2"/>
      </w:numPr>
    </w:pPr>
  </w:style>
  <w:style w:type="table" w:customStyle="1" w:styleId="TableNormal1">
    <w:name w:val="Table Normal1"/>
    <w:rsid w:val="00900E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eastAsia="ru-RU"/>
    </w:rPr>
    <w:tblPr>
      <w:tblInd w:w="0" w:type="dxa"/>
      <w:tblCellMar>
        <w:top w:w="0" w:type="dxa"/>
        <w:left w:w="0" w:type="dxa"/>
        <w:bottom w:w="0" w:type="dxa"/>
        <w:right w:w="0" w:type="dxa"/>
      </w:tblCellMar>
    </w:tblPr>
  </w:style>
  <w:style w:type="paragraph" w:customStyle="1" w:styleId="HeaderFooter">
    <w:name w:val="Header &amp; Footer"/>
    <w:rsid w:val="00900E7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Default">
    <w:name w:val="Default"/>
    <w:rsid w:val="00900E70"/>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numbering" w:customStyle="1" w:styleId="ImportedStyle1">
    <w:name w:val="Imported Style 1"/>
    <w:rsid w:val="00900E70"/>
    <w:pPr>
      <w:numPr>
        <w:numId w:val="3"/>
      </w:numPr>
    </w:pPr>
  </w:style>
  <w:style w:type="numbering" w:customStyle="1" w:styleId="ImportedStyle2">
    <w:name w:val="Imported Style 2"/>
    <w:rsid w:val="00900E70"/>
    <w:pPr>
      <w:numPr>
        <w:numId w:val="4"/>
      </w:numPr>
    </w:pPr>
  </w:style>
  <w:style w:type="numbering" w:customStyle="1" w:styleId="ImportedStyle3">
    <w:name w:val="Imported Style 3"/>
    <w:rsid w:val="00900E70"/>
    <w:pPr>
      <w:numPr>
        <w:numId w:val="5"/>
      </w:numPr>
    </w:pPr>
  </w:style>
  <w:style w:type="numbering" w:customStyle="1" w:styleId="ImportedStyle5">
    <w:name w:val="Imported Style 5"/>
    <w:rsid w:val="00900E70"/>
    <w:pPr>
      <w:numPr>
        <w:numId w:val="6"/>
      </w:numPr>
    </w:pPr>
  </w:style>
  <w:style w:type="numbering" w:customStyle="1" w:styleId="ImportedStyle6">
    <w:name w:val="Imported Style 6"/>
    <w:rsid w:val="00900E70"/>
    <w:pPr>
      <w:numPr>
        <w:numId w:val="7"/>
      </w:numPr>
    </w:pPr>
  </w:style>
  <w:style w:type="numbering" w:customStyle="1" w:styleId="ImportedStyle7">
    <w:name w:val="Imported Style 7"/>
    <w:rsid w:val="00900E70"/>
    <w:pPr>
      <w:numPr>
        <w:numId w:val="8"/>
      </w:numPr>
    </w:pPr>
  </w:style>
  <w:style w:type="numbering" w:customStyle="1" w:styleId="ImportedStyle8">
    <w:name w:val="Imported Style 8"/>
    <w:rsid w:val="00900E70"/>
    <w:pPr>
      <w:numPr>
        <w:numId w:val="9"/>
      </w:numPr>
    </w:pPr>
  </w:style>
  <w:style w:type="numbering" w:customStyle="1" w:styleId="ImportedStyle9">
    <w:name w:val="Imported Style 9"/>
    <w:rsid w:val="00900E70"/>
    <w:pPr>
      <w:numPr>
        <w:numId w:val="10"/>
      </w:numPr>
    </w:pPr>
  </w:style>
  <w:style w:type="numbering" w:customStyle="1" w:styleId="ImportedStyle10">
    <w:name w:val="Imported Style 10"/>
    <w:rsid w:val="00900E70"/>
    <w:pPr>
      <w:numPr>
        <w:numId w:val="11"/>
      </w:numPr>
    </w:pPr>
  </w:style>
  <w:style w:type="numbering" w:customStyle="1" w:styleId="ImportedStyle11">
    <w:name w:val="Imported Style 11"/>
    <w:rsid w:val="00900E70"/>
    <w:pPr>
      <w:numPr>
        <w:numId w:val="12"/>
      </w:numPr>
    </w:pPr>
  </w:style>
  <w:style w:type="numbering" w:customStyle="1" w:styleId="ImportedStyle12">
    <w:name w:val="Imported Style 12"/>
    <w:rsid w:val="00900E70"/>
    <w:pPr>
      <w:numPr>
        <w:numId w:val="13"/>
      </w:numPr>
    </w:pPr>
  </w:style>
  <w:style w:type="character" w:customStyle="1" w:styleId="apple-converted-space">
    <w:name w:val="apple-converted-space"/>
    <w:basedOn w:val="a0"/>
    <w:rsid w:val="00900E70"/>
  </w:style>
  <w:style w:type="paragraph" w:customStyle="1" w:styleId="11">
    <w:name w:val="Стиль1"/>
    <w:basedOn w:val="ab"/>
    <w:link w:val="12"/>
    <w:qFormat/>
    <w:rsid w:val="00900E70"/>
    <w:pPr>
      <w:spacing w:after="240"/>
    </w:pPr>
  </w:style>
  <w:style w:type="character" w:customStyle="1" w:styleId="12">
    <w:name w:val="Стиль1 Знак"/>
    <w:basedOn w:val="ac"/>
    <w:link w:val="11"/>
    <w:rsid w:val="00900E70"/>
    <w:rPr>
      <w:rFonts w:ascii="Calibri" w:eastAsia="Calibri" w:hAnsi="Calibri" w:cs="Calibri"/>
      <w:color w:val="000000"/>
      <w:sz w:val="24"/>
      <w:szCs w:val="24"/>
      <w:u w:color="000000"/>
      <w:bdr w:val="nil"/>
      <w:lang w:eastAsia="ru-RU"/>
    </w:rPr>
  </w:style>
  <w:style w:type="paragraph" w:styleId="ab">
    <w:name w:val="No Spacing"/>
    <w:link w:val="ac"/>
    <w:uiPriority w:val="1"/>
    <w:qFormat/>
    <w:rsid w:val="00900E7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ru-RU"/>
    </w:rPr>
  </w:style>
  <w:style w:type="paragraph" w:customStyle="1" w:styleId="ad">
    <w:name w:val="Замечание Ашманова"/>
    <w:basedOn w:val="a"/>
    <w:link w:val="ae"/>
    <w:qFormat/>
    <w:rsid w:val="00900E70"/>
    <w:pPr>
      <w:ind w:left="708"/>
    </w:pPr>
    <w:rPr>
      <w:rFonts w:ascii="Calibri" w:eastAsia="Calibri" w:hAnsi="Calibri" w:cs="Calibri"/>
      <w:i/>
      <w:iCs/>
      <w:color w:val="FF0000"/>
      <w:sz w:val="24"/>
      <w:szCs w:val="20"/>
      <w:u w:color="000000"/>
      <w:bdr w:val="nil"/>
      <w:lang w:eastAsia="ru-RU"/>
    </w:rPr>
  </w:style>
  <w:style w:type="character" w:customStyle="1" w:styleId="ae">
    <w:name w:val="Замечание Ашманова Знак"/>
    <w:basedOn w:val="ac"/>
    <w:link w:val="ad"/>
    <w:rsid w:val="00900E70"/>
    <w:rPr>
      <w:rFonts w:ascii="Calibri" w:eastAsia="Calibri" w:hAnsi="Calibri" w:cs="Calibri"/>
      <w:i/>
      <w:iCs/>
      <w:color w:val="FF0000"/>
      <w:sz w:val="24"/>
      <w:szCs w:val="20"/>
      <w:u w:color="000000"/>
      <w:bdr w:val="nil"/>
      <w:lang w:eastAsia="ru-RU"/>
    </w:rPr>
  </w:style>
  <w:style w:type="paragraph" w:styleId="af">
    <w:name w:val="annotation text"/>
    <w:basedOn w:val="a"/>
    <w:link w:val="af0"/>
    <w:uiPriority w:val="99"/>
    <w:unhideWhenUsed/>
    <w:rsid w:val="00900E70"/>
    <w:pPr>
      <w:pBdr>
        <w:top w:val="nil"/>
        <w:left w:val="nil"/>
        <w:bottom w:val="nil"/>
        <w:right w:val="nil"/>
        <w:between w:val="nil"/>
        <w:bar w:val="nil"/>
      </w:pBdr>
      <w:spacing w:before="120" w:after="120" w:line="240" w:lineRule="auto"/>
    </w:pPr>
    <w:rPr>
      <w:rFonts w:ascii="Times New Roman" w:eastAsia="Calibri" w:hAnsi="Times New Roman" w:cs="Calibri"/>
      <w:color w:val="000000"/>
      <w:sz w:val="28"/>
      <w:szCs w:val="24"/>
      <w:u w:color="000000"/>
      <w:bdr w:val="nil"/>
      <w:lang w:eastAsia="ru-RU"/>
    </w:rPr>
  </w:style>
  <w:style w:type="character" w:customStyle="1" w:styleId="af0">
    <w:name w:val="Текст примечания Знак"/>
    <w:basedOn w:val="a0"/>
    <w:link w:val="af"/>
    <w:uiPriority w:val="99"/>
    <w:rsid w:val="00900E70"/>
    <w:rPr>
      <w:rFonts w:ascii="Times New Roman" w:eastAsia="Calibri" w:hAnsi="Times New Roman" w:cs="Calibri"/>
      <w:color w:val="000000"/>
      <w:sz w:val="28"/>
      <w:szCs w:val="24"/>
      <w:u w:color="000000"/>
      <w:bdr w:val="nil"/>
      <w:lang w:eastAsia="ru-RU"/>
    </w:rPr>
  </w:style>
  <w:style w:type="character" w:styleId="af1">
    <w:name w:val="annotation reference"/>
    <w:basedOn w:val="a0"/>
    <w:uiPriority w:val="99"/>
    <w:semiHidden/>
    <w:unhideWhenUsed/>
    <w:rsid w:val="00900E70"/>
    <w:rPr>
      <w:sz w:val="18"/>
      <w:szCs w:val="18"/>
    </w:rPr>
  </w:style>
  <w:style w:type="character" w:styleId="af2">
    <w:name w:val="Hyperlink"/>
    <w:uiPriority w:val="99"/>
    <w:rsid w:val="00900E70"/>
    <w:rPr>
      <w:u w:val="single"/>
    </w:rPr>
  </w:style>
  <w:style w:type="character" w:styleId="af3">
    <w:name w:val="FollowedHyperlink"/>
    <w:basedOn w:val="a0"/>
    <w:uiPriority w:val="99"/>
    <w:semiHidden/>
    <w:unhideWhenUsed/>
    <w:rsid w:val="00900E70"/>
    <w:rPr>
      <w:color w:val="954F72" w:themeColor="followedHyperlink"/>
      <w:u w:val="single"/>
    </w:rPr>
  </w:style>
  <w:style w:type="paragraph" w:styleId="af4">
    <w:name w:val="Normal (Web)"/>
    <w:basedOn w:val="a"/>
    <w:uiPriority w:val="99"/>
    <w:unhideWhenUsed/>
    <w:rsid w:val="00900E70"/>
    <w:pPr>
      <w:spacing w:before="100" w:beforeAutospacing="1" w:after="100" w:afterAutospacing="1" w:line="240" w:lineRule="auto"/>
    </w:pPr>
    <w:rPr>
      <w:rFonts w:ascii="Times New Roman" w:eastAsia="Arial Unicode MS" w:hAnsi="Times New Roman" w:cs="Times New Roman"/>
      <w:sz w:val="28"/>
      <w:szCs w:val="24"/>
      <w:u w:color="000000"/>
      <w:lang w:eastAsia="ru-RU"/>
    </w:rPr>
  </w:style>
  <w:style w:type="paragraph" w:styleId="af5">
    <w:name w:val="annotation subject"/>
    <w:basedOn w:val="af"/>
    <w:next w:val="af"/>
    <w:link w:val="af6"/>
    <w:uiPriority w:val="99"/>
    <w:semiHidden/>
    <w:unhideWhenUsed/>
    <w:rsid w:val="00900E70"/>
    <w:rPr>
      <w:b/>
      <w:bCs/>
      <w:sz w:val="20"/>
      <w:szCs w:val="20"/>
    </w:rPr>
  </w:style>
  <w:style w:type="character" w:customStyle="1" w:styleId="af6">
    <w:name w:val="Тема примечания Знак"/>
    <w:basedOn w:val="af0"/>
    <w:link w:val="af5"/>
    <w:uiPriority w:val="99"/>
    <w:semiHidden/>
    <w:rsid w:val="00900E70"/>
    <w:rPr>
      <w:rFonts w:ascii="Times New Roman" w:eastAsia="Calibri" w:hAnsi="Times New Roman" w:cs="Calibri"/>
      <w:b/>
      <w:bCs/>
      <w:color w:val="000000"/>
      <w:sz w:val="20"/>
      <w:szCs w:val="20"/>
      <w:u w:color="000000"/>
      <w:bdr w:val="nil"/>
      <w:lang w:eastAsia="ru-RU"/>
    </w:rPr>
  </w:style>
  <w:style w:type="paragraph" w:styleId="af7">
    <w:name w:val="Balloon Text"/>
    <w:basedOn w:val="a"/>
    <w:link w:val="af8"/>
    <w:uiPriority w:val="99"/>
    <w:semiHidden/>
    <w:unhideWhenUsed/>
    <w:rsid w:val="00900E70"/>
    <w:pPr>
      <w:pBdr>
        <w:top w:val="nil"/>
        <w:left w:val="nil"/>
        <w:bottom w:val="nil"/>
        <w:right w:val="nil"/>
        <w:between w:val="nil"/>
        <w:bar w:val="nil"/>
      </w:pBdr>
      <w:spacing w:before="120" w:after="120" w:line="240" w:lineRule="auto"/>
    </w:pPr>
    <w:rPr>
      <w:rFonts w:ascii="Times New Roman" w:eastAsia="Calibri" w:hAnsi="Times New Roman" w:cs="Times New Roman"/>
      <w:color w:val="000000"/>
      <w:sz w:val="18"/>
      <w:szCs w:val="18"/>
      <w:u w:color="000000"/>
      <w:bdr w:val="nil"/>
      <w:lang w:eastAsia="ru-RU"/>
    </w:rPr>
  </w:style>
  <w:style w:type="character" w:customStyle="1" w:styleId="af8">
    <w:name w:val="Текст выноски Знак"/>
    <w:basedOn w:val="a0"/>
    <w:link w:val="af7"/>
    <w:uiPriority w:val="99"/>
    <w:semiHidden/>
    <w:rsid w:val="00900E70"/>
    <w:rPr>
      <w:rFonts w:ascii="Times New Roman" w:eastAsia="Calibri" w:hAnsi="Times New Roman" w:cs="Times New Roman"/>
      <w:color w:val="000000"/>
      <w:sz w:val="18"/>
      <w:szCs w:val="18"/>
      <w:u w:color="000000"/>
      <w:bdr w:val="nil"/>
      <w:lang w:eastAsia="ru-RU"/>
    </w:rPr>
  </w:style>
  <w:style w:type="character" w:customStyle="1" w:styleId="ac">
    <w:name w:val="Без интервала Знак"/>
    <w:basedOn w:val="a0"/>
    <w:link w:val="ab"/>
    <w:uiPriority w:val="1"/>
    <w:rsid w:val="00900E70"/>
    <w:rPr>
      <w:rFonts w:ascii="Calibri" w:eastAsia="Calibri" w:hAnsi="Calibri" w:cs="Calibri"/>
      <w:color w:val="000000"/>
      <w:sz w:val="24"/>
      <w:szCs w:val="24"/>
      <w:u w:color="000000"/>
      <w:bdr w:val="nil"/>
      <w:lang w:eastAsia="ru-RU"/>
    </w:rPr>
  </w:style>
  <w:style w:type="paragraph" w:styleId="af9">
    <w:name w:val="Title"/>
    <w:basedOn w:val="a"/>
    <w:next w:val="a"/>
    <w:link w:val="afa"/>
    <w:uiPriority w:val="10"/>
    <w:qFormat/>
    <w:rsid w:val="00900E70"/>
    <w:pPr>
      <w:pBdr>
        <w:top w:val="nil"/>
        <w:left w:val="nil"/>
        <w:bottom w:val="nil"/>
        <w:right w:val="nil"/>
        <w:between w:val="nil"/>
        <w:bar w:val="nil"/>
      </w:pBdr>
      <w:spacing w:after="0" w:line="240" w:lineRule="auto"/>
      <w:contextualSpacing/>
    </w:pPr>
    <w:rPr>
      <w:rFonts w:asciiTheme="majorHAnsi" w:eastAsiaTheme="majorEastAsia" w:hAnsiTheme="majorHAnsi" w:cstheme="majorBidi"/>
      <w:spacing w:val="-10"/>
      <w:kern w:val="28"/>
      <w:sz w:val="56"/>
      <w:szCs w:val="56"/>
      <w:u w:color="000000"/>
      <w:bdr w:val="nil"/>
      <w:lang w:eastAsia="ru-RU"/>
    </w:rPr>
  </w:style>
  <w:style w:type="character" w:customStyle="1" w:styleId="afa">
    <w:name w:val="Название Знак"/>
    <w:basedOn w:val="a0"/>
    <w:link w:val="af9"/>
    <w:uiPriority w:val="10"/>
    <w:rsid w:val="00900E70"/>
    <w:rPr>
      <w:rFonts w:asciiTheme="majorHAnsi" w:eastAsiaTheme="majorEastAsia" w:hAnsiTheme="majorHAnsi" w:cstheme="majorBidi"/>
      <w:spacing w:val="-10"/>
      <w:kern w:val="28"/>
      <w:sz w:val="56"/>
      <w:szCs w:val="56"/>
      <w:u w:color="000000"/>
      <w:bdr w:val="nil"/>
      <w:lang w:eastAsia="ru-RU"/>
    </w:rPr>
  </w:style>
  <w:style w:type="paragraph" w:styleId="afb">
    <w:name w:val="Subtitle"/>
    <w:basedOn w:val="a"/>
    <w:next w:val="a"/>
    <w:link w:val="afc"/>
    <w:uiPriority w:val="11"/>
    <w:qFormat/>
    <w:rsid w:val="00900E70"/>
    <w:pPr>
      <w:numPr>
        <w:ilvl w:val="1"/>
      </w:numPr>
      <w:pBdr>
        <w:top w:val="nil"/>
        <w:left w:val="nil"/>
        <w:bottom w:val="nil"/>
        <w:right w:val="nil"/>
        <w:between w:val="nil"/>
        <w:bar w:val="nil"/>
      </w:pBdr>
      <w:spacing w:before="120" w:line="240" w:lineRule="auto"/>
    </w:pPr>
    <w:rPr>
      <w:rFonts w:eastAsiaTheme="minorEastAsia"/>
      <w:color w:val="5A5A5A" w:themeColor="text1" w:themeTint="A5"/>
      <w:spacing w:val="15"/>
      <w:u w:color="000000"/>
      <w:bdr w:val="nil"/>
      <w:lang w:eastAsia="ru-RU"/>
    </w:rPr>
  </w:style>
  <w:style w:type="character" w:customStyle="1" w:styleId="afc">
    <w:name w:val="Подзаголовок Знак"/>
    <w:basedOn w:val="a0"/>
    <w:link w:val="afb"/>
    <w:uiPriority w:val="11"/>
    <w:rsid w:val="00900E70"/>
    <w:rPr>
      <w:rFonts w:eastAsiaTheme="minorEastAsia"/>
      <w:color w:val="5A5A5A" w:themeColor="text1" w:themeTint="A5"/>
      <w:spacing w:val="15"/>
      <w:u w:color="000000"/>
      <w:bdr w:val="nil"/>
      <w:lang w:eastAsia="ru-RU"/>
    </w:rPr>
  </w:style>
  <w:style w:type="character" w:customStyle="1" w:styleId="UnresolvedMention">
    <w:name w:val="Unresolved Mention"/>
    <w:basedOn w:val="a0"/>
    <w:uiPriority w:val="99"/>
    <w:semiHidden/>
    <w:unhideWhenUsed/>
    <w:rsid w:val="00900E70"/>
    <w:rPr>
      <w:color w:val="605E5C"/>
      <w:shd w:val="clear" w:color="auto" w:fill="E1DFDD"/>
    </w:rPr>
  </w:style>
  <w:style w:type="paragraph" w:styleId="afd">
    <w:name w:val="TOC Heading"/>
    <w:basedOn w:val="1"/>
    <w:next w:val="a"/>
    <w:uiPriority w:val="39"/>
    <w:unhideWhenUsed/>
    <w:qFormat/>
    <w:rsid w:val="00900E70"/>
    <w:pPr>
      <w:outlineLvl w:val="9"/>
    </w:pPr>
    <w:rPr>
      <w:u w:color="000000"/>
      <w:lang w:eastAsia="ru-RU"/>
    </w:rPr>
  </w:style>
  <w:style w:type="paragraph" w:styleId="13">
    <w:name w:val="toc 1"/>
    <w:basedOn w:val="a"/>
    <w:next w:val="a"/>
    <w:autoRedefine/>
    <w:uiPriority w:val="39"/>
    <w:unhideWhenUsed/>
    <w:rsid w:val="00900E70"/>
    <w:pPr>
      <w:pBdr>
        <w:top w:val="nil"/>
        <w:left w:val="nil"/>
        <w:bottom w:val="nil"/>
        <w:right w:val="nil"/>
        <w:between w:val="nil"/>
        <w:bar w:val="nil"/>
      </w:pBdr>
      <w:spacing w:before="120" w:after="100" w:line="240" w:lineRule="auto"/>
    </w:pPr>
    <w:rPr>
      <w:rFonts w:ascii="Times New Roman" w:eastAsia="Calibri" w:hAnsi="Times New Roman" w:cs="Calibri"/>
      <w:color w:val="000000"/>
      <w:sz w:val="28"/>
      <w:szCs w:val="24"/>
      <w:u w:color="000000"/>
      <w:bdr w:val="nil"/>
      <w:lang w:eastAsia="ru-RU"/>
    </w:rPr>
  </w:style>
  <w:style w:type="paragraph" w:styleId="21">
    <w:name w:val="toc 2"/>
    <w:basedOn w:val="a"/>
    <w:next w:val="a"/>
    <w:autoRedefine/>
    <w:uiPriority w:val="39"/>
    <w:unhideWhenUsed/>
    <w:rsid w:val="00900E70"/>
    <w:pPr>
      <w:pBdr>
        <w:top w:val="nil"/>
        <w:left w:val="nil"/>
        <w:bottom w:val="nil"/>
        <w:right w:val="nil"/>
        <w:between w:val="nil"/>
        <w:bar w:val="nil"/>
      </w:pBdr>
      <w:spacing w:before="120" w:after="100" w:line="240" w:lineRule="auto"/>
      <w:ind w:left="280"/>
    </w:pPr>
    <w:rPr>
      <w:rFonts w:ascii="Times New Roman" w:eastAsia="Calibri" w:hAnsi="Times New Roman" w:cs="Calibri"/>
      <w:color w:val="000000"/>
      <w:sz w:val="28"/>
      <w:szCs w:val="24"/>
      <w:u w:color="000000"/>
      <w:bdr w:val="nil"/>
      <w:lang w:eastAsia="ru-RU"/>
    </w:rPr>
  </w:style>
  <w:style w:type="paragraph" w:styleId="31">
    <w:name w:val="toc 3"/>
    <w:basedOn w:val="a"/>
    <w:next w:val="a"/>
    <w:autoRedefine/>
    <w:uiPriority w:val="39"/>
    <w:unhideWhenUsed/>
    <w:rsid w:val="00900E70"/>
    <w:pPr>
      <w:pBdr>
        <w:top w:val="nil"/>
        <w:left w:val="nil"/>
        <w:bottom w:val="nil"/>
        <w:right w:val="nil"/>
        <w:between w:val="nil"/>
        <w:bar w:val="nil"/>
      </w:pBdr>
      <w:spacing w:before="120" w:after="100" w:line="240" w:lineRule="auto"/>
      <w:ind w:left="560"/>
    </w:pPr>
    <w:rPr>
      <w:rFonts w:ascii="Times New Roman" w:eastAsia="Calibri" w:hAnsi="Times New Roman" w:cs="Calibri"/>
      <w:color w:val="000000"/>
      <w:sz w:val="28"/>
      <w:szCs w:val="24"/>
      <w:u w:color="000000"/>
      <w:bdr w:val="nil"/>
      <w:lang w:eastAsia="ru-RU"/>
    </w:rPr>
  </w:style>
  <w:style w:type="paragraph" w:styleId="41">
    <w:name w:val="toc 4"/>
    <w:basedOn w:val="a"/>
    <w:next w:val="a"/>
    <w:autoRedefine/>
    <w:uiPriority w:val="39"/>
    <w:unhideWhenUsed/>
    <w:rsid w:val="00900E70"/>
    <w:pPr>
      <w:spacing w:after="100"/>
      <w:ind w:left="660"/>
    </w:pPr>
    <w:rPr>
      <w:rFonts w:eastAsiaTheme="minorEastAsia"/>
      <w:u w:color="000000"/>
      <w:lang w:eastAsia="ru-RU"/>
    </w:rPr>
  </w:style>
  <w:style w:type="paragraph" w:styleId="51">
    <w:name w:val="toc 5"/>
    <w:basedOn w:val="a"/>
    <w:next w:val="a"/>
    <w:autoRedefine/>
    <w:uiPriority w:val="39"/>
    <w:unhideWhenUsed/>
    <w:rsid w:val="00900E70"/>
    <w:pPr>
      <w:spacing w:after="100"/>
      <w:ind w:left="880"/>
    </w:pPr>
    <w:rPr>
      <w:rFonts w:eastAsiaTheme="minorEastAsia"/>
      <w:u w:color="000000"/>
      <w:lang w:eastAsia="ru-RU"/>
    </w:rPr>
  </w:style>
  <w:style w:type="paragraph" w:styleId="61">
    <w:name w:val="toc 6"/>
    <w:basedOn w:val="a"/>
    <w:next w:val="a"/>
    <w:autoRedefine/>
    <w:uiPriority w:val="39"/>
    <w:unhideWhenUsed/>
    <w:rsid w:val="00900E70"/>
    <w:pPr>
      <w:spacing w:after="100"/>
      <w:ind w:left="1100"/>
    </w:pPr>
    <w:rPr>
      <w:rFonts w:eastAsiaTheme="minorEastAsia"/>
      <w:u w:color="000000"/>
      <w:lang w:eastAsia="ru-RU"/>
    </w:rPr>
  </w:style>
  <w:style w:type="paragraph" w:styleId="7">
    <w:name w:val="toc 7"/>
    <w:basedOn w:val="a"/>
    <w:next w:val="a"/>
    <w:autoRedefine/>
    <w:uiPriority w:val="39"/>
    <w:unhideWhenUsed/>
    <w:rsid w:val="00900E70"/>
    <w:pPr>
      <w:spacing w:after="100"/>
      <w:ind w:left="1320"/>
    </w:pPr>
    <w:rPr>
      <w:rFonts w:eastAsiaTheme="minorEastAsia"/>
      <w:u w:color="000000"/>
      <w:lang w:eastAsia="ru-RU"/>
    </w:rPr>
  </w:style>
  <w:style w:type="paragraph" w:styleId="8">
    <w:name w:val="toc 8"/>
    <w:basedOn w:val="a"/>
    <w:next w:val="a"/>
    <w:autoRedefine/>
    <w:uiPriority w:val="39"/>
    <w:unhideWhenUsed/>
    <w:rsid w:val="00900E70"/>
    <w:pPr>
      <w:spacing w:after="100"/>
      <w:ind w:left="1540"/>
    </w:pPr>
    <w:rPr>
      <w:rFonts w:eastAsiaTheme="minorEastAsia"/>
      <w:u w:color="000000"/>
      <w:lang w:eastAsia="ru-RU"/>
    </w:rPr>
  </w:style>
  <w:style w:type="paragraph" w:styleId="9">
    <w:name w:val="toc 9"/>
    <w:basedOn w:val="a"/>
    <w:next w:val="a"/>
    <w:autoRedefine/>
    <w:uiPriority w:val="39"/>
    <w:unhideWhenUsed/>
    <w:rsid w:val="00900E70"/>
    <w:pPr>
      <w:spacing w:after="100"/>
      <w:ind w:left="1760"/>
    </w:pPr>
    <w:rPr>
      <w:rFonts w:eastAsiaTheme="minorEastAsia"/>
      <w:u w:color="000000"/>
      <w:lang w:eastAsia="ru-RU"/>
    </w:rPr>
  </w:style>
  <w:style w:type="character" w:styleId="afe">
    <w:name w:val="Emphasis"/>
    <w:basedOn w:val="a0"/>
    <w:uiPriority w:val="20"/>
    <w:qFormat/>
    <w:rsid w:val="00900E70"/>
    <w:rPr>
      <w:i/>
      <w:iCs/>
    </w:rPr>
  </w:style>
  <w:style w:type="character" w:styleId="aff">
    <w:name w:val="Strong"/>
    <w:uiPriority w:val="22"/>
    <w:qFormat/>
    <w:rsid w:val="00900E70"/>
    <w:rPr>
      <w:b/>
      <w:bCs/>
    </w:rPr>
  </w:style>
  <w:style w:type="character" w:customStyle="1" w:styleId="aff0">
    <w:name w:val="Гипертекстовая ссылка"/>
    <w:uiPriority w:val="99"/>
    <w:rsid w:val="00900E70"/>
    <w:rPr>
      <w:color w:val="106BBE"/>
    </w:rPr>
  </w:style>
  <w:style w:type="character" w:customStyle="1" w:styleId="extended-textfull">
    <w:name w:val="extended-text__full"/>
    <w:basedOn w:val="a0"/>
    <w:rsid w:val="00900E70"/>
  </w:style>
  <w:style w:type="paragraph" w:customStyle="1" w:styleId="pboth">
    <w:name w:val="pboth"/>
    <w:basedOn w:val="a"/>
    <w:rsid w:val="00900E70"/>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character" w:customStyle="1" w:styleId="50">
    <w:name w:val="Заголовок 5 Знак"/>
    <w:basedOn w:val="a0"/>
    <w:link w:val="5"/>
    <w:uiPriority w:val="9"/>
    <w:rsid w:val="00C91333"/>
    <w:rPr>
      <w:rFonts w:ascii="Times New Roman" w:eastAsiaTheme="majorEastAsia" w:hAnsi="Times New Roman" w:cs="Times New Roman"/>
      <w:b/>
      <w:color w:val="2F5496" w:themeColor="accent1" w:themeShade="BF"/>
      <w:sz w:val="32"/>
      <w:szCs w:val="32"/>
    </w:rPr>
  </w:style>
  <w:style w:type="character" w:customStyle="1" w:styleId="60">
    <w:name w:val="Заголовок 6 Знак"/>
    <w:basedOn w:val="a0"/>
    <w:link w:val="6"/>
    <w:uiPriority w:val="9"/>
    <w:rsid w:val="002818DD"/>
    <w:rPr>
      <w:rFonts w:asciiTheme="majorHAnsi" w:eastAsiaTheme="majorEastAsia" w:hAnsiTheme="majorHAnsi" w:cstheme="majorBidi"/>
      <w:color w:val="1F3763" w:themeColor="accent1" w:themeShade="7F"/>
    </w:rPr>
  </w:style>
  <w:style w:type="character" w:styleId="aff1">
    <w:name w:val="Book Title"/>
    <w:basedOn w:val="a0"/>
    <w:uiPriority w:val="33"/>
    <w:qFormat/>
    <w:rsid w:val="001D14FB"/>
    <w:rPr>
      <w:b/>
      <w:bCs/>
      <w:i/>
      <w:iCs/>
      <w:spacing w:val="5"/>
    </w:rPr>
  </w:style>
  <w:style w:type="paragraph" w:styleId="aff2">
    <w:name w:val="Revision"/>
    <w:hidden/>
    <w:uiPriority w:val="99"/>
    <w:semiHidden/>
    <w:rsid w:val="00DE30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AAF"/>
    <w:pPr>
      <w:keepNext/>
      <w:keepLines/>
      <w:spacing w:before="360" w:after="240"/>
      <w:outlineLvl w:val="0"/>
    </w:pPr>
    <w:rPr>
      <w:rFonts w:asciiTheme="majorHAnsi" w:eastAsiaTheme="majorEastAsia" w:hAnsiTheme="majorHAnsi" w:cstheme="majorHAnsi"/>
      <w:b/>
      <w:color w:val="2F5496" w:themeColor="accent1" w:themeShade="BF"/>
      <w:sz w:val="56"/>
      <w:szCs w:val="56"/>
    </w:rPr>
  </w:style>
  <w:style w:type="paragraph" w:styleId="2">
    <w:name w:val="heading 2"/>
    <w:basedOn w:val="a"/>
    <w:next w:val="a"/>
    <w:link w:val="20"/>
    <w:uiPriority w:val="9"/>
    <w:unhideWhenUsed/>
    <w:qFormat/>
    <w:rsid w:val="007D4E19"/>
    <w:pPr>
      <w:keepNext/>
      <w:keepLines/>
      <w:numPr>
        <w:ilvl w:val="1"/>
        <w:numId w:val="1"/>
      </w:numPr>
      <w:pBdr>
        <w:top w:val="nil"/>
        <w:left w:val="nil"/>
        <w:bottom w:val="nil"/>
        <w:right w:val="nil"/>
        <w:between w:val="nil"/>
        <w:bar w:val="nil"/>
      </w:pBdr>
      <w:spacing w:before="360" w:after="240" w:line="240" w:lineRule="auto"/>
      <w:ind w:left="737" w:firstLine="0"/>
      <w:outlineLvl w:val="1"/>
    </w:pPr>
    <w:rPr>
      <w:rFonts w:asciiTheme="majorHAnsi" w:eastAsiaTheme="majorEastAsia" w:hAnsiTheme="majorHAnsi" w:cstheme="majorHAnsi"/>
      <w:b/>
      <w:bCs/>
      <w:color w:val="2F5496" w:themeColor="accent1" w:themeShade="BF"/>
      <w:sz w:val="36"/>
      <w:szCs w:val="36"/>
      <w:u w:color="000000"/>
      <w:bdr w:val="nil"/>
      <w:lang w:eastAsia="ru-RU"/>
    </w:rPr>
  </w:style>
  <w:style w:type="paragraph" w:styleId="3">
    <w:name w:val="heading 3"/>
    <w:basedOn w:val="5"/>
    <w:next w:val="a"/>
    <w:link w:val="30"/>
    <w:uiPriority w:val="9"/>
    <w:unhideWhenUsed/>
    <w:qFormat/>
    <w:rsid w:val="0076333E"/>
    <w:pPr>
      <w:numPr>
        <w:ilvl w:val="2"/>
        <w:numId w:val="1"/>
      </w:numPr>
      <w:spacing w:before="240" w:after="240"/>
      <w:ind w:left="2778" w:hanging="1077"/>
      <w:jc w:val="left"/>
      <w:outlineLvl w:val="2"/>
    </w:pPr>
    <w:rPr>
      <w:rFonts w:asciiTheme="majorHAnsi" w:hAnsiTheme="majorHAnsi" w:cstheme="majorHAnsi"/>
      <w:bCs/>
    </w:rPr>
  </w:style>
  <w:style w:type="paragraph" w:styleId="4">
    <w:name w:val="heading 4"/>
    <w:basedOn w:val="a"/>
    <w:next w:val="a"/>
    <w:link w:val="40"/>
    <w:uiPriority w:val="9"/>
    <w:unhideWhenUsed/>
    <w:qFormat/>
    <w:rsid w:val="00900E70"/>
    <w:pPr>
      <w:keepNext/>
      <w:keepLines/>
      <w:pBdr>
        <w:top w:val="nil"/>
        <w:left w:val="nil"/>
        <w:bottom w:val="nil"/>
        <w:right w:val="nil"/>
        <w:between w:val="nil"/>
        <w:bar w:val="nil"/>
      </w:pBdr>
      <w:spacing w:before="40" w:after="120" w:line="240" w:lineRule="auto"/>
      <w:ind w:left="708" w:firstLine="708"/>
      <w:outlineLvl w:val="3"/>
    </w:pPr>
    <w:rPr>
      <w:rFonts w:asciiTheme="majorHAnsi" w:eastAsiaTheme="majorEastAsia" w:hAnsiTheme="majorHAnsi" w:cstheme="majorBidi"/>
      <w:i/>
      <w:iCs/>
      <w:color w:val="2F5496" w:themeColor="accent1" w:themeShade="BF"/>
      <w:sz w:val="32"/>
      <w:szCs w:val="32"/>
      <w:u w:color="000000"/>
      <w:bdr w:val="nil"/>
      <w:lang w:eastAsia="ru-RU"/>
    </w:rPr>
  </w:style>
  <w:style w:type="paragraph" w:styleId="5">
    <w:name w:val="heading 5"/>
    <w:basedOn w:val="a"/>
    <w:next w:val="a"/>
    <w:link w:val="50"/>
    <w:uiPriority w:val="9"/>
    <w:unhideWhenUsed/>
    <w:qFormat/>
    <w:rsid w:val="00C91333"/>
    <w:pPr>
      <w:keepNext/>
      <w:keepLines/>
      <w:spacing w:before="40" w:after="0"/>
      <w:jc w:val="center"/>
      <w:outlineLvl w:val="4"/>
    </w:pPr>
    <w:rPr>
      <w:rFonts w:ascii="Times New Roman" w:eastAsiaTheme="majorEastAsia" w:hAnsi="Times New Roman" w:cs="Times New Roman"/>
      <w:b/>
      <w:color w:val="2F5496" w:themeColor="accent1" w:themeShade="BF"/>
      <w:sz w:val="32"/>
      <w:szCs w:val="32"/>
    </w:rPr>
  </w:style>
  <w:style w:type="paragraph" w:styleId="6">
    <w:name w:val="heading 6"/>
    <w:basedOn w:val="a"/>
    <w:next w:val="a"/>
    <w:link w:val="60"/>
    <w:uiPriority w:val="9"/>
    <w:unhideWhenUsed/>
    <w:qFormat/>
    <w:rsid w:val="002818D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FF2"/>
    <w:pPr>
      <w:ind w:left="720"/>
      <w:contextualSpacing/>
    </w:pPr>
  </w:style>
  <w:style w:type="paragraph" w:styleId="a4">
    <w:name w:val="header"/>
    <w:basedOn w:val="a"/>
    <w:link w:val="a5"/>
    <w:uiPriority w:val="99"/>
    <w:unhideWhenUsed/>
    <w:rsid w:val="00900E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0E70"/>
  </w:style>
  <w:style w:type="paragraph" w:styleId="a6">
    <w:name w:val="footer"/>
    <w:basedOn w:val="a"/>
    <w:link w:val="a7"/>
    <w:uiPriority w:val="99"/>
    <w:unhideWhenUsed/>
    <w:rsid w:val="00900E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0E70"/>
  </w:style>
  <w:style w:type="character" w:customStyle="1" w:styleId="10">
    <w:name w:val="Заголовок 1 Знак"/>
    <w:basedOn w:val="a0"/>
    <w:link w:val="1"/>
    <w:uiPriority w:val="9"/>
    <w:rsid w:val="005703B4"/>
    <w:rPr>
      <w:rFonts w:asciiTheme="majorHAnsi" w:eastAsiaTheme="majorEastAsia" w:hAnsiTheme="majorHAnsi" w:cstheme="majorHAnsi"/>
      <w:b/>
      <w:color w:val="2F5496" w:themeColor="accent1" w:themeShade="BF"/>
      <w:sz w:val="56"/>
      <w:szCs w:val="56"/>
    </w:rPr>
  </w:style>
  <w:style w:type="character" w:customStyle="1" w:styleId="20">
    <w:name w:val="Заголовок 2 Знак"/>
    <w:basedOn w:val="a0"/>
    <w:link w:val="2"/>
    <w:uiPriority w:val="9"/>
    <w:rsid w:val="007D4E19"/>
    <w:rPr>
      <w:rFonts w:asciiTheme="majorHAnsi" w:eastAsiaTheme="majorEastAsia" w:hAnsiTheme="majorHAnsi" w:cstheme="majorHAnsi"/>
      <w:b/>
      <w:bCs/>
      <w:color w:val="2F5496" w:themeColor="accent1" w:themeShade="BF"/>
      <w:sz w:val="36"/>
      <w:szCs w:val="36"/>
      <w:u w:color="000000"/>
      <w:bdr w:val="nil"/>
      <w:lang w:eastAsia="ru-RU"/>
    </w:rPr>
  </w:style>
  <w:style w:type="character" w:customStyle="1" w:styleId="30">
    <w:name w:val="Заголовок 3 Знак"/>
    <w:basedOn w:val="a0"/>
    <w:link w:val="3"/>
    <w:uiPriority w:val="9"/>
    <w:rsid w:val="0076333E"/>
    <w:rPr>
      <w:rFonts w:asciiTheme="majorHAnsi" w:eastAsiaTheme="majorEastAsia" w:hAnsiTheme="majorHAnsi" w:cstheme="majorHAnsi"/>
      <w:b/>
      <w:bCs/>
      <w:color w:val="2F5496" w:themeColor="accent1" w:themeShade="BF"/>
      <w:sz w:val="32"/>
      <w:szCs w:val="32"/>
    </w:rPr>
  </w:style>
  <w:style w:type="character" w:customStyle="1" w:styleId="40">
    <w:name w:val="Заголовок 4 Знак"/>
    <w:basedOn w:val="a0"/>
    <w:link w:val="4"/>
    <w:uiPriority w:val="9"/>
    <w:rsid w:val="00900E70"/>
    <w:rPr>
      <w:rFonts w:asciiTheme="majorHAnsi" w:eastAsiaTheme="majorEastAsia" w:hAnsiTheme="majorHAnsi" w:cstheme="majorBidi"/>
      <w:i/>
      <w:iCs/>
      <w:color w:val="2F5496" w:themeColor="accent1" w:themeShade="BF"/>
      <w:sz w:val="32"/>
      <w:szCs w:val="32"/>
      <w:u w:color="000000"/>
      <w:bdr w:val="nil"/>
      <w:lang w:eastAsia="ru-RU"/>
    </w:rPr>
  </w:style>
  <w:style w:type="paragraph" w:styleId="a8">
    <w:name w:val="footnote text"/>
    <w:aliases w:val="single space,footnote text,Текст сноски-FN,Table_Footnote_last,Oaeno niinee-FN,Oaeno niinee Ciae,FOOTNOTES,fn,Schriftart: 9 pt,Schriftart: 10 pt,Schriftart: 8 pt,Текст сноски Знак1 Знак,Текст сноски Знак Знак Знак,Знак,o"/>
    <w:basedOn w:val="a"/>
    <w:link w:val="a9"/>
    <w:uiPriority w:val="99"/>
    <w:unhideWhenUsed/>
    <w:rsid w:val="00900E70"/>
    <w:pPr>
      <w:pBdr>
        <w:top w:val="nil"/>
        <w:left w:val="nil"/>
        <w:bottom w:val="nil"/>
        <w:right w:val="nil"/>
        <w:between w:val="nil"/>
        <w:bar w:val="nil"/>
      </w:pBdr>
      <w:spacing w:before="120" w:after="120" w:line="240" w:lineRule="auto"/>
    </w:pPr>
    <w:rPr>
      <w:rFonts w:ascii="Times New Roman" w:eastAsia="Calibri" w:hAnsi="Times New Roman" w:cs="Calibri"/>
      <w:color w:val="000000"/>
      <w:sz w:val="20"/>
      <w:szCs w:val="20"/>
      <w:u w:color="000000"/>
      <w:bdr w:val="nil"/>
      <w:lang w:eastAsia="ru-RU"/>
    </w:rPr>
  </w:style>
  <w:style w:type="character" w:customStyle="1" w:styleId="a9">
    <w:name w:val="Текст сноски Знак"/>
    <w:aliases w:val="single space Знак,footnote text Знак,Текст сноски-FN Знак,Table_Footnote_last Знак,Oaeno niinee-FN Знак,Oaeno niinee Ciae Знак,FOOTNOTES Знак,fn Знак,Schriftart: 9 pt Знак,Schriftart: 10 pt Знак,Schriftart: 8 pt Знак,Знак Знак,o Знак"/>
    <w:basedOn w:val="a0"/>
    <w:link w:val="a8"/>
    <w:uiPriority w:val="99"/>
    <w:rsid w:val="00900E70"/>
    <w:rPr>
      <w:rFonts w:ascii="Times New Roman" w:eastAsia="Calibri" w:hAnsi="Times New Roman" w:cs="Calibri"/>
      <w:color w:val="000000"/>
      <w:sz w:val="20"/>
      <w:szCs w:val="20"/>
      <w:u w:color="000000"/>
      <w:bdr w:val="nil"/>
      <w:lang w:eastAsia="ru-RU"/>
    </w:rPr>
  </w:style>
  <w:style w:type="character" w:styleId="aa">
    <w:name w:val="footnote reference"/>
    <w:aliases w:val="SUPERS,fr,Used by Word for Help footnote symbols,Знак сноски-FN,Ciae niinee-FN,Знак сноски 1"/>
    <w:basedOn w:val="a0"/>
    <w:uiPriority w:val="99"/>
    <w:unhideWhenUsed/>
    <w:qFormat/>
    <w:rsid w:val="00900E70"/>
    <w:rPr>
      <w:vertAlign w:val="superscript"/>
    </w:rPr>
  </w:style>
  <w:style w:type="numbering" w:customStyle="1" w:styleId="ImportedStyle4">
    <w:name w:val="Imported Style 4"/>
    <w:rsid w:val="00900E70"/>
    <w:pPr>
      <w:numPr>
        <w:numId w:val="2"/>
      </w:numPr>
    </w:pPr>
  </w:style>
  <w:style w:type="table" w:customStyle="1" w:styleId="TableNormal1">
    <w:name w:val="Table Normal1"/>
    <w:rsid w:val="00900E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eastAsia="ru-RU"/>
    </w:rPr>
    <w:tblPr>
      <w:tblInd w:w="0" w:type="dxa"/>
      <w:tblCellMar>
        <w:top w:w="0" w:type="dxa"/>
        <w:left w:w="0" w:type="dxa"/>
        <w:bottom w:w="0" w:type="dxa"/>
        <w:right w:w="0" w:type="dxa"/>
      </w:tblCellMar>
    </w:tblPr>
  </w:style>
  <w:style w:type="paragraph" w:customStyle="1" w:styleId="HeaderFooter">
    <w:name w:val="Header &amp; Footer"/>
    <w:rsid w:val="00900E7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Default">
    <w:name w:val="Default"/>
    <w:rsid w:val="00900E70"/>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numbering" w:customStyle="1" w:styleId="ImportedStyle1">
    <w:name w:val="Imported Style 1"/>
    <w:rsid w:val="00900E70"/>
    <w:pPr>
      <w:numPr>
        <w:numId w:val="3"/>
      </w:numPr>
    </w:pPr>
  </w:style>
  <w:style w:type="numbering" w:customStyle="1" w:styleId="ImportedStyle2">
    <w:name w:val="Imported Style 2"/>
    <w:rsid w:val="00900E70"/>
    <w:pPr>
      <w:numPr>
        <w:numId w:val="4"/>
      </w:numPr>
    </w:pPr>
  </w:style>
  <w:style w:type="numbering" w:customStyle="1" w:styleId="ImportedStyle3">
    <w:name w:val="Imported Style 3"/>
    <w:rsid w:val="00900E70"/>
    <w:pPr>
      <w:numPr>
        <w:numId w:val="5"/>
      </w:numPr>
    </w:pPr>
  </w:style>
  <w:style w:type="numbering" w:customStyle="1" w:styleId="ImportedStyle5">
    <w:name w:val="Imported Style 5"/>
    <w:rsid w:val="00900E70"/>
    <w:pPr>
      <w:numPr>
        <w:numId w:val="6"/>
      </w:numPr>
    </w:pPr>
  </w:style>
  <w:style w:type="numbering" w:customStyle="1" w:styleId="ImportedStyle6">
    <w:name w:val="Imported Style 6"/>
    <w:rsid w:val="00900E70"/>
    <w:pPr>
      <w:numPr>
        <w:numId w:val="7"/>
      </w:numPr>
    </w:pPr>
  </w:style>
  <w:style w:type="numbering" w:customStyle="1" w:styleId="ImportedStyle7">
    <w:name w:val="Imported Style 7"/>
    <w:rsid w:val="00900E70"/>
    <w:pPr>
      <w:numPr>
        <w:numId w:val="8"/>
      </w:numPr>
    </w:pPr>
  </w:style>
  <w:style w:type="numbering" w:customStyle="1" w:styleId="ImportedStyle8">
    <w:name w:val="Imported Style 8"/>
    <w:rsid w:val="00900E70"/>
    <w:pPr>
      <w:numPr>
        <w:numId w:val="9"/>
      </w:numPr>
    </w:pPr>
  </w:style>
  <w:style w:type="numbering" w:customStyle="1" w:styleId="ImportedStyle9">
    <w:name w:val="Imported Style 9"/>
    <w:rsid w:val="00900E70"/>
    <w:pPr>
      <w:numPr>
        <w:numId w:val="10"/>
      </w:numPr>
    </w:pPr>
  </w:style>
  <w:style w:type="numbering" w:customStyle="1" w:styleId="ImportedStyle10">
    <w:name w:val="Imported Style 10"/>
    <w:rsid w:val="00900E70"/>
    <w:pPr>
      <w:numPr>
        <w:numId w:val="11"/>
      </w:numPr>
    </w:pPr>
  </w:style>
  <w:style w:type="numbering" w:customStyle="1" w:styleId="ImportedStyle11">
    <w:name w:val="Imported Style 11"/>
    <w:rsid w:val="00900E70"/>
    <w:pPr>
      <w:numPr>
        <w:numId w:val="12"/>
      </w:numPr>
    </w:pPr>
  </w:style>
  <w:style w:type="numbering" w:customStyle="1" w:styleId="ImportedStyle12">
    <w:name w:val="Imported Style 12"/>
    <w:rsid w:val="00900E70"/>
    <w:pPr>
      <w:numPr>
        <w:numId w:val="13"/>
      </w:numPr>
    </w:pPr>
  </w:style>
  <w:style w:type="character" w:customStyle="1" w:styleId="apple-converted-space">
    <w:name w:val="apple-converted-space"/>
    <w:basedOn w:val="a0"/>
    <w:rsid w:val="00900E70"/>
  </w:style>
  <w:style w:type="paragraph" w:customStyle="1" w:styleId="11">
    <w:name w:val="Стиль1"/>
    <w:basedOn w:val="ab"/>
    <w:link w:val="12"/>
    <w:qFormat/>
    <w:rsid w:val="00900E70"/>
    <w:pPr>
      <w:spacing w:after="240"/>
    </w:pPr>
  </w:style>
  <w:style w:type="character" w:customStyle="1" w:styleId="12">
    <w:name w:val="Стиль1 Знак"/>
    <w:basedOn w:val="ac"/>
    <w:link w:val="11"/>
    <w:rsid w:val="00900E70"/>
    <w:rPr>
      <w:rFonts w:ascii="Calibri" w:eastAsia="Calibri" w:hAnsi="Calibri" w:cs="Calibri"/>
      <w:color w:val="000000"/>
      <w:sz w:val="24"/>
      <w:szCs w:val="24"/>
      <w:u w:color="000000"/>
      <w:bdr w:val="nil"/>
      <w:lang w:eastAsia="ru-RU"/>
    </w:rPr>
  </w:style>
  <w:style w:type="paragraph" w:styleId="ab">
    <w:name w:val="No Spacing"/>
    <w:link w:val="ac"/>
    <w:uiPriority w:val="1"/>
    <w:qFormat/>
    <w:rsid w:val="00900E7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ru-RU"/>
    </w:rPr>
  </w:style>
  <w:style w:type="paragraph" w:customStyle="1" w:styleId="ad">
    <w:name w:val="Замечание Ашманова"/>
    <w:basedOn w:val="a"/>
    <w:link w:val="ae"/>
    <w:qFormat/>
    <w:rsid w:val="00900E70"/>
    <w:pPr>
      <w:ind w:left="708"/>
    </w:pPr>
    <w:rPr>
      <w:rFonts w:ascii="Calibri" w:eastAsia="Calibri" w:hAnsi="Calibri" w:cs="Calibri"/>
      <w:i/>
      <w:iCs/>
      <w:color w:val="FF0000"/>
      <w:sz w:val="24"/>
      <w:szCs w:val="20"/>
      <w:u w:color="000000"/>
      <w:bdr w:val="nil"/>
      <w:lang w:eastAsia="ru-RU"/>
    </w:rPr>
  </w:style>
  <w:style w:type="character" w:customStyle="1" w:styleId="ae">
    <w:name w:val="Замечание Ашманова Знак"/>
    <w:basedOn w:val="ac"/>
    <w:link w:val="ad"/>
    <w:rsid w:val="00900E70"/>
    <w:rPr>
      <w:rFonts w:ascii="Calibri" w:eastAsia="Calibri" w:hAnsi="Calibri" w:cs="Calibri"/>
      <w:i/>
      <w:iCs/>
      <w:color w:val="FF0000"/>
      <w:sz w:val="24"/>
      <w:szCs w:val="20"/>
      <w:u w:color="000000"/>
      <w:bdr w:val="nil"/>
      <w:lang w:eastAsia="ru-RU"/>
    </w:rPr>
  </w:style>
  <w:style w:type="paragraph" w:styleId="af">
    <w:name w:val="annotation text"/>
    <w:basedOn w:val="a"/>
    <w:link w:val="af0"/>
    <w:uiPriority w:val="99"/>
    <w:unhideWhenUsed/>
    <w:rsid w:val="00900E70"/>
    <w:pPr>
      <w:pBdr>
        <w:top w:val="nil"/>
        <w:left w:val="nil"/>
        <w:bottom w:val="nil"/>
        <w:right w:val="nil"/>
        <w:between w:val="nil"/>
        <w:bar w:val="nil"/>
      </w:pBdr>
      <w:spacing w:before="120" w:after="120" w:line="240" w:lineRule="auto"/>
    </w:pPr>
    <w:rPr>
      <w:rFonts w:ascii="Times New Roman" w:eastAsia="Calibri" w:hAnsi="Times New Roman" w:cs="Calibri"/>
      <w:color w:val="000000"/>
      <w:sz w:val="28"/>
      <w:szCs w:val="24"/>
      <w:u w:color="000000"/>
      <w:bdr w:val="nil"/>
      <w:lang w:eastAsia="ru-RU"/>
    </w:rPr>
  </w:style>
  <w:style w:type="character" w:customStyle="1" w:styleId="af0">
    <w:name w:val="Текст примечания Знак"/>
    <w:basedOn w:val="a0"/>
    <w:link w:val="af"/>
    <w:uiPriority w:val="99"/>
    <w:rsid w:val="00900E70"/>
    <w:rPr>
      <w:rFonts w:ascii="Times New Roman" w:eastAsia="Calibri" w:hAnsi="Times New Roman" w:cs="Calibri"/>
      <w:color w:val="000000"/>
      <w:sz w:val="28"/>
      <w:szCs w:val="24"/>
      <w:u w:color="000000"/>
      <w:bdr w:val="nil"/>
      <w:lang w:eastAsia="ru-RU"/>
    </w:rPr>
  </w:style>
  <w:style w:type="character" w:styleId="af1">
    <w:name w:val="annotation reference"/>
    <w:basedOn w:val="a0"/>
    <w:uiPriority w:val="99"/>
    <w:semiHidden/>
    <w:unhideWhenUsed/>
    <w:rsid w:val="00900E70"/>
    <w:rPr>
      <w:sz w:val="18"/>
      <w:szCs w:val="18"/>
    </w:rPr>
  </w:style>
  <w:style w:type="character" w:styleId="af2">
    <w:name w:val="Hyperlink"/>
    <w:uiPriority w:val="99"/>
    <w:rsid w:val="00900E70"/>
    <w:rPr>
      <w:u w:val="single"/>
    </w:rPr>
  </w:style>
  <w:style w:type="character" w:styleId="af3">
    <w:name w:val="FollowedHyperlink"/>
    <w:basedOn w:val="a0"/>
    <w:uiPriority w:val="99"/>
    <w:semiHidden/>
    <w:unhideWhenUsed/>
    <w:rsid w:val="00900E70"/>
    <w:rPr>
      <w:color w:val="954F72" w:themeColor="followedHyperlink"/>
      <w:u w:val="single"/>
    </w:rPr>
  </w:style>
  <w:style w:type="paragraph" w:styleId="af4">
    <w:name w:val="Normal (Web)"/>
    <w:basedOn w:val="a"/>
    <w:uiPriority w:val="99"/>
    <w:unhideWhenUsed/>
    <w:rsid w:val="00900E70"/>
    <w:pPr>
      <w:spacing w:before="100" w:beforeAutospacing="1" w:after="100" w:afterAutospacing="1" w:line="240" w:lineRule="auto"/>
    </w:pPr>
    <w:rPr>
      <w:rFonts w:ascii="Times New Roman" w:eastAsia="Arial Unicode MS" w:hAnsi="Times New Roman" w:cs="Times New Roman"/>
      <w:sz w:val="28"/>
      <w:szCs w:val="24"/>
      <w:u w:color="000000"/>
      <w:lang w:eastAsia="ru-RU"/>
    </w:rPr>
  </w:style>
  <w:style w:type="paragraph" w:styleId="af5">
    <w:name w:val="annotation subject"/>
    <w:basedOn w:val="af"/>
    <w:next w:val="af"/>
    <w:link w:val="af6"/>
    <w:uiPriority w:val="99"/>
    <w:semiHidden/>
    <w:unhideWhenUsed/>
    <w:rsid w:val="00900E70"/>
    <w:rPr>
      <w:b/>
      <w:bCs/>
      <w:sz w:val="20"/>
      <w:szCs w:val="20"/>
    </w:rPr>
  </w:style>
  <w:style w:type="character" w:customStyle="1" w:styleId="af6">
    <w:name w:val="Тема примечания Знак"/>
    <w:basedOn w:val="af0"/>
    <w:link w:val="af5"/>
    <w:uiPriority w:val="99"/>
    <w:semiHidden/>
    <w:rsid w:val="00900E70"/>
    <w:rPr>
      <w:rFonts w:ascii="Times New Roman" w:eastAsia="Calibri" w:hAnsi="Times New Roman" w:cs="Calibri"/>
      <w:b/>
      <w:bCs/>
      <w:color w:val="000000"/>
      <w:sz w:val="20"/>
      <w:szCs w:val="20"/>
      <w:u w:color="000000"/>
      <w:bdr w:val="nil"/>
      <w:lang w:eastAsia="ru-RU"/>
    </w:rPr>
  </w:style>
  <w:style w:type="paragraph" w:styleId="af7">
    <w:name w:val="Balloon Text"/>
    <w:basedOn w:val="a"/>
    <w:link w:val="af8"/>
    <w:uiPriority w:val="99"/>
    <w:semiHidden/>
    <w:unhideWhenUsed/>
    <w:rsid w:val="00900E70"/>
    <w:pPr>
      <w:pBdr>
        <w:top w:val="nil"/>
        <w:left w:val="nil"/>
        <w:bottom w:val="nil"/>
        <w:right w:val="nil"/>
        <w:between w:val="nil"/>
        <w:bar w:val="nil"/>
      </w:pBdr>
      <w:spacing w:before="120" w:after="120" w:line="240" w:lineRule="auto"/>
    </w:pPr>
    <w:rPr>
      <w:rFonts w:ascii="Times New Roman" w:eastAsia="Calibri" w:hAnsi="Times New Roman" w:cs="Times New Roman"/>
      <w:color w:val="000000"/>
      <w:sz w:val="18"/>
      <w:szCs w:val="18"/>
      <w:u w:color="000000"/>
      <w:bdr w:val="nil"/>
      <w:lang w:eastAsia="ru-RU"/>
    </w:rPr>
  </w:style>
  <w:style w:type="character" w:customStyle="1" w:styleId="af8">
    <w:name w:val="Текст выноски Знак"/>
    <w:basedOn w:val="a0"/>
    <w:link w:val="af7"/>
    <w:uiPriority w:val="99"/>
    <w:semiHidden/>
    <w:rsid w:val="00900E70"/>
    <w:rPr>
      <w:rFonts w:ascii="Times New Roman" w:eastAsia="Calibri" w:hAnsi="Times New Roman" w:cs="Times New Roman"/>
      <w:color w:val="000000"/>
      <w:sz w:val="18"/>
      <w:szCs w:val="18"/>
      <w:u w:color="000000"/>
      <w:bdr w:val="nil"/>
      <w:lang w:eastAsia="ru-RU"/>
    </w:rPr>
  </w:style>
  <w:style w:type="character" w:customStyle="1" w:styleId="ac">
    <w:name w:val="Без интервала Знак"/>
    <w:basedOn w:val="a0"/>
    <w:link w:val="ab"/>
    <w:uiPriority w:val="1"/>
    <w:rsid w:val="00900E70"/>
    <w:rPr>
      <w:rFonts w:ascii="Calibri" w:eastAsia="Calibri" w:hAnsi="Calibri" w:cs="Calibri"/>
      <w:color w:val="000000"/>
      <w:sz w:val="24"/>
      <w:szCs w:val="24"/>
      <w:u w:color="000000"/>
      <w:bdr w:val="nil"/>
      <w:lang w:eastAsia="ru-RU"/>
    </w:rPr>
  </w:style>
  <w:style w:type="paragraph" w:styleId="af9">
    <w:name w:val="Title"/>
    <w:basedOn w:val="a"/>
    <w:next w:val="a"/>
    <w:link w:val="afa"/>
    <w:uiPriority w:val="10"/>
    <w:qFormat/>
    <w:rsid w:val="00900E70"/>
    <w:pPr>
      <w:pBdr>
        <w:top w:val="nil"/>
        <w:left w:val="nil"/>
        <w:bottom w:val="nil"/>
        <w:right w:val="nil"/>
        <w:between w:val="nil"/>
        <w:bar w:val="nil"/>
      </w:pBdr>
      <w:spacing w:after="0" w:line="240" w:lineRule="auto"/>
      <w:contextualSpacing/>
    </w:pPr>
    <w:rPr>
      <w:rFonts w:asciiTheme="majorHAnsi" w:eastAsiaTheme="majorEastAsia" w:hAnsiTheme="majorHAnsi" w:cstheme="majorBidi"/>
      <w:spacing w:val="-10"/>
      <w:kern w:val="28"/>
      <w:sz w:val="56"/>
      <w:szCs w:val="56"/>
      <w:u w:color="000000"/>
      <w:bdr w:val="nil"/>
      <w:lang w:eastAsia="ru-RU"/>
    </w:rPr>
  </w:style>
  <w:style w:type="character" w:customStyle="1" w:styleId="afa">
    <w:name w:val="Название Знак"/>
    <w:basedOn w:val="a0"/>
    <w:link w:val="af9"/>
    <w:uiPriority w:val="10"/>
    <w:rsid w:val="00900E70"/>
    <w:rPr>
      <w:rFonts w:asciiTheme="majorHAnsi" w:eastAsiaTheme="majorEastAsia" w:hAnsiTheme="majorHAnsi" w:cstheme="majorBidi"/>
      <w:spacing w:val="-10"/>
      <w:kern w:val="28"/>
      <w:sz w:val="56"/>
      <w:szCs w:val="56"/>
      <w:u w:color="000000"/>
      <w:bdr w:val="nil"/>
      <w:lang w:eastAsia="ru-RU"/>
    </w:rPr>
  </w:style>
  <w:style w:type="paragraph" w:styleId="afb">
    <w:name w:val="Subtitle"/>
    <w:basedOn w:val="a"/>
    <w:next w:val="a"/>
    <w:link w:val="afc"/>
    <w:uiPriority w:val="11"/>
    <w:qFormat/>
    <w:rsid w:val="00900E70"/>
    <w:pPr>
      <w:numPr>
        <w:ilvl w:val="1"/>
      </w:numPr>
      <w:pBdr>
        <w:top w:val="nil"/>
        <w:left w:val="nil"/>
        <w:bottom w:val="nil"/>
        <w:right w:val="nil"/>
        <w:between w:val="nil"/>
        <w:bar w:val="nil"/>
      </w:pBdr>
      <w:spacing w:before="120" w:line="240" w:lineRule="auto"/>
    </w:pPr>
    <w:rPr>
      <w:rFonts w:eastAsiaTheme="minorEastAsia"/>
      <w:color w:val="5A5A5A" w:themeColor="text1" w:themeTint="A5"/>
      <w:spacing w:val="15"/>
      <w:u w:color="000000"/>
      <w:bdr w:val="nil"/>
      <w:lang w:eastAsia="ru-RU"/>
    </w:rPr>
  </w:style>
  <w:style w:type="character" w:customStyle="1" w:styleId="afc">
    <w:name w:val="Подзаголовок Знак"/>
    <w:basedOn w:val="a0"/>
    <w:link w:val="afb"/>
    <w:uiPriority w:val="11"/>
    <w:rsid w:val="00900E70"/>
    <w:rPr>
      <w:rFonts w:eastAsiaTheme="minorEastAsia"/>
      <w:color w:val="5A5A5A" w:themeColor="text1" w:themeTint="A5"/>
      <w:spacing w:val="15"/>
      <w:u w:color="000000"/>
      <w:bdr w:val="nil"/>
      <w:lang w:eastAsia="ru-RU"/>
    </w:rPr>
  </w:style>
  <w:style w:type="character" w:customStyle="1" w:styleId="UnresolvedMention">
    <w:name w:val="Unresolved Mention"/>
    <w:basedOn w:val="a0"/>
    <w:uiPriority w:val="99"/>
    <w:semiHidden/>
    <w:unhideWhenUsed/>
    <w:rsid w:val="00900E70"/>
    <w:rPr>
      <w:color w:val="605E5C"/>
      <w:shd w:val="clear" w:color="auto" w:fill="E1DFDD"/>
    </w:rPr>
  </w:style>
  <w:style w:type="paragraph" w:styleId="afd">
    <w:name w:val="TOC Heading"/>
    <w:basedOn w:val="1"/>
    <w:next w:val="a"/>
    <w:uiPriority w:val="39"/>
    <w:unhideWhenUsed/>
    <w:qFormat/>
    <w:rsid w:val="00900E70"/>
    <w:pPr>
      <w:outlineLvl w:val="9"/>
    </w:pPr>
    <w:rPr>
      <w:u w:color="000000"/>
      <w:lang w:eastAsia="ru-RU"/>
    </w:rPr>
  </w:style>
  <w:style w:type="paragraph" w:styleId="13">
    <w:name w:val="toc 1"/>
    <w:basedOn w:val="a"/>
    <w:next w:val="a"/>
    <w:autoRedefine/>
    <w:uiPriority w:val="39"/>
    <w:unhideWhenUsed/>
    <w:rsid w:val="00900E70"/>
    <w:pPr>
      <w:pBdr>
        <w:top w:val="nil"/>
        <w:left w:val="nil"/>
        <w:bottom w:val="nil"/>
        <w:right w:val="nil"/>
        <w:between w:val="nil"/>
        <w:bar w:val="nil"/>
      </w:pBdr>
      <w:spacing w:before="120" w:after="100" w:line="240" w:lineRule="auto"/>
    </w:pPr>
    <w:rPr>
      <w:rFonts w:ascii="Times New Roman" w:eastAsia="Calibri" w:hAnsi="Times New Roman" w:cs="Calibri"/>
      <w:color w:val="000000"/>
      <w:sz w:val="28"/>
      <w:szCs w:val="24"/>
      <w:u w:color="000000"/>
      <w:bdr w:val="nil"/>
      <w:lang w:eastAsia="ru-RU"/>
    </w:rPr>
  </w:style>
  <w:style w:type="paragraph" w:styleId="21">
    <w:name w:val="toc 2"/>
    <w:basedOn w:val="a"/>
    <w:next w:val="a"/>
    <w:autoRedefine/>
    <w:uiPriority w:val="39"/>
    <w:unhideWhenUsed/>
    <w:rsid w:val="00900E70"/>
    <w:pPr>
      <w:pBdr>
        <w:top w:val="nil"/>
        <w:left w:val="nil"/>
        <w:bottom w:val="nil"/>
        <w:right w:val="nil"/>
        <w:between w:val="nil"/>
        <w:bar w:val="nil"/>
      </w:pBdr>
      <w:spacing w:before="120" w:after="100" w:line="240" w:lineRule="auto"/>
      <w:ind w:left="280"/>
    </w:pPr>
    <w:rPr>
      <w:rFonts w:ascii="Times New Roman" w:eastAsia="Calibri" w:hAnsi="Times New Roman" w:cs="Calibri"/>
      <w:color w:val="000000"/>
      <w:sz w:val="28"/>
      <w:szCs w:val="24"/>
      <w:u w:color="000000"/>
      <w:bdr w:val="nil"/>
      <w:lang w:eastAsia="ru-RU"/>
    </w:rPr>
  </w:style>
  <w:style w:type="paragraph" w:styleId="31">
    <w:name w:val="toc 3"/>
    <w:basedOn w:val="a"/>
    <w:next w:val="a"/>
    <w:autoRedefine/>
    <w:uiPriority w:val="39"/>
    <w:unhideWhenUsed/>
    <w:rsid w:val="00900E70"/>
    <w:pPr>
      <w:pBdr>
        <w:top w:val="nil"/>
        <w:left w:val="nil"/>
        <w:bottom w:val="nil"/>
        <w:right w:val="nil"/>
        <w:between w:val="nil"/>
        <w:bar w:val="nil"/>
      </w:pBdr>
      <w:spacing w:before="120" w:after="100" w:line="240" w:lineRule="auto"/>
      <w:ind w:left="560"/>
    </w:pPr>
    <w:rPr>
      <w:rFonts w:ascii="Times New Roman" w:eastAsia="Calibri" w:hAnsi="Times New Roman" w:cs="Calibri"/>
      <w:color w:val="000000"/>
      <w:sz w:val="28"/>
      <w:szCs w:val="24"/>
      <w:u w:color="000000"/>
      <w:bdr w:val="nil"/>
      <w:lang w:eastAsia="ru-RU"/>
    </w:rPr>
  </w:style>
  <w:style w:type="paragraph" w:styleId="41">
    <w:name w:val="toc 4"/>
    <w:basedOn w:val="a"/>
    <w:next w:val="a"/>
    <w:autoRedefine/>
    <w:uiPriority w:val="39"/>
    <w:unhideWhenUsed/>
    <w:rsid w:val="00900E70"/>
    <w:pPr>
      <w:spacing w:after="100"/>
      <w:ind w:left="660"/>
    </w:pPr>
    <w:rPr>
      <w:rFonts w:eastAsiaTheme="minorEastAsia"/>
      <w:u w:color="000000"/>
      <w:lang w:eastAsia="ru-RU"/>
    </w:rPr>
  </w:style>
  <w:style w:type="paragraph" w:styleId="51">
    <w:name w:val="toc 5"/>
    <w:basedOn w:val="a"/>
    <w:next w:val="a"/>
    <w:autoRedefine/>
    <w:uiPriority w:val="39"/>
    <w:unhideWhenUsed/>
    <w:rsid w:val="00900E70"/>
    <w:pPr>
      <w:spacing w:after="100"/>
      <w:ind w:left="880"/>
    </w:pPr>
    <w:rPr>
      <w:rFonts w:eastAsiaTheme="minorEastAsia"/>
      <w:u w:color="000000"/>
      <w:lang w:eastAsia="ru-RU"/>
    </w:rPr>
  </w:style>
  <w:style w:type="paragraph" w:styleId="61">
    <w:name w:val="toc 6"/>
    <w:basedOn w:val="a"/>
    <w:next w:val="a"/>
    <w:autoRedefine/>
    <w:uiPriority w:val="39"/>
    <w:unhideWhenUsed/>
    <w:rsid w:val="00900E70"/>
    <w:pPr>
      <w:spacing w:after="100"/>
      <w:ind w:left="1100"/>
    </w:pPr>
    <w:rPr>
      <w:rFonts w:eastAsiaTheme="minorEastAsia"/>
      <w:u w:color="000000"/>
      <w:lang w:eastAsia="ru-RU"/>
    </w:rPr>
  </w:style>
  <w:style w:type="paragraph" w:styleId="7">
    <w:name w:val="toc 7"/>
    <w:basedOn w:val="a"/>
    <w:next w:val="a"/>
    <w:autoRedefine/>
    <w:uiPriority w:val="39"/>
    <w:unhideWhenUsed/>
    <w:rsid w:val="00900E70"/>
    <w:pPr>
      <w:spacing w:after="100"/>
      <w:ind w:left="1320"/>
    </w:pPr>
    <w:rPr>
      <w:rFonts w:eastAsiaTheme="minorEastAsia"/>
      <w:u w:color="000000"/>
      <w:lang w:eastAsia="ru-RU"/>
    </w:rPr>
  </w:style>
  <w:style w:type="paragraph" w:styleId="8">
    <w:name w:val="toc 8"/>
    <w:basedOn w:val="a"/>
    <w:next w:val="a"/>
    <w:autoRedefine/>
    <w:uiPriority w:val="39"/>
    <w:unhideWhenUsed/>
    <w:rsid w:val="00900E70"/>
    <w:pPr>
      <w:spacing w:after="100"/>
      <w:ind w:left="1540"/>
    </w:pPr>
    <w:rPr>
      <w:rFonts w:eastAsiaTheme="minorEastAsia"/>
      <w:u w:color="000000"/>
      <w:lang w:eastAsia="ru-RU"/>
    </w:rPr>
  </w:style>
  <w:style w:type="paragraph" w:styleId="9">
    <w:name w:val="toc 9"/>
    <w:basedOn w:val="a"/>
    <w:next w:val="a"/>
    <w:autoRedefine/>
    <w:uiPriority w:val="39"/>
    <w:unhideWhenUsed/>
    <w:rsid w:val="00900E70"/>
    <w:pPr>
      <w:spacing w:after="100"/>
      <w:ind w:left="1760"/>
    </w:pPr>
    <w:rPr>
      <w:rFonts w:eastAsiaTheme="minorEastAsia"/>
      <w:u w:color="000000"/>
      <w:lang w:eastAsia="ru-RU"/>
    </w:rPr>
  </w:style>
  <w:style w:type="character" w:styleId="afe">
    <w:name w:val="Emphasis"/>
    <w:basedOn w:val="a0"/>
    <w:uiPriority w:val="20"/>
    <w:qFormat/>
    <w:rsid w:val="00900E70"/>
    <w:rPr>
      <w:i/>
      <w:iCs/>
    </w:rPr>
  </w:style>
  <w:style w:type="character" w:styleId="aff">
    <w:name w:val="Strong"/>
    <w:uiPriority w:val="22"/>
    <w:qFormat/>
    <w:rsid w:val="00900E70"/>
    <w:rPr>
      <w:b/>
      <w:bCs/>
    </w:rPr>
  </w:style>
  <w:style w:type="character" w:customStyle="1" w:styleId="aff0">
    <w:name w:val="Гипертекстовая ссылка"/>
    <w:uiPriority w:val="99"/>
    <w:rsid w:val="00900E70"/>
    <w:rPr>
      <w:color w:val="106BBE"/>
    </w:rPr>
  </w:style>
  <w:style w:type="character" w:customStyle="1" w:styleId="extended-textfull">
    <w:name w:val="extended-text__full"/>
    <w:basedOn w:val="a0"/>
    <w:rsid w:val="00900E70"/>
  </w:style>
  <w:style w:type="paragraph" w:customStyle="1" w:styleId="pboth">
    <w:name w:val="pboth"/>
    <w:basedOn w:val="a"/>
    <w:rsid w:val="00900E70"/>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character" w:customStyle="1" w:styleId="50">
    <w:name w:val="Заголовок 5 Знак"/>
    <w:basedOn w:val="a0"/>
    <w:link w:val="5"/>
    <w:uiPriority w:val="9"/>
    <w:rsid w:val="00C91333"/>
    <w:rPr>
      <w:rFonts w:ascii="Times New Roman" w:eastAsiaTheme="majorEastAsia" w:hAnsi="Times New Roman" w:cs="Times New Roman"/>
      <w:b/>
      <w:color w:val="2F5496" w:themeColor="accent1" w:themeShade="BF"/>
      <w:sz w:val="32"/>
      <w:szCs w:val="32"/>
    </w:rPr>
  </w:style>
  <w:style w:type="character" w:customStyle="1" w:styleId="60">
    <w:name w:val="Заголовок 6 Знак"/>
    <w:basedOn w:val="a0"/>
    <w:link w:val="6"/>
    <w:uiPriority w:val="9"/>
    <w:rsid w:val="002818DD"/>
    <w:rPr>
      <w:rFonts w:asciiTheme="majorHAnsi" w:eastAsiaTheme="majorEastAsia" w:hAnsiTheme="majorHAnsi" w:cstheme="majorBidi"/>
      <w:color w:val="1F3763" w:themeColor="accent1" w:themeShade="7F"/>
    </w:rPr>
  </w:style>
  <w:style w:type="character" w:styleId="aff1">
    <w:name w:val="Book Title"/>
    <w:basedOn w:val="a0"/>
    <w:uiPriority w:val="33"/>
    <w:qFormat/>
    <w:rsid w:val="001D14FB"/>
    <w:rPr>
      <w:b/>
      <w:bCs/>
      <w:i/>
      <w:iCs/>
      <w:spacing w:val="5"/>
    </w:rPr>
  </w:style>
  <w:style w:type="paragraph" w:styleId="aff2">
    <w:name w:val="Revision"/>
    <w:hidden/>
    <w:uiPriority w:val="99"/>
    <w:semiHidden/>
    <w:rsid w:val="00DE3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View/0001202012300032" TargetMode="External"/><Relationship Id="rId18" Type="http://schemas.openxmlformats.org/officeDocument/2006/relationships/hyperlink" Target="https://login.consultant.ru/link/?rnd=FBD893362E5FD0E1792E218361B58721&amp;req=doc&amp;base=LAW&amp;n=373187&amp;REFFIELD=134&amp;REFDST=100032&amp;REFDOC=130893&amp;REFBASE=LAW&amp;stat=refcode%3D10881%3Bindex%3D38&amp;date=08.05.20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40241/" TargetMode="External"/><Relationship Id="rId7" Type="http://schemas.openxmlformats.org/officeDocument/2006/relationships/footnotes" Target="footnotes.xml"/><Relationship Id="rId12" Type="http://schemas.openxmlformats.org/officeDocument/2006/relationships/hyperlink" Target="http://ria.ru/location_rossiyskaya-federatsiya/" TargetMode="External"/><Relationship Id="rId17" Type="http://schemas.openxmlformats.org/officeDocument/2006/relationships/hyperlink" Target="https://login.consultant.ru/link/?rnd=FBD893362E5FD0E1792E218361B58721&amp;req=doc&amp;base=LAW&amp;n=373187&amp;REFFIELD=134&amp;REFDST=100031&amp;REFDOC=130893&amp;REFBASE=LAW&amp;stat=refcode%3D10881%3Bindex%3D37&amp;date=08.05.2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8;&#1075;&#1086;&#1088;&#1100;\AppData\Roaming\Microsoft\&#1096;&#1082;&#1086;&#1083;&#1072;\&#1064;&#1042;&#1040;&#1041;&#1040;&#1059;&#1069;&#1056;_&#1047;&#1040;&#1063;&#1048;&#1057;&#1051;&#1045;&#1053;&#1048;&#1045;%20&#1042;%20&#1064;&#1050;&#1054;&#1051;&#1059;%20&#1055;&#1054;%20&#1041;&#1059;&#1052;&#1040;&#1046;&#1053;&#1054;&#1052;&#1059;%20&#1047;&#1040;&#1071;&#1042;&#1051;&#1045;&#1053;&#1048;&#1070;_.doc" TargetMode="External"/><Relationship Id="rId20" Type="http://schemas.openxmlformats.org/officeDocument/2006/relationships/hyperlink" Target="https://login.consultant.ru/link/?rnd=FBD893362E5FD0E1792E218361B58721&amp;req=doc&amp;base=LAW&amp;n=355880&amp;dst=28&amp;fld=134&amp;REFFIELD=134&amp;REFDST=100032&amp;REFDOC=130893&amp;REFBASE=LAW&amp;stat=refcode%3D16876%3Bdstident%3D28%3Bindex%3D38&amp;date=08.05.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ia.ru/person_DmitrijjCHernyshenko/"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1048;&#1075;&#1086;&#1088;&#1100;\AppData\Roaming\Microsoft\&#1096;&#1082;&#1086;&#1083;&#1072;\&#1064;&#1042;&#1040;&#1041;&#1040;&#1059;&#1069;&#1056;_&#1047;&#1040;&#1063;&#1048;&#1057;&#1051;&#1045;&#1053;&#1048;&#1045;%20&#1042;%20&#1064;&#1050;&#1054;&#1051;&#1059;%20&#1055;&#1054;%20&#1041;&#1059;&#1052;&#1040;&#1046;&#1053;&#1054;&#1052;&#1059;%20&#1047;&#1040;&#1071;&#1042;&#1051;&#1045;&#1053;&#1048;&#1070;_.doc" TargetMode="External"/><Relationship Id="rId23" Type="http://schemas.openxmlformats.org/officeDocument/2006/relationships/hyperlink" Target="http://iv2.garant.ru/document?id=80687&amp;byPara=1" TargetMode="External"/><Relationship Id="rId10" Type="http://schemas.openxmlformats.org/officeDocument/2006/relationships/hyperlink" Target="https://www.rbc.ru/technology_and_media/29/04/2021/6089a3d89a79470a83e54e24" TargetMode="External"/><Relationship Id="rId19" Type="http://schemas.openxmlformats.org/officeDocument/2006/relationships/hyperlink" Target="https://login.consultant.ru/link/?rnd=FBD893362E5FD0E1792E218361B58721&amp;req=doc&amp;base=LAW&amp;n=355880&amp;dst=100036&amp;fld=134&amp;REFFIELD=134&amp;REFDST=100032&amp;REFDOC=130893&amp;REFBASE=LAW&amp;stat=refcode%3D16876%3Bdstident%3D100036%3Bindex%3D38&amp;date=08.05.20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1048;&#1075;&#1086;&#1088;&#1100;\AppData\Roaming\Microsoft\&#1096;&#1082;&#1086;&#1083;&#1072;\&#1064;&#1042;&#1040;&#1041;&#1040;&#1059;&#1069;&#1056;_&#1047;&#1040;&#1063;&#1048;&#1057;&#1051;&#1045;&#1053;&#1048;&#1045;%20&#1042;%20&#1064;&#1050;&#1054;&#1051;&#1059;%20&#1055;&#1054;%20&#1041;&#1059;&#1052;&#1040;&#1046;&#1053;&#1054;&#1052;&#1059;%20&#1047;&#1040;&#1071;&#1042;&#1051;&#1045;&#1053;&#1048;&#1070;_.doc" TargetMode="External"/><Relationship Id="rId22" Type="http://schemas.openxmlformats.org/officeDocument/2006/relationships/hyperlink" Target="https://login.consultant.ru/link/?rnd=FC0607C1D93185924316DAB3C623B7E7&amp;req=doc&amp;base=LAW&amp;n=377743&amp;dst=100214&amp;fld=134&amp;REFFIELD=134&amp;REFDST=100981&amp;REFDOC=387456&amp;REFBASE=LAW&amp;stat=refcode%3D16610%3Bdstident%3D100214%3Bindex%3D2073&amp;date=02.07.20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spm.ranepa.ru/uploads/files/2019/01/17-01-2019_0.pdf" TargetMode="External"/><Relationship Id="rId7" Type="http://schemas.openxmlformats.org/officeDocument/2006/relationships/hyperlink" Target="https://rg.ru/2021/10/26/v-rossii-podpisan-kodeks-etiki-iskusstvennogo-intellekta.html" TargetMode="External"/><Relationship Id="rId2" Type="http://schemas.openxmlformats.org/officeDocument/2006/relationships/hyperlink" Target="https://gov.cnews.ru/news/top/2019-11-13_fsb_obrushilas_s_kritikoj" TargetMode="External"/><Relationship Id="rId1" Type="http://schemas.openxmlformats.org/officeDocument/2006/relationships/hyperlink" Target="https://sozd.duma.gov.ru/bill/747513-7" TargetMode="External"/><Relationship Id="rId6" Type="http://schemas.openxmlformats.org/officeDocument/2006/relationships/hyperlink" Target="https://rg.ru/2016/12/30/putin-otklonil-zakon-o-sozdanii-sistem-kontingent-obuchaiushchihsia.html" TargetMode="External"/><Relationship Id="rId5" Type="http://schemas.openxmlformats.org/officeDocument/2006/relationships/hyperlink" Target="https://docs.edu.gov.ru/document/267a55edc9394c4fd7db31026f68f2dd/download/4030/" TargetMode="External"/><Relationship Id="rId4" Type="http://schemas.openxmlformats.org/officeDocument/2006/relationships/hyperlink" Target="https://www.gov.spb.ru/press/governor/184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C09E6-E6CD-4C3C-9FBD-3D54C545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123</Pages>
  <Words>28449</Words>
  <Characters>162163</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Ашманов</dc:creator>
  <cp:keywords/>
  <dc:description/>
  <cp:lastModifiedBy>agdey</cp:lastModifiedBy>
  <cp:revision>11</cp:revision>
  <dcterms:created xsi:type="dcterms:W3CDTF">2021-11-29T08:27:00Z</dcterms:created>
  <dcterms:modified xsi:type="dcterms:W3CDTF">2021-11-29T14:21:00Z</dcterms:modified>
</cp:coreProperties>
</file>